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25" w:rsidRPr="00811684" w:rsidRDefault="006A0AC1" w:rsidP="006A0AC1">
      <w:pPr>
        <w:tabs>
          <w:tab w:val="left" w:pos="851"/>
        </w:tabs>
        <w:spacing w:after="0" w:line="240" w:lineRule="auto"/>
        <w:jc w:val="center"/>
        <w:rPr>
          <w:rFonts w:ascii="Times New Roman" w:hAnsi="Times New Roman"/>
          <w:spacing w:val="20"/>
          <w:sz w:val="28"/>
          <w:szCs w:val="28"/>
        </w:rPr>
      </w:pPr>
      <w:r w:rsidRPr="00811684">
        <w:rPr>
          <w:rFonts w:ascii="Times New Roman" w:hAnsi="Times New Roman"/>
          <w:spacing w:val="20"/>
          <w:sz w:val="28"/>
          <w:szCs w:val="28"/>
        </w:rPr>
        <w:t>КОНТРОЛЬНО-СЧЁТНЫЙ ОРГАН ПЕТУШИНСКОГО РАЙОНА</w:t>
      </w:r>
    </w:p>
    <w:p w:rsidR="006A0AC1" w:rsidRPr="006A0AC1" w:rsidRDefault="006A0AC1" w:rsidP="006A0AC1">
      <w:pPr>
        <w:tabs>
          <w:tab w:val="left" w:pos="851"/>
        </w:tabs>
        <w:spacing w:after="0" w:line="240" w:lineRule="auto"/>
        <w:jc w:val="center"/>
        <w:rPr>
          <w:rFonts w:ascii="Times New Roman" w:hAnsi="Times New Roman"/>
          <w:sz w:val="16"/>
          <w:szCs w:val="16"/>
        </w:rPr>
      </w:pPr>
    </w:p>
    <w:p w:rsidR="0074207F" w:rsidRDefault="00811684" w:rsidP="006A0AC1">
      <w:pPr>
        <w:tabs>
          <w:tab w:val="left" w:pos="851"/>
        </w:tabs>
        <w:spacing w:after="0" w:line="240" w:lineRule="auto"/>
        <w:jc w:val="center"/>
        <w:rPr>
          <w:rFonts w:ascii="Times New Roman" w:hAnsi="Times New Roman"/>
          <w:b/>
          <w:spacing w:val="20"/>
          <w:sz w:val="32"/>
          <w:szCs w:val="32"/>
        </w:rPr>
      </w:pPr>
      <w:r w:rsidRPr="00811684">
        <w:rPr>
          <w:rFonts w:ascii="Times New Roman" w:hAnsi="Times New Roman"/>
          <w:b/>
          <w:spacing w:val="20"/>
          <w:sz w:val="32"/>
          <w:szCs w:val="32"/>
        </w:rPr>
        <w:t>Заключение</w:t>
      </w:r>
    </w:p>
    <w:p w:rsidR="00811684" w:rsidRPr="00811684" w:rsidRDefault="00811684" w:rsidP="006A0AC1">
      <w:pPr>
        <w:tabs>
          <w:tab w:val="left" w:pos="851"/>
        </w:tabs>
        <w:spacing w:after="0" w:line="240" w:lineRule="auto"/>
        <w:jc w:val="center"/>
        <w:rPr>
          <w:rFonts w:ascii="Times New Roman" w:hAnsi="Times New Roman"/>
          <w:b/>
          <w:spacing w:val="20"/>
          <w:sz w:val="16"/>
          <w:szCs w:val="16"/>
        </w:rPr>
      </w:pPr>
    </w:p>
    <w:p w:rsidR="0074207F" w:rsidRDefault="00811684" w:rsidP="006A0AC1">
      <w:pPr>
        <w:spacing w:after="0" w:line="240" w:lineRule="auto"/>
        <w:jc w:val="center"/>
        <w:rPr>
          <w:rFonts w:ascii="Times New Roman" w:hAnsi="Times New Roman"/>
          <w:sz w:val="26"/>
          <w:szCs w:val="26"/>
        </w:rPr>
      </w:pPr>
      <w:r>
        <w:rPr>
          <w:rFonts w:ascii="Times New Roman" w:hAnsi="Times New Roman"/>
          <w:sz w:val="26"/>
          <w:szCs w:val="26"/>
        </w:rPr>
        <w:t>по результатам</w:t>
      </w:r>
      <w:r w:rsidR="0074207F" w:rsidRPr="001430D4">
        <w:rPr>
          <w:rFonts w:ascii="Times New Roman" w:hAnsi="Times New Roman"/>
          <w:sz w:val="26"/>
          <w:szCs w:val="26"/>
        </w:rPr>
        <w:t xml:space="preserve"> </w:t>
      </w:r>
      <w:r>
        <w:rPr>
          <w:rFonts w:ascii="Times New Roman" w:hAnsi="Times New Roman"/>
          <w:sz w:val="26"/>
          <w:szCs w:val="26"/>
        </w:rPr>
        <w:t>финансово-экономической экспертизы</w:t>
      </w:r>
      <w:r w:rsidR="00894A8E">
        <w:rPr>
          <w:rFonts w:ascii="Times New Roman" w:hAnsi="Times New Roman"/>
          <w:sz w:val="26"/>
          <w:szCs w:val="26"/>
        </w:rPr>
        <w:t xml:space="preserve"> годового отчё</w:t>
      </w:r>
      <w:r w:rsidR="0074207F" w:rsidRPr="001430D4">
        <w:rPr>
          <w:rFonts w:ascii="Times New Roman" w:hAnsi="Times New Roman"/>
          <w:sz w:val="26"/>
          <w:szCs w:val="26"/>
        </w:rPr>
        <w:t>та об исполнении бюджета муниципального образования «Петушинский рай</w:t>
      </w:r>
      <w:r w:rsidR="0057612F">
        <w:rPr>
          <w:rFonts w:ascii="Times New Roman" w:hAnsi="Times New Roman"/>
          <w:sz w:val="26"/>
          <w:szCs w:val="26"/>
        </w:rPr>
        <w:t xml:space="preserve">он» за </w:t>
      </w:r>
      <w:r>
        <w:rPr>
          <w:rFonts w:ascii="Times New Roman" w:hAnsi="Times New Roman"/>
          <w:sz w:val="26"/>
          <w:szCs w:val="26"/>
        </w:rPr>
        <w:t>2017</w:t>
      </w:r>
      <w:r w:rsidR="0074207F" w:rsidRPr="00DA3B09">
        <w:rPr>
          <w:rFonts w:ascii="Times New Roman" w:hAnsi="Times New Roman"/>
          <w:sz w:val="26"/>
          <w:szCs w:val="26"/>
        </w:rPr>
        <w:t xml:space="preserve"> год</w:t>
      </w:r>
    </w:p>
    <w:p w:rsidR="006A0AC1" w:rsidRPr="006A0AC1" w:rsidRDefault="006A0AC1" w:rsidP="006A0AC1">
      <w:pPr>
        <w:spacing w:after="0" w:line="240" w:lineRule="auto"/>
        <w:jc w:val="center"/>
        <w:rPr>
          <w:rFonts w:ascii="Times New Roman" w:hAnsi="Times New Roman"/>
          <w:sz w:val="16"/>
          <w:szCs w:val="16"/>
        </w:rPr>
      </w:pPr>
    </w:p>
    <w:p w:rsidR="00BC175A" w:rsidRPr="00811684" w:rsidRDefault="004B3872" w:rsidP="00811684">
      <w:pPr>
        <w:spacing w:after="0" w:line="240" w:lineRule="auto"/>
        <w:rPr>
          <w:rFonts w:ascii="Times New Roman" w:hAnsi="Times New Roman"/>
          <w:sz w:val="26"/>
          <w:szCs w:val="26"/>
        </w:rPr>
      </w:pPr>
      <w:r>
        <w:rPr>
          <w:rFonts w:ascii="Times New Roman" w:hAnsi="Times New Roman"/>
          <w:sz w:val="26"/>
          <w:szCs w:val="26"/>
        </w:rPr>
        <w:t>№1-133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23</w:t>
      </w:r>
      <w:r w:rsidR="00811684" w:rsidRPr="00811684">
        <w:rPr>
          <w:rFonts w:ascii="Times New Roman" w:hAnsi="Times New Roman"/>
          <w:sz w:val="26"/>
          <w:szCs w:val="26"/>
        </w:rPr>
        <w:t>.05.2018</w:t>
      </w:r>
    </w:p>
    <w:p w:rsidR="006A0AC1" w:rsidRPr="006A0AC1" w:rsidRDefault="006A0AC1" w:rsidP="00811684">
      <w:pPr>
        <w:spacing w:after="0" w:line="240" w:lineRule="auto"/>
        <w:rPr>
          <w:rFonts w:ascii="Times New Roman" w:hAnsi="Times New Roman"/>
          <w:sz w:val="16"/>
          <w:szCs w:val="16"/>
        </w:rPr>
      </w:pPr>
    </w:p>
    <w:p w:rsidR="00811684" w:rsidRDefault="00811684" w:rsidP="00811684">
      <w:pPr>
        <w:spacing w:after="0" w:line="240" w:lineRule="auto"/>
        <w:ind w:firstLine="709"/>
        <w:jc w:val="both"/>
        <w:rPr>
          <w:rFonts w:ascii="Times New Roman" w:hAnsi="Times New Roman"/>
          <w:sz w:val="26"/>
          <w:szCs w:val="26"/>
        </w:rPr>
      </w:pPr>
      <w:r>
        <w:rPr>
          <w:rFonts w:ascii="Times New Roman" w:hAnsi="Times New Roman"/>
          <w:sz w:val="26"/>
          <w:szCs w:val="26"/>
        </w:rPr>
        <w:t>Заключение по результатам внешней проверки годового отчёта об исполнении бюд</w:t>
      </w:r>
      <w:r w:rsidR="002D6F1D">
        <w:rPr>
          <w:rFonts w:ascii="Times New Roman" w:hAnsi="Times New Roman"/>
          <w:sz w:val="26"/>
          <w:szCs w:val="26"/>
        </w:rPr>
        <w:t>ж</w:t>
      </w:r>
      <w:r>
        <w:rPr>
          <w:rFonts w:ascii="Times New Roman" w:hAnsi="Times New Roman"/>
          <w:sz w:val="26"/>
          <w:szCs w:val="26"/>
        </w:rPr>
        <w:t>ета муниципального образования «Петушинский район» за 2017 год подготовлено контрольно-счётным органом Петушинского района (далее КСО) в соответствии с требованиями:</w:t>
      </w:r>
    </w:p>
    <w:p w:rsidR="00811684" w:rsidRDefault="00811684" w:rsidP="00811684">
      <w:pPr>
        <w:spacing w:after="0" w:line="240" w:lineRule="auto"/>
        <w:jc w:val="both"/>
        <w:rPr>
          <w:rFonts w:ascii="Times New Roman" w:hAnsi="Times New Roman"/>
          <w:sz w:val="26"/>
          <w:szCs w:val="26"/>
        </w:rPr>
      </w:pPr>
      <w:r>
        <w:rPr>
          <w:rFonts w:ascii="Times New Roman" w:hAnsi="Times New Roman"/>
          <w:sz w:val="26"/>
          <w:szCs w:val="26"/>
        </w:rPr>
        <w:t>-  статьи 264.4. Бюджетного кодекса Российской Федерации (далее БК РФ);</w:t>
      </w:r>
    </w:p>
    <w:p w:rsidR="00811684" w:rsidRDefault="00811684" w:rsidP="00811684">
      <w:pPr>
        <w:spacing w:after="0" w:line="240" w:lineRule="auto"/>
        <w:jc w:val="both"/>
        <w:rPr>
          <w:rFonts w:ascii="Times New Roman" w:hAnsi="Times New Roman"/>
          <w:sz w:val="26"/>
          <w:szCs w:val="26"/>
        </w:rPr>
      </w:pPr>
      <w:r>
        <w:rPr>
          <w:rFonts w:ascii="Times New Roman" w:hAnsi="Times New Roman"/>
          <w:sz w:val="26"/>
          <w:szCs w:val="26"/>
        </w:rPr>
        <w:t>- пункта 3 части 3 статьи 9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w:t>
      </w:r>
    </w:p>
    <w:p w:rsidR="00811684" w:rsidRDefault="00811684" w:rsidP="00811684">
      <w:pPr>
        <w:spacing w:after="0" w:line="240" w:lineRule="auto"/>
        <w:jc w:val="both"/>
        <w:rPr>
          <w:rFonts w:ascii="Times New Roman" w:hAnsi="Times New Roman"/>
          <w:sz w:val="26"/>
          <w:szCs w:val="26"/>
        </w:rPr>
      </w:pPr>
      <w:r>
        <w:rPr>
          <w:rFonts w:ascii="Times New Roman" w:hAnsi="Times New Roman"/>
          <w:sz w:val="26"/>
          <w:szCs w:val="26"/>
        </w:rPr>
        <w:t xml:space="preserve">-  </w:t>
      </w:r>
      <w:r w:rsidR="0074207F" w:rsidRPr="00811684">
        <w:rPr>
          <w:rFonts w:ascii="Times New Roman" w:hAnsi="Times New Roman"/>
          <w:sz w:val="26"/>
          <w:szCs w:val="26"/>
        </w:rPr>
        <w:t>с Положением «О Порядке проведени</w:t>
      </w:r>
      <w:r w:rsidR="002C6D3A">
        <w:rPr>
          <w:rFonts w:ascii="Times New Roman" w:hAnsi="Times New Roman"/>
          <w:sz w:val="26"/>
          <w:szCs w:val="26"/>
        </w:rPr>
        <w:t>я внешней проверки годового отчё</w:t>
      </w:r>
      <w:r w:rsidR="0074207F" w:rsidRPr="00811684">
        <w:rPr>
          <w:rFonts w:ascii="Times New Roman" w:hAnsi="Times New Roman"/>
          <w:sz w:val="26"/>
          <w:szCs w:val="26"/>
        </w:rPr>
        <w:t>та об исполнении бюджета муниципального образования «Петушинский район»</w:t>
      </w:r>
      <w:r w:rsidR="0074207F" w:rsidRPr="00811684">
        <w:rPr>
          <w:rStyle w:val="a5"/>
          <w:rFonts w:ascii="Times New Roman" w:hAnsi="Times New Roman"/>
          <w:sz w:val="26"/>
          <w:szCs w:val="26"/>
        </w:rPr>
        <w:footnoteReference w:id="2"/>
      </w:r>
      <w:r>
        <w:rPr>
          <w:rFonts w:ascii="Times New Roman" w:hAnsi="Times New Roman"/>
          <w:sz w:val="26"/>
          <w:szCs w:val="26"/>
        </w:rPr>
        <w:t>;</w:t>
      </w:r>
    </w:p>
    <w:p w:rsidR="0074207F" w:rsidRDefault="00811684" w:rsidP="00811684">
      <w:pPr>
        <w:spacing w:after="0" w:line="240" w:lineRule="auto"/>
        <w:jc w:val="both"/>
        <w:rPr>
          <w:rFonts w:ascii="Times New Roman" w:hAnsi="Times New Roman"/>
          <w:sz w:val="26"/>
          <w:szCs w:val="26"/>
        </w:rPr>
      </w:pPr>
      <w:r>
        <w:rPr>
          <w:rFonts w:ascii="Times New Roman" w:hAnsi="Times New Roman"/>
          <w:sz w:val="26"/>
          <w:szCs w:val="26"/>
        </w:rPr>
        <w:t xml:space="preserve">- </w:t>
      </w:r>
      <w:r w:rsidR="0074207F" w:rsidRPr="00811684">
        <w:rPr>
          <w:rFonts w:ascii="Times New Roman" w:hAnsi="Times New Roman"/>
          <w:sz w:val="26"/>
          <w:szCs w:val="26"/>
        </w:rPr>
        <w:t xml:space="preserve"> Стандартом внешнего муниципального финансового контроля СФК 05-05/3 «Проведени</w:t>
      </w:r>
      <w:r w:rsidR="002C6D3A">
        <w:rPr>
          <w:rFonts w:ascii="Times New Roman" w:hAnsi="Times New Roman"/>
          <w:sz w:val="26"/>
          <w:szCs w:val="26"/>
        </w:rPr>
        <w:t>е внешней проверки годового отчё</w:t>
      </w:r>
      <w:r w:rsidR="0074207F" w:rsidRPr="00811684">
        <w:rPr>
          <w:rFonts w:ascii="Times New Roman" w:hAnsi="Times New Roman"/>
          <w:sz w:val="26"/>
          <w:szCs w:val="26"/>
        </w:rPr>
        <w:t>та об исполнении бюджета Петушинского района совместно с проверкой дост</w:t>
      </w:r>
      <w:r w:rsidR="002C6D3A">
        <w:rPr>
          <w:rFonts w:ascii="Times New Roman" w:hAnsi="Times New Roman"/>
          <w:sz w:val="26"/>
          <w:szCs w:val="26"/>
        </w:rPr>
        <w:t>оверности годовой бюджетной отчё</w:t>
      </w:r>
      <w:r w:rsidR="0074207F" w:rsidRPr="00811684">
        <w:rPr>
          <w:rFonts w:ascii="Times New Roman" w:hAnsi="Times New Roman"/>
          <w:sz w:val="26"/>
          <w:szCs w:val="26"/>
        </w:rPr>
        <w:t>тности главных администраторов бюджетных средств»</w:t>
      </w:r>
      <w:r w:rsidR="0074207F" w:rsidRPr="00811684">
        <w:rPr>
          <w:rStyle w:val="a5"/>
          <w:rFonts w:ascii="Times New Roman" w:hAnsi="Times New Roman"/>
          <w:sz w:val="26"/>
          <w:szCs w:val="26"/>
        </w:rPr>
        <w:footnoteReference w:id="3"/>
      </w:r>
      <w:r>
        <w:rPr>
          <w:rFonts w:ascii="Times New Roman" w:hAnsi="Times New Roman"/>
          <w:sz w:val="26"/>
          <w:szCs w:val="26"/>
        </w:rPr>
        <w:t>;</w:t>
      </w:r>
    </w:p>
    <w:p w:rsidR="00811684" w:rsidRDefault="00C22247" w:rsidP="00811684">
      <w:pPr>
        <w:spacing w:after="0" w:line="240" w:lineRule="auto"/>
        <w:ind w:firstLine="709"/>
        <w:jc w:val="both"/>
        <w:rPr>
          <w:rFonts w:ascii="Times New Roman" w:hAnsi="Times New Roman"/>
          <w:sz w:val="26"/>
          <w:szCs w:val="26"/>
        </w:rPr>
      </w:pPr>
      <w:r>
        <w:rPr>
          <w:rFonts w:ascii="Times New Roman" w:hAnsi="Times New Roman"/>
          <w:sz w:val="26"/>
          <w:szCs w:val="26"/>
        </w:rPr>
        <w:t>н</w:t>
      </w:r>
      <w:r w:rsidR="00811684">
        <w:rPr>
          <w:rFonts w:ascii="Times New Roman" w:hAnsi="Times New Roman"/>
          <w:sz w:val="26"/>
          <w:szCs w:val="26"/>
        </w:rPr>
        <w:t>а основании</w:t>
      </w:r>
      <w:r>
        <w:rPr>
          <w:rFonts w:ascii="Times New Roman" w:hAnsi="Times New Roman"/>
          <w:sz w:val="26"/>
          <w:szCs w:val="26"/>
        </w:rPr>
        <w:t xml:space="preserve"> </w:t>
      </w:r>
      <w:r w:rsidR="00811684">
        <w:rPr>
          <w:rFonts w:ascii="Times New Roman" w:hAnsi="Times New Roman"/>
          <w:sz w:val="26"/>
          <w:szCs w:val="26"/>
        </w:rPr>
        <w:t xml:space="preserve">данных внешней проверки годовой бюджетной отчётности </w:t>
      </w:r>
      <w:r>
        <w:rPr>
          <w:rFonts w:ascii="Times New Roman" w:hAnsi="Times New Roman"/>
          <w:sz w:val="26"/>
          <w:szCs w:val="26"/>
        </w:rPr>
        <w:t>главных администраторов и распорядителей бюджетных средств за 2017 год.</w:t>
      </w:r>
    </w:p>
    <w:p w:rsidR="00C22247" w:rsidRDefault="00C22247" w:rsidP="00811684">
      <w:pPr>
        <w:spacing w:after="0" w:line="240" w:lineRule="auto"/>
        <w:ind w:firstLine="709"/>
        <w:jc w:val="both"/>
        <w:rPr>
          <w:rFonts w:ascii="Times New Roman" w:hAnsi="Times New Roman"/>
          <w:sz w:val="26"/>
          <w:szCs w:val="26"/>
        </w:rPr>
      </w:pPr>
      <w:r>
        <w:rPr>
          <w:rFonts w:ascii="Times New Roman" w:hAnsi="Times New Roman"/>
          <w:sz w:val="26"/>
          <w:szCs w:val="26"/>
        </w:rPr>
        <w:t>Годовая бюджетная отчётность, составленная главными распорядителями бюджетных средств, а так же годовой отчёт</w:t>
      </w:r>
      <w:r w:rsidRPr="00C22247">
        <w:rPr>
          <w:rFonts w:ascii="Times New Roman" w:hAnsi="Times New Roman"/>
          <w:sz w:val="26"/>
          <w:szCs w:val="26"/>
        </w:rPr>
        <w:t xml:space="preserve"> </w:t>
      </w:r>
      <w:r>
        <w:rPr>
          <w:rFonts w:ascii="Times New Roman" w:hAnsi="Times New Roman"/>
          <w:sz w:val="26"/>
          <w:szCs w:val="26"/>
        </w:rPr>
        <w:t xml:space="preserve">об исполнении бюджета муниципального образования «Петушинский район» предоставлены финансовым управлением </w:t>
      </w:r>
      <w:r w:rsidR="00E410FF">
        <w:rPr>
          <w:rFonts w:ascii="Times New Roman" w:hAnsi="Times New Roman"/>
          <w:sz w:val="26"/>
          <w:szCs w:val="26"/>
        </w:rPr>
        <w:t xml:space="preserve">администрации </w:t>
      </w:r>
      <w:r>
        <w:rPr>
          <w:rFonts w:ascii="Times New Roman" w:hAnsi="Times New Roman"/>
          <w:sz w:val="26"/>
          <w:szCs w:val="26"/>
        </w:rPr>
        <w:t>Петушинского района в КСО в срок, установленный  пунктом 3 части 2 статьи 264.4. БК РФ</w:t>
      </w:r>
      <w:r w:rsidR="00EF475B">
        <w:rPr>
          <w:rFonts w:ascii="Times New Roman" w:hAnsi="Times New Roman"/>
          <w:sz w:val="26"/>
          <w:szCs w:val="26"/>
        </w:rPr>
        <w:t xml:space="preserve"> (30.03.2018)</w:t>
      </w:r>
      <w:r>
        <w:rPr>
          <w:rFonts w:ascii="Times New Roman" w:hAnsi="Times New Roman"/>
          <w:sz w:val="26"/>
          <w:szCs w:val="26"/>
        </w:rPr>
        <w:t>. Одновременно с годовым отчётом об исполнении бюджета были предоставлены:</w:t>
      </w:r>
    </w:p>
    <w:p w:rsidR="00C22247" w:rsidRDefault="00C22247" w:rsidP="00C22247">
      <w:pPr>
        <w:spacing w:after="0" w:line="240" w:lineRule="auto"/>
        <w:jc w:val="both"/>
        <w:rPr>
          <w:rFonts w:ascii="Times New Roman" w:hAnsi="Times New Roman"/>
          <w:sz w:val="26"/>
          <w:szCs w:val="26"/>
        </w:rPr>
      </w:pPr>
      <w:r>
        <w:rPr>
          <w:rFonts w:ascii="Times New Roman" w:hAnsi="Times New Roman"/>
          <w:sz w:val="26"/>
          <w:szCs w:val="26"/>
        </w:rPr>
        <w:t>- проект решения Совета народных депутатов Петушинского района</w:t>
      </w:r>
      <w:r w:rsidR="00092785">
        <w:rPr>
          <w:rFonts w:ascii="Times New Roman" w:hAnsi="Times New Roman"/>
          <w:sz w:val="26"/>
          <w:szCs w:val="26"/>
        </w:rPr>
        <w:t xml:space="preserve"> (далее СНДПР)</w:t>
      </w:r>
      <w:r>
        <w:rPr>
          <w:rFonts w:ascii="Times New Roman" w:hAnsi="Times New Roman"/>
          <w:sz w:val="26"/>
          <w:szCs w:val="26"/>
        </w:rPr>
        <w:t xml:space="preserve">  «Об утверждении отчёта об исполнении бюджета Петушинского района за 2017 год</w:t>
      </w:r>
      <w:r w:rsidR="00E410FF">
        <w:rPr>
          <w:rFonts w:ascii="Times New Roman" w:hAnsi="Times New Roman"/>
          <w:sz w:val="26"/>
          <w:szCs w:val="26"/>
        </w:rPr>
        <w:t>»</w:t>
      </w:r>
      <w:r>
        <w:rPr>
          <w:rFonts w:ascii="Times New Roman" w:hAnsi="Times New Roman"/>
          <w:sz w:val="26"/>
          <w:szCs w:val="26"/>
        </w:rPr>
        <w:t>;</w:t>
      </w:r>
    </w:p>
    <w:p w:rsidR="00C22247" w:rsidRDefault="00C22247" w:rsidP="00C22247">
      <w:pPr>
        <w:spacing w:after="0" w:line="240" w:lineRule="auto"/>
        <w:jc w:val="both"/>
        <w:rPr>
          <w:rFonts w:ascii="Times New Roman" w:hAnsi="Times New Roman"/>
          <w:sz w:val="26"/>
          <w:szCs w:val="26"/>
        </w:rPr>
      </w:pPr>
      <w:r>
        <w:rPr>
          <w:rFonts w:ascii="Times New Roman" w:hAnsi="Times New Roman"/>
          <w:sz w:val="26"/>
          <w:szCs w:val="26"/>
        </w:rPr>
        <w:t>- отчёт об испол</w:t>
      </w:r>
      <w:r w:rsidR="005D1354">
        <w:rPr>
          <w:rFonts w:ascii="Times New Roman" w:hAnsi="Times New Roman"/>
          <w:sz w:val="26"/>
          <w:szCs w:val="26"/>
        </w:rPr>
        <w:t>ь</w:t>
      </w:r>
      <w:r>
        <w:rPr>
          <w:rFonts w:ascii="Times New Roman" w:hAnsi="Times New Roman"/>
          <w:sz w:val="26"/>
          <w:szCs w:val="26"/>
        </w:rPr>
        <w:t>зовании</w:t>
      </w:r>
      <w:r w:rsidR="00860DD2">
        <w:rPr>
          <w:rFonts w:ascii="Times New Roman" w:hAnsi="Times New Roman"/>
          <w:sz w:val="26"/>
          <w:szCs w:val="26"/>
        </w:rPr>
        <w:t xml:space="preserve"> бюджетных ассигнований резервного фонда администрации Петушинского района за 2017 год.</w:t>
      </w:r>
    </w:p>
    <w:p w:rsidR="00C073D9" w:rsidRPr="00DA3B09" w:rsidRDefault="00860DD2" w:rsidP="002B4B5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Полнота предоставленной </w:t>
      </w:r>
      <w:r w:rsidR="00C073D9">
        <w:rPr>
          <w:rFonts w:ascii="Times New Roman" w:hAnsi="Times New Roman"/>
          <w:sz w:val="26"/>
          <w:szCs w:val="26"/>
        </w:rPr>
        <w:t>бюджетной отчётности за 2017 год соответствует требованиям статьи 264.1. БК РФ,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 утверждённой приказом  Минфина Российской Федерации от 28.12.2010 №191н (далее Инструкция №191н)</w:t>
      </w:r>
      <w:r w:rsidR="00C073D9" w:rsidRPr="00C073D9">
        <w:rPr>
          <w:rFonts w:ascii="Times New Roman" w:hAnsi="Times New Roman"/>
          <w:sz w:val="26"/>
          <w:szCs w:val="26"/>
        </w:rPr>
        <w:t xml:space="preserve"> </w:t>
      </w:r>
      <w:r w:rsidR="00C073D9" w:rsidRPr="00DA3B09">
        <w:rPr>
          <w:rFonts w:ascii="Times New Roman" w:hAnsi="Times New Roman"/>
          <w:sz w:val="26"/>
          <w:szCs w:val="26"/>
        </w:rPr>
        <w:t>включает:</w:t>
      </w:r>
    </w:p>
    <w:p w:rsidR="00C073D9" w:rsidRPr="00DA3B09" w:rsidRDefault="00EF475B" w:rsidP="00C073D9">
      <w:pPr>
        <w:pStyle w:val="a8"/>
        <w:numPr>
          <w:ilvl w:val="0"/>
          <w:numId w:val="1"/>
        </w:numPr>
        <w:spacing w:after="0" w:line="240" w:lineRule="auto"/>
        <w:jc w:val="both"/>
        <w:rPr>
          <w:rFonts w:ascii="Times New Roman" w:hAnsi="Times New Roman"/>
          <w:sz w:val="26"/>
          <w:szCs w:val="26"/>
        </w:rPr>
      </w:pPr>
      <w:r>
        <w:rPr>
          <w:rFonts w:ascii="Times New Roman" w:hAnsi="Times New Roman"/>
          <w:sz w:val="26"/>
          <w:szCs w:val="26"/>
        </w:rPr>
        <w:t>Отчё</w:t>
      </w:r>
      <w:r w:rsidR="00C073D9" w:rsidRPr="00DA3B09">
        <w:rPr>
          <w:rFonts w:ascii="Times New Roman" w:hAnsi="Times New Roman"/>
          <w:sz w:val="26"/>
          <w:szCs w:val="26"/>
        </w:rPr>
        <w:t>т об исполнении бюджета (форма 0503117);</w:t>
      </w:r>
    </w:p>
    <w:p w:rsidR="00C073D9" w:rsidRPr="00DA3B09" w:rsidRDefault="00C073D9" w:rsidP="00C073D9">
      <w:pPr>
        <w:pStyle w:val="a8"/>
        <w:numPr>
          <w:ilvl w:val="0"/>
          <w:numId w:val="1"/>
        </w:numPr>
        <w:spacing w:after="0" w:line="240" w:lineRule="auto"/>
        <w:jc w:val="both"/>
        <w:rPr>
          <w:rFonts w:ascii="Times New Roman" w:hAnsi="Times New Roman"/>
          <w:sz w:val="26"/>
          <w:szCs w:val="26"/>
        </w:rPr>
      </w:pPr>
      <w:r w:rsidRPr="00DA3B09">
        <w:rPr>
          <w:rFonts w:ascii="Times New Roman" w:hAnsi="Times New Roman"/>
          <w:sz w:val="26"/>
          <w:szCs w:val="26"/>
        </w:rPr>
        <w:t>Баланс исполнения бюджета (форма 0503120);</w:t>
      </w:r>
    </w:p>
    <w:p w:rsidR="00C073D9" w:rsidRPr="00DA3B09" w:rsidRDefault="00EF475B" w:rsidP="00C073D9">
      <w:pPr>
        <w:pStyle w:val="a8"/>
        <w:numPr>
          <w:ilvl w:val="0"/>
          <w:numId w:val="1"/>
        </w:numPr>
        <w:spacing w:after="0" w:line="240" w:lineRule="auto"/>
        <w:jc w:val="both"/>
        <w:rPr>
          <w:rFonts w:ascii="Times New Roman" w:hAnsi="Times New Roman"/>
          <w:sz w:val="26"/>
          <w:szCs w:val="26"/>
        </w:rPr>
      </w:pPr>
      <w:r>
        <w:rPr>
          <w:rFonts w:ascii="Times New Roman" w:hAnsi="Times New Roman"/>
          <w:sz w:val="26"/>
          <w:szCs w:val="26"/>
        </w:rPr>
        <w:t>Отчё</w:t>
      </w:r>
      <w:r w:rsidR="00C073D9" w:rsidRPr="00DA3B09">
        <w:rPr>
          <w:rFonts w:ascii="Times New Roman" w:hAnsi="Times New Roman"/>
          <w:sz w:val="26"/>
          <w:szCs w:val="26"/>
        </w:rPr>
        <w:t>т о финансовых результатах деятельности (форма 0503121);</w:t>
      </w:r>
    </w:p>
    <w:p w:rsidR="00C073D9" w:rsidRPr="00DA3B09" w:rsidRDefault="00EF475B" w:rsidP="00C073D9">
      <w:pPr>
        <w:pStyle w:val="a8"/>
        <w:numPr>
          <w:ilvl w:val="0"/>
          <w:numId w:val="1"/>
        </w:numPr>
        <w:spacing w:after="0" w:line="240" w:lineRule="auto"/>
        <w:jc w:val="both"/>
        <w:rPr>
          <w:rFonts w:ascii="Times New Roman" w:hAnsi="Times New Roman"/>
          <w:sz w:val="26"/>
          <w:szCs w:val="26"/>
        </w:rPr>
      </w:pPr>
      <w:r>
        <w:rPr>
          <w:rFonts w:ascii="Times New Roman" w:hAnsi="Times New Roman"/>
          <w:sz w:val="26"/>
          <w:szCs w:val="26"/>
        </w:rPr>
        <w:t>Отчё</w:t>
      </w:r>
      <w:r w:rsidR="00C073D9" w:rsidRPr="00DA3B09">
        <w:rPr>
          <w:rFonts w:ascii="Times New Roman" w:hAnsi="Times New Roman"/>
          <w:sz w:val="26"/>
          <w:szCs w:val="26"/>
        </w:rPr>
        <w:t>т о движении денежных средств (форма 0503123);</w:t>
      </w:r>
    </w:p>
    <w:p w:rsidR="00C073D9" w:rsidRPr="00DA3B09" w:rsidRDefault="00C073D9" w:rsidP="00C073D9">
      <w:pPr>
        <w:pStyle w:val="a8"/>
        <w:numPr>
          <w:ilvl w:val="0"/>
          <w:numId w:val="1"/>
        </w:numPr>
        <w:spacing w:after="0" w:line="240" w:lineRule="auto"/>
        <w:jc w:val="both"/>
        <w:rPr>
          <w:rFonts w:ascii="Times New Roman" w:hAnsi="Times New Roman"/>
          <w:sz w:val="26"/>
          <w:szCs w:val="26"/>
        </w:rPr>
      </w:pPr>
      <w:r w:rsidRPr="00DA3B09">
        <w:rPr>
          <w:rFonts w:ascii="Times New Roman" w:hAnsi="Times New Roman"/>
          <w:sz w:val="26"/>
          <w:szCs w:val="26"/>
        </w:rPr>
        <w:t>Пояснительную записку (форма 0503160)</w:t>
      </w:r>
      <w:r>
        <w:rPr>
          <w:rFonts w:ascii="Times New Roman" w:hAnsi="Times New Roman"/>
          <w:sz w:val="26"/>
          <w:szCs w:val="26"/>
        </w:rPr>
        <w:t>;</w:t>
      </w:r>
    </w:p>
    <w:p w:rsidR="00C22247" w:rsidRDefault="00C073D9" w:rsidP="00C073D9">
      <w:pPr>
        <w:spacing w:after="0" w:line="240" w:lineRule="auto"/>
        <w:ind w:firstLine="709"/>
        <w:jc w:val="both"/>
        <w:rPr>
          <w:rFonts w:ascii="Times New Roman" w:hAnsi="Times New Roman"/>
          <w:sz w:val="26"/>
          <w:szCs w:val="26"/>
        </w:rPr>
      </w:pPr>
      <w:r>
        <w:rPr>
          <w:rFonts w:ascii="Times New Roman" w:hAnsi="Times New Roman"/>
          <w:sz w:val="26"/>
          <w:szCs w:val="26"/>
        </w:rPr>
        <w:t>а также</w:t>
      </w:r>
      <w:r w:rsidR="00EF475B">
        <w:rPr>
          <w:rFonts w:ascii="Times New Roman" w:hAnsi="Times New Roman"/>
          <w:sz w:val="26"/>
          <w:szCs w:val="26"/>
        </w:rPr>
        <w:t xml:space="preserve"> соответствует</w:t>
      </w:r>
      <w:r>
        <w:rPr>
          <w:rFonts w:ascii="Times New Roman" w:hAnsi="Times New Roman"/>
          <w:sz w:val="26"/>
          <w:szCs w:val="26"/>
        </w:rPr>
        <w:t xml:space="preserve">  Инструкции о порядке составления и предоставления годовой, квартальной бухгалтерской отчётности государственных (муниципальных) бюджетных и </w:t>
      </w:r>
      <w:r>
        <w:rPr>
          <w:rFonts w:ascii="Times New Roman" w:hAnsi="Times New Roman"/>
          <w:sz w:val="26"/>
          <w:szCs w:val="26"/>
        </w:rPr>
        <w:lastRenderedPageBreak/>
        <w:t>автономных учреждений, утверждённой приказом Минфина Российской Федерации от 25.03.200 №33н (далее Инструкция №33н).</w:t>
      </w:r>
    </w:p>
    <w:p w:rsidR="0074207F" w:rsidRPr="00C073D9" w:rsidRDefault="0074207F" w:rsidP="00C073D9">
      <w:pPr>
        <w:spacing w:after="0" w:line="240" w:lineRule="auto"/>
        <w:jc w:val="both"/>
        <w:rPr>
          <w:rFonts w:ascii="Times New Roman" w:hAnsi="Times New Roman"/>
          <w:sz w:val="26"/>
          <w:szCs w:val="26"/>
        </w:rPr>
      </w:pPr>
    </w:p>
    <w:p w:rsidR="0074207F" w:rsidRPr="00E410FF" w:rsidRDefault="00951547" w:rsidP="00E410FF">
      <w:pPr>
        <w:pStyle w:val="a6"/>
        <w:tabs>
          <w:tab w:val="left" w:pos="1260"/>
        </w:tabs>
        <w:spacing w:after="0" w:line="276" w:lineRule="auto"/>
        <w:jc w:val="center"/>
        <w:rPr>
          <w:b/>
          <w:sz w:val="26"/>
          <w:szCs w:val="26"/>
        </w:rPr>
      </w:pPr>
      <w:r>
        <w:rPr>
          <w:b/>
          <w:sz w:val="26"/>
          <w:szCs w:val="26"/>
        </w:rPr>
        <w:t>1. Анализ изменений, вносимых в  решение Совета народных депутатов</w:t>
      </w:r>
      <w:r w:rsidR="00EF475B" w:rsidRPr="00EF475B">
        <w:rPr>
          <w:b/>
          <w:sz w:val="26"/>
          <w:szCs w:val="26"/>
        </w:rPr>
        <w:t xml:space="preserve"> </w:t>
      </w:r>
      <w:r w:rsidR="00EF475B">
        <w:rPr>
          <w:b/>
          <w:sz w:val="26"/>
          <w:szCs w:val="26"/>
        </w:rPr>
        <w:t>Петушинского района</w:t>
      </w:r>
      <w:r>
        <w:rPr>
          <w:b/>
          <w:sz w:val="26"/>
          <w:szCs w:val="26"/>
        </w:rPr>
        <w:t xml:space="preserve"> </w:t>
      </w:r>
      <w:r w:rsidR="00092785">
        <w:rPr>
          <w:b/>
          <w:sz w:val="26"/>
          <w:szCs w:val="26"/>
        </w:rPr>
        <w:t xml:space="preserve">от 20.12.2016 №108/12 </w:t>
      </w:r>
      <w:r>
        <w:rPr>
          <w:b/>
          <w:sz w:val="26"/>
          <w:szCs w:val="26"/>
        </w:rPr>
        <w:t xml:space="preserve">«О бюджете муниципального образования </w:t>
      </w:r>
      <w:r w:rsidR="00092785">
        <w:rPr>
          <w:b/>
          <w:sz w:val="26"/>
          <w:szCs w:val="26"/>
        </w:rPr>
        <w:t xml:space="preserve">«Петушинский район на 2017 год </w:t>
      </w:r>
      <w:r>
        <w:rPr>
          <w:b/>
          <w:sz w:val="26"/>
          <w:szCs w:val="26"/>
        </w:rPr>
        <w:t>и плановый период 2018 и 2019 годов»</w:t>
      </w:r>
    </w:p>
    <w:p w:rsidR="00092785" w:rsidRDefault="00092785" w:rsidP="00092785">
      <w:pPr>
        <w:spacing w:after="0" w:line="240" w:lineRule="auto"/>
        <w:ind w:firstLine="709"/>
        <w:jc w:val="both"/>
        <w:rPr>
          <w:rFonts w:ascii="Times New Roman" w:hAnsi="Times New Roman"/>
          <w:sz w:val="26"/>
          <w:szCs w:val="26"/>
        </w:rPr>
      </w:pPr>
      <w:r>
        <w:rPr>
          <w:rFonts w:ascii="Times New Roman" w:hAnsi="Times New Roman"/>
          <w:sz w:val="26"/>
          <w:szCs w:val="26"/>
        </w:rPr>
        <w:t>1.1. Решением СНДПР от 20.12.2016 №108/12 утверждены основные характеристики местного бюджета на 2017 год и на плановый период 2018 и 2019 годов:</w:t>
      </w:r>
    </w:p>
    <w:p w:rsidR="0074207F" w:rsidRPr="00092785" w:rsidRDefault="00092785" w:rsidP="00092785">
      <w:pPr>
        <w:pStyle w:val="a8"/>
        <w:numPr>
          <w:ilvl w:val="0"/>
          <w:numId w:val="11"/>
        </w:numPr>
        <w:spacing w:after="0" w:line="240" w:lineRule="auto"/>
        <w:jc w:val="both"/>
        <w:rPr>
          <w:rFonts w:ascii="Times New Roman" w:hAnsi="Times New Roman"/>
          <w:sz w:val="26"/>
          <w:szCs w:val="26"/>
          <w:u w:val="single"/>
        </w:rPr>
      </w:pPr>
      <w:r w:rsidRPr="00092785">
        <w:rPr>
          <w:rFonts w:ascii="Times New Roman" w:hAnsi="Times New Roman"/>
          <w:sz w:val="26"/>
          <w:szCs w:val="26"/>
          <w:u w:val="single"/>
        </w:rPr>
        <w:t>на 2017 год:</w:t>
      </w:r>
    </w:p>
    <w:p w:rsidR="00092785" w:rsidRPr="00092785" w:rsidRDefault="00EF475B" w:rsidP="00092785">
      <w:pPr>
        <w:spacing w:after="0" w:line="240" w:lineRule="auto"/>
        <w:jc w:val="both"/>
        <w:rPr>
          <w:rFonts w:ascii="Times New Roman" w:hAnsi="Times New Roman"/>
          <w:sz w:val="26"/>
          <w:szCs w:val="26"/>
        </w:rPr>
      </w:pPr>
      <w:r>
        <w:rPr>
          <w:rFonts w:ascii="Times New Roman" w:hAnsi="Times New Roman"/>
          <w:sz w:val="26"/>
          <w:szCs w:val="26"/>
        </w:rPr>
        <w:t>доходы в сумме</w:t>
      </w:r>
      <w:r>
        <w:rPr>
          <w:rFonts w:ascii="Times New Roman" w:hAnsi="Times New Roman"/>
          <w:sz w:val="26"/>
          <w:szCs w:val="26"/>
        </w:rPr>
        <w:tab/>
      </w:r>
      <w:r w:rsidR="00092785" w:rsidRPr="00092785">
        <w:rPr>
          <w:rFonts w:ascii="Times New Roman" w:hAnsi="Times New Roman"/>
          <w:sz w:val="26"/>
          <w:szCs w:val="26"/>
        </w:rPr>
        <w:t>939 962,31431 тыс. руб.;</w:t>
      </w:r>
    </w:p>
    <w:p w:rsidR="00092785" w:rsidRDefault="00092785" w:rsidP="00092785">
      <w:pPr>
        <w:spacing w:after="0" w:line="240" w:lineRule="auto"/>
        <w:jc w:val="both"/>
        <w:rPr>
          <w:rFonts w:ascii="Times New Roman" w:hAnsi="Times New Roman"/>
          <w:sz w:val="26"/>
          <w:szCs w:val="26"/>
        </w:rPr>
      </w:pPr>
      <w:r w:rsidRPr="00092785">
        <w:rPr>
          <w:rFonts w:ascii="Times New Roman" w:hAnsi="Times New Roman"/>
          <w:sz w:val="26"/>
          <w:szCs w:val="26"/>
        </w:rPr>
        <w:t>расходы в сумме</w:t>
      </w:r>
      <w:r w:rsidR="00EF475B">
        <w:rPr>
          <w:rFonts w:ascii="Times New Roman" w:hAnsi="Times New Roman"/>
          <w:sz w:val="26"/>
          <w:szCs w:val="26"/>
        </w:rPr>
        <w:tab/>
      </w:r>
      <w:r>
        <w:rPr>
          <w:rFonts w:ascii="Times New Roman" w:hAnsi="Times New Roman"/>
          <w:sz w:val="26"/>
          <w:szCs w:val="26"/>
        </w:rPr>
        <w:t>985 642,59292 тыс. руб.;</w:t>
      </w:r>
    </w:p>
    <w:p w:rsidR="006F1CD9" w:rsidRDefault="00092785" w:rsidP="00092785">
      <w:pPr>
        <w:spacing w:after="0" w:line="240" w:lineRule="auto"/>
        <w:jc w:val="both"/>
        <w:rPr>
          <w:rFonts w:ascii="Times New Roman" w:hAnsi="Times New Roman"/>
          <w:sz w:val="26"/>
          <w:szCs w:val="26"/>
        </w:rPr>
      </w:pPr>
      <w:r>
        <w:rPr>
          <w:rFonts w:ascii="Times New Roman" w:hAnsi="Times New Roman"/>
          <w:sz w:val="26"/>
          <w:szCs w:val="26"/>
        </w:rPr>
        <w:t xml:space="preserve">дефицит бюджета </w:t>
      </w:r>
      <w:r w:rsidR="006F1CD9">
        <w:rPr>
          <w:rFonts w:ascii="Times New Roman" w:hAnsi="Times New Roman"/>
          <w:sz w:val="26"/>
          <w:szCs w:val="26"/>
        </w:rPr>
        <w:t xml:space="preserve">  -45 680,27861 тыс. руб., или 10,0% к собственным доходам;</w:t>
      </w:r>
    </w:p>
    <w:p w:rsidR="006F1CD9" w:rsidRDefault="006F1CD9" w:rsidP="00092785">
      <w:pPr>
        <w:spacing w:after="0" w:line="240" w:lineRule="auto"/>
        <w:jc w:val="both"/>
        <w:rPr>
          <w:rFonts w:ascii="Times New Roman" w:hAnsi="Times New Roman"/>
          <w:sz w:val="26"/>
          <w:szCs w:val="26"/>
        </w:rPr>
      </w:pPr>
      <w:r>
        <w:rPr>
          <w:rFonts w:ascii="Times New Roman" w:hAnsi="Times New Roman"/>
          <w:sz w:val="26"/>
          <w:szCs w:val="26"/>
        </w:rPr>
        <w:t>верхний предел муниципального долга по состоянию на 01.01.2018 в сумме 147 000,0 тыс. руб., в том числе по муниципальным гарантиям 0,0 тыс. руб.;</w:t>
      </w:r>
    </w:p>
    <w:p w:rsidR="00092785" w:rsidRPr="006F1CD9" w:rsidRDefault="006F1CD9" w:rsidP="006F1CD9">
      <w:pPr>
        <w:pStyle w:val="a8"/>
        <w:numPr>
          <w:ilvl w:val="0"/>
          <w:numId w:val="11"/>
        </w:numPr>
        <w:spacing w:after="0" w:line="240" w:lineRule="auto"/>
        <w:jc w:val="both"/>
        <w:rPr>
          <w:rFonts w:ascii="Times New Roman" w:hAnsi="Times New Roman"/>
          <w:sz w:val="26"/>
          <w:szCs w:val="26"/>
          <w:u w:val="single"/>
        </w:rPr>
      </w:pPr>
      <w:r w:rsidRPr="006F1CD9">
        <w:rPr>
          <w:rFonts w:ascii="Times New Roman" w:hAnsi="Times New Roman"/>
          <w:sz w:val="26"/>
          <w:szCs w:val="26"/>
          <w:u w:val="single"/>
        </w:rPr>
        <w:t>на 2018 год:</w:t>
      </w:r>
    </w:p>
    <w:p w:rsidR="006F1CD9" w:rsidRPr="006F1CD9" w:rsidRDefault="00EF475B" w:rsidP="006F1CD9">
      <w:pPr>
        <w:spacing w:after="0" w:line="240" w:lineRule="auto"/>
        <w:jc w:val="both"/>
        <w:rPr>
          <w:rFonts w:ascii="Times New Roman" w:hAnsi="Times New Roman"/>
          <w:sz w:val="26"/>
          <w:szCs w:val="26"/>
        </w:rPr>
      </w:pPr>
      <w:r>
        <w:rPr>
          <w:rFonts w:ascii="Times New Roman" w:hAnsi="Times New Roman"/>
          <w:sz w:val="26"/>
          <w:szCs w:val="26"/>
        </w:rPr>
        <w:t>доходы в сумме</w:t>
      </w:r>
      <w:r>
        <w:rPr>
          <w:rFonts w:ascii="Times New Roman" w:hAnsi="Times New Roman"/>
          <w:sz w:val="26"/>
          <w:szCs w:val="26"/>
        </w:rPr>
        <w:tab/>
      </w:r>
      <w:r w:rsidR="006F1CD9">
        <w:rPr>
          <w:rFonts w:ascii="Times New Roman" w:hAnsi="Times New Roman"/>
          <w:sz w:val="26"/>
          <w:szCs w:val="26"/>
        </w:rPr>
        <w:t>922 181,43192</w:t>
      </w:r>
      <w:r w:rsidR="006F1CD9" w:rsidRPr="006F1CD9">
        <w:rPr>
          <w:rFonts w:ascii="Times New Roman" w:hAnsi="Times New Roman"/>
          <w:sz w:val="26"/>
          <w:szCs w:val="26"/>
        </w:rPr>
        <w:t xml:space="preserve"> тыс. руб.;</w:t>
      </w:r>
    </w:p>
    <w:p w:rsidR="006F1CD9" w:rsidRPr="006F1CD9" w:rsidRDefault="00EF475B" w:rsidP="006F1CD9">
      <w:pPr>
        <w:spacing w:after="0" w:line="240" w:lineRule="auto"/>
        <w:jc w:val="both"/>
        <w:rPr>
          <w:rFonts w:ascii="Times New Roman" w:hAnsi="Times New Roman"/>
          <w:sz w:val="26"/>
          <w:szCs w:val="26"/>
        </w:rPr>
      </w:pPr>
      <w:r>
        <w:rPr>
          <w:rFonts w:ascii="Times New Roman" w:hAnsi="Times New Roman"/>
          <w:sz w:val="26"/>
          <w:szCs w:val="26"/>
        </w:rPr>
        <w:t>расходы в сумме</w:t>
      </w:r>
      <w:r>
        <w:rPr>
          <w:rFonts w:ascii="Times New Roman" w:hAnsi="Times New Roman"/>
          <w:sz w:val="26"/>
          <w:szCs w:val="26"/>
        </w:rPr>
        <w:tab/>
      </w:r>
      <w:r w:rsidR="006F1CD9">
        <w:rPr>
          <w:rFonts w:ascii="Times New Roman" w:hAnsi="Times New Roman"/>
          <w:sz w:val="26"/>
          <w:szCs w:val="26"/>
        </w:rPr>
        <w:t>969 022,61215</w:t>
      </w:r>
      <w:r w:rsidR="006F1CD9" w:rsidRPr="006F1CD9">
        <w:rPr>
          <w:rFonts w:ascii="Times New Roman" w:hAnsi="Times New Roman"/>
          <w:sz w:val="26"/>
          <w:szCs w:val="26"/>
        </w:rPr>
        <w:t xml:space="preserve"> тыс. руб.;</w:t>
      </w:r>
    </w:p>
    <w:p w:rsidR="006F1CD9" w:rsidRPr="006F1CD9" w:rsidRDefault="006F1CD9" w:rsidP="006F1CD9">
      <w:pPr>
        <w:spacing w:after="0" w:line="240" w:lineRule="auto"/>
        <w:jc w:val="both"/>
        <w:rPr>
          <w:rFonts w:ascii="Times New Roman" w:hAnsi="Times New Roman"/>
          <w:sz w:val="26"/>
          <w:szCs w:val="26"/>
        </w:rPr>
      </w:pPr>
      <w:r w:rsidRPr="006F1CD9">
        <w:rPr>
          <w:rFonts w:ascii="Times New Roman" w:hAnsi="Times New Roman"/>
          <w:sz w:val="26"/>
          <w:szCs w:val="26"/>
        </w:rPr>
        <w:t xml:space="preserve">дефицит бюджета   </w:t>
      </w:r>
      <w:r>
        <w:rPr>
          <w:rFonts w:ascii="Times New Roman" w:hAnsi="Times New Roman"/>
          <w:sz w:val="26"/>
          <w:szCs w:val="26"/>
        </w:rPr>
        <w:t>-46 841,18023</w:t>
      </w:r>
      <w:r w:rsidRPr="006F1CD9">
        <w:rPr>
          <w:rFonts w:ascii="Times New Roman" w:hAnsi="Times New Roman"/>
          <w:sz w:val="26"/>
          <w:szCs w:val="26"/>
        </w:rPr>
        <w:t xml:space="preserve"> тыс. руб., или 10,0% к собственным доходам;</w:t>
      </w:r>
    </w:p>
    <w:p w:rsidR="006F1CD9" w:rsidRDefault="006F1CD9" w:rsidP="006F1CD9">
      <w:pPr>
        <w:spacing w:after="0" w:line="240" w:lineRule="auto"/>
        <w:jc w:val="both"/>
        <w:rPr>
          <w:rFonts w:ascii="Times New Roman" w:hAnsi="Times New Roman"/>
          <w:sz w:val="26"/>
          <w:szCs w:val="26"/>
        </w:rPr>
      </w:pPr>
      <w:r w:rsidRPr="006F1CD9">
        <w:rPr>
          <w:rFonts w:ascii="Times New Roman" w:hAnsi="Times New Roman"/>
          <w:sz w:val="26"/>
          <w:szCs w:val="26"/>
        </w:rPr>
        <w:t>верхний предел муниципального долга по состоянию на 01.01.2018 в сумме 147 000,0 тыс. руб., в том числе по муниципальным гарантиям 0,0 тыс. руб.;</w:t>
      </w:r>
    </w:p>
    <w:p w:rsidR="006F1CD9" w:rsidRPr="006F1CD9" w:rsidRDefault="006F1CD9" w:rsidP="006F1CD9">
      <w:pPr>
        <w:pStyle w:val="a8"/>
        <w:numPr>
          <w:ilvl w:val="0"/>
          <w:numId w:val="11"/>
        </w:numPr>
        <w:spacing w:after="0" w:line="240" w:lineRule="auto"/>
        <w:jc w:val="both"/>
        <w:rPr>
          <w:rFonts w:ascii="Times New Roman" w:hAnsi="Times New Roman"/>
          <w:sz w:val="26"/>
          <w:szCs w:val="26"/>
          <w:u w:val="single"/>
        </w:rPr>
      </w:pPr>
      <w:r w:rsidRPr="006F1CD9">
        <w:rPr>
          <w:rFonts w:ascii="Times New Roman" w:hAnsi="Times New Roman"/>
          <w:sz w:val="26"/>
          <w:szCs w:val="26"/>
          <w:u w:val="single"/>
        </w:rPr>
        <w:t>на 201</w:t>
      </w:r>
      <w:r>
        <w:rPr>
          <w:rFonts w:ascii="Times New Roman" w:hAnsi="Times New Roman"/>
          <w:sz w:val="26"/>
          <w:szCs w:val="26"/>
          <w:u w:val="single"/>
        </w:rPr>
        <w:t>9</w:t>
      </w:r>
      <w:r w:rsidRPr="006F1CD9">
        <w:rPr>
          <w:rFonts w:ascii="Times New Roman" w:hAnsi="Times New Roman"/>
          <w:sz w:val="26"/>
          <w:szCs w:val="26"/>
          <w:u w:val="single"/>
        </w:rPr>
        <w:t xml:space="preserve"> год:</w:t>
      </w:r>
    </w:p>
    <w:p w:rsidR="006F1CD9" w:rsidRPr="006F1CD9" w:rsidRDefault="00EF475B" w:rsidP="006F1CD9">
      <w:pPr>
        <w:spacing w:after="0" w:line="240" w:lineRule="auto"/>
        <w:jc w:val="both"/>
        <w:rPr>
          <w:rFonts w:ascii="Times New Roman" w:hAnsi="Times New Roman"/>
          <w:sz w:val="26"/>
          <w:szCs w:val="26"/>
        </w:rPr>
      </w:pPr>
      <w:r>
        <w:rPr>
          <w:rFonts w:ascii="Times New Roman" w:hAnsi="Times New Roman"/>
          <w:sz w:val="26"/>
          <w:szCs w:val="26"/>
        </w:rPr>
        <w:t>доходы в сумме</w:t>
      </w:r>
      <w:r>
        <w:rPr>
          <w:rFonts w:ascii="Times New Roman" w:hAnsi="Times New Roman"/>
          <w:sz w:val="26"/>
          <w:szCs w:val="26"/>
        </w:rPr>
        <w:tab/>
      </w:r>
      <w:r w:rsidR="006F1CD9">
        <w:rPr>
          <w:rFonts w:ascii="Times New Roman" w:hAnsi="Times New Roman"/>
          <w:sz w:val="26"/>
          <w:szCs w:val="26"/>
        </w:rPr>
        <w:t>913 630,83800</w:t>
      </w:r>
      <w:r w:rsidR="006F1CD9" w:rsidRPr="006F1CD9">
        <w:rPr>
          <w:rFonts w:ascii="Times New Roman" w:hAnsi="Times New Roman"/>
          <w:sz w:val="26"/>
          <w:szCs w:val="26"/>
        </w:rPr>
        <w:t xml:space="preserve"> тыс. руб.;</w:t>
      </w:r>
    </w:p>
    <w:p w:rsidR="006F1CD9" w:rsidRPr="006F1CD9" w:rsidRDefault="00EF475B" w:rsidP="006F1CD9">
      <w:pPr>
        <w:spacing w:after="0" w:line="240" w:lineRule="auto"/>
        <w:jc w:val="both"/>
        <w:rPr>
          <w:rFonts w:ascii="Times New Roman" w:hAnsi="Times New Roman"/>
          <w:sz w:val="26"/>
          <w:szCs w:val="26"/>
        </w:rPr>
      </w:pPr>
      <w:r>
        <w:rPr>
          <w:rFonts w:ascii="Times New Roman" w:hAnsi="Times New Roman"/>
          <w:sz w:val="26"/>
          <w:szCs w:val="26"/>
        </w:rPr>
        <w:t>расходы в сумме</w:t>
      </w:r>
      <w:r>
        <w:rPr>
          <w:rFonts w:ascii="Times New Roman" w:hAnsi="Times New Roman"/>
          <w:sz w:val="26"/>
          <w:szCs w:val="26"/>
        </w:rPr>
        <w:tab/>
      </w:r>
      <w:r w:rsidR="006F1CD9">
        <w:rPr>
          <w:rFonts w:ascii="Times New Roman" w:hAnsi="Times New Roman"/>
          <w:sz w:val="26"/>
          <w:szCs w:val="26"/>
        </w:rPr>
        <w:t>940 052,33445</w:t>
      </w:r>
      <w:r w:rsidR="006F1CD9" w:rsidRPr="006F1CD9">
        <w:rPr>
          <w:rFonts w:ascii="Times New Roman" w:hAnsi="Times New Roman"/>
          <w:sz w:val="26"/>
          <w:szCs w:val="26"/>
        </w:rPr>
        <w:t xml:space="preserve"> тыс. руб.;</w:t>
      </w:r>
    </w:p>
    <w:p w:rsidR="006F1CD9" w:rsidRPr="006F1CD9" w:rsidRDefault="006F1CD9" w:rsidP="006F1CD9">
      <w:pPr>
        <w:spacing w:after="0" w:line="240" w:lineRule="auto"/>
        <w:jc w:val="both"/>
        <w:rPr>
          <w:rFonts w:ascii="Times New Roman" w:hAnsi="Times New Roman"/>
          <w:sz w:val="26"/>
          <w:szCs w:val="26"/>
        </w:rPr>
      </w:pPr>
      <w:r w:rsidRPr="006F1CD9">
        <w:rPr>
          <w:rFonts w:ascii="Times New Roman" w:hAnsi="Times New Roman"/>
          <w:sz w:val="26"/>
          <w:szCs w:val="26"/>
        </w:rPr>
        <w:t xml:space="preserve">дефицит бюджета   </w:t>
      </w:r>
      <w:r>
        <w:rPr>
          <w:rFonts w:ascii="Times New Roman" w:hAnsi="Times New Roman"/>
          <w:sz w:val="26"/>
          <w:szCs w:val="26"/>
        </w:rPr>
        <w:t>-26 421,49613</w:t>
      </w:r>
      <w:r w:rsidRPr="006F1CD9">
        <w:rPr>
          <w:rFonts w:ascii="Times New Roman" w:hAnsi="Times New Roman"/>
          <w:sz w:val="26"/>
          <w:szCs w:val="26"/>
        </w:rPr>
        <w:t xml:space="preserve"> тыс. руб., или </w:t>
      </w:r>
      <w:r>
        <w:rPr>
          <w:rFonts w:ascii="Times New Roman" w:hAnsi="Times New Roman"/>
          <w:sz w:val="26"/>
          <w:szCs w:val="26"/>
        </w:rPr>
        <w:t>5,6</w:t>
      </w:r>
      <w:r w:rsidRPr="006F1CD9">
        <w:rPr>
          <w:rFonts w:ascii="Times New Roman" w:hAnsi="Times New Roman"/>
          <w:sz w:val="26"/>
          <w:szCs w:val="26"/>
        </w:rPr>
        <w:t>% к собственным доходам;</w:t>
      </w:r>
    </w:p>
    <w:p w:rsidR="006F1CD9" w:rsidRPr="006F1CD9" w:rsidRDefault="006F1CD9" w:rsidP="006F1CD9">
      <w:pPr>
        <w:spacing w:after="0" w:line="240" w:lineRule="auto"/>
        <w:jc w:val="both"/>
        <w:rPr>
          <w:rFonts w:ascii="Times New Roman" w:hAnsi="Times New Roman"/>
          <w:sz w:val="26"/>
          <w:szCs w:val="26"/>
        </w:rPr>
      </w:pPr>
      <w:r w:rsidRPr="006F1CD9">
        <w:rPr>
          <w:rFonts w:ascii="Times New Roman" w:hAnsi="Times New Roman"/>
          <w:sz w:val="26"/>
          <w:szCs w:val="26"/>
        </w:rPr>
        <w:t>верхний предел муниципального долга по состоянию на 01.01.2018 в сумме 147 000,0 тыс. руб., в том числе по муниципальным гарантиям 0,0 тыс. руб.</w:t>
      </w:r>
    </w:p>
    <w:p w:rsidR="00092785" w:rsidRPr="00092785" w:rsidRDefault="00092785" w:rsidP="00092785">
      <w:pPr>
        <w:tabs>
          <w:tab w:val="left" w:pos="567"/>
        </w:tabs>
        <w:spacing w:after="0" w:line="240" w:lineRule="auto"/>
        <w:ind w:firstLine="709"/>
        <w:jc w:val="both"/>
        <w:rPr>
          <w:rFonts w:ascii="Times New Roman" w:hAnsi="Times New Roman"/>
          <w:sz w:val="26"/>
          <w:szCs w:val="26"/>
        </w:rPr>
      </w:pPr>
      <w:r w:rsidRPr="00092785">
        <w:rPr>
          <w:rFonts w:ascii="Times New Roman" w:hAnsi="Times New Roman"/>
          <w:sz w:val="26"/>
          <w:szCs w:val="26"/>
        </w:rPr>
        <w:t>1.2. Информация об изменении основных характеристик утверждённого бюджета на период 2017-2019 годов муниципального образования «Петушинский район»:</w:t>
      </w:r>
    </w:p>
    <w:p w:rsidR="00092785" w:rsidRPr="00092785" w:rsidRDefault="00092785" w:rsidP="00092785">
      <w:pPr>
        <w:spacing w:after="0" w:line="240" w:lineRule="auto"/>
        <w:rPr>
          <w:rFonts w:ascii="Times New Roman" w:hAnsi="Times New Roman"/>
        </w:rPr>
      </w:pPr>
      <w:r w:rsidRPr="00092785">
        <w:rPr>
          <w:rFonts w:ascii="Times New Roman" w:hAnsi="Times New Roman"/>
        </w:rPr>
        <w:t xml:space="preserve">Таблица 1.  </w:t>
      </w:r>
      <w:r w:rsidRPr="00092785">
        <w:rPr>
          <w:rFonts w:ascii="Times New Roman" w:hAnsi="Times New Roman"/>
        </w:rPr>
        <w:tab/>
      </w:r>
      <w:r w:rsidRPr="00092785">
        <w:rPr>
          <w:rFonts w:ascii="Times New Roman" w:hAnsi="Times New Roman"/>
        </w:rPr>
        <w:tab/>
      </w:r>
      <w:r w:rsidRPr="00092785">
        <w:rPr>
          <w:rFonts w:ascii="Times New Roman" w:hAnsi="Times New Roman"/>
        </w:rPr>
        <w:tab/>
      </w:r>
      <w:r w:rsidRPr="00092785">
        <w:rPr>
          <w:rFonts w:ascii="Times New Roman" w:hAnsi="Times New Roman"/>
        </w:rPr>
        <w:tab/>
      </w:r>
      <w:r w:rsidRPr="00092785">
        <w:rPr>
          <w:rFonts w:ascii="Times New Roman" w:hAnsi="Times New Roman"/>
        </w:rPr>
        <w:tab/>
      </w:r>
      <w:r w:rsidRPr="00092785">
        <w:rPr>
          <w:rFonts w:ascii="Times New Roman" w:hAnsi="Times New Roman"/>
        </w:rPr>
        <w:tab/>
      </w:r>
      <w:r w:rsidRPr="00092785">
        <w:rPr>
          <w:rFonts w:ascii="Times New Roman" w:hAnsi="Times New Roman"/>
        </w:rPr>
        <w:tab/>
      </w:r>
      <w:r w:rsidRPr="00092785">
        <w:rPr>
          <w:rFonts w:ascii="Times New Roman" w:hAnsi="Times New Roman"/>
        </w:rPr>
        <w:tab/>
      </w:r>
      <w:r w:rsidRPr="00092785">
        <w:rPr>
          <w:rFonts w:ascii="Times New Roman" w:hAnsi="Times New Roman"/>
        </w:rPr>
        <w:tab/>
      </w:r>
      <w:r w:rsidRPr="00092785">
        <w:rPr>
          <w:rFonts w:ascii="Times New Roman" w:hAnsi="Times New Roman"/>
        </w:rPr>
        <w:tab/>
        <w:t xml:space="preserve">(Ед. </w:t>
      </w:r>
      <w:proofErr w:type="spellStart"/>
      <w:r w:rsidRPr="00092785">
        <w:rPr>
          <w:rFonts w:ascii="Times New Roman" w:hAnsi="Times New Roman"/>
        </w:rPr>
        <w:t>изм</w:t>
      </w:r>
      <w:proofErr w:type="spellEnd"/>
      <w:r w:rsidRPr="00092785">
        <w:rPr>
          <w:rFonts w:ascii="Times New Roman" w:hAnsi="Times New Roman"/>
        </w:rPr>
        <w:t>.:  в тыс. руб.)</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701"/>
        <w:gridCol w:w="1701"/>
        <w:gridCol w:w="1701"/>
        <w:gridCol w:w="1559"/>
        <w:gridCol w:w="1134"/>
      </w:tblGrid>
      <w:tr w:rsidR="00092785" w:rsidRPr="00092785" w:rsidTr="00092785">
        <w:tc>
          <w:tcPr>
            <w:tcW w:w="2978" w:type="dxa"/>
            <w:vAlign w:val="center"/>
          </w:tcPr>
          <w:p w:rsidR="00092785" w:rsidRPr="00092785" w:rsidRDefault="00092785" w:rsidP="00092785">
            <w:pPr>
              <w:jc w:val="center"/>
              <w:rPr>
                <w:rFonts w:ascii="Times New Roman" w:hAnsi="Times New Roman"/>
              </w:rPr>
            </w:pPr>
            <w:r w:rsidRPr="00092785">
              <w:rPr>
                <w:rFonts w:ascii="Times New Roman" w:hAnsi="Times New Roman"/>
              </w:rPr>
              <w:t>Решение СНДПР</w:t>
            </w:r>
          </w:p>
        </w:tc>
        <w:tc>
          <w:tcPr>
            <w:tcW w:w="1701" w:type="dxa"/>
            <w:vAlign w:val="center"/>
          </w:tcPr>
          <w:p w:rsidR="00092785" w:rsidRPr="00092785" w:rsidRDefault="00092785" w:rsidP="00092785">
            <w:pPr>
              <w:jc w:val="center"/>
              <w:rPr>
                <w:rFonts w:ascii="Times New Roman" w:hAnsi="Times New Roman"/>
              </w:rPr>
            </w:pPr>
            <w:r w:rsidRPr="00092785">
              <w:rPr>
                <w:rFonts w:ascii="Times New Roman" w:hAnsi="Times New Roman"/>
              </w:rPr>
              <w:t>ДОХОДЫ</w:t>
            </w:r>
          </w:p>
        </w:tc>
        <w:tc>
          <w:tcPr>
            <w:tcW w:w="1701" w:type="dxa"/>
            <w:vAlign w:val="center"/>
          </w:tcPr>
          <w:p w:rsidR="00092785" w:rsidRPr="00092785" w:rsidRDefault="00092785" w:rsidP="00092785">
            <w:pPr>
              <w:jc w:val="center"/>
              <w:rPr>
                <w:rFonts w:ascii="Times New Roman" w:hAnsi="Times New Roman"/>
              </w:rPr>
            </w:pPr>
            <w:r w:rsidRPr="00092785">
              <w:rPr>
                <w:rFonts w:ascii="Times New Roman" w:hAnsi="Times New Roman"/>
              </w:rPr>
              <w:t>РАСХОДЫ</w:t>
            </w:r>
          </w:p>
        </w:tc>
        <w:tc>
          <w:tcPr>
            <w:tcW w:w="1701" w:type="dxa"/>
            <w:vAlign w:val="center"/>
          </w:tcPr>
          <w:p w:rsidR="00092785" w:rsidRPr="00092785" w:rsidRDefault="00092785" w:rsidP="00092785">
            <w:pPr>
              <w:jc w:val="center"/>
              <w:rPr>
                <w:rFonts w:ascii="Times New Roman" w:hAnsi="Times New Roman"/>
              </w:rPr>
            </w:pPr>
            <w:r w:rsidRPr="00092785">
              <w:rPr>
                <w:rFonts w:ascii="Times New Roman" w:hAnsi="Times New Roman"/>
              </w:rPr>
              <w:t>ДЕФИЦИТ</w:t>
            </w:r>
          </w:p>
        </w:tc>
        <w:tc>
          <w:tcPr>
            <w:tcW w:w="1559" w:type="dxa"/>
            <w:vAlign w:val="center"/>
          </w:tcPr>
          <w:p w:rsidR="00092785" w:rsidRPr="00092785" w:rsidRDefault="00092785" w:rsidP="00092785">
            <w:pPr>
              <w:jc w:val="center"/>
              <w:rPr>
                <w:rFonts w:ascii="Times New Roman" w:hAnsi="Times New Roman"/>
              </w:rPr>
            </w:pPr>
            <w:r w:rsidRPr="00092785">
              <w:rPr>
                <w:rFonts w:ascii="Times New Roman" w:hAnsi="Times New Roman"/>
              </w:rPr>
              <w:t>Собственные доходы</w:t>
            </w:r>
          </w:p>
        </w:tc>
        <w:tc>
          <w:tcPr>
            <w:tcW w:w="1134" w:type="dxa"/>
            <w:vAlign w:val="center"/>
          </w:tcPr>
          <w:p w:rsidR="00092785" w:rsidRPr="00092785" w:rsidRDefault="00092785" w:rsidP="00092785">
            <w:pPr>
              <w:jc w:val="center"/>
              <w:rPr>
                <w:rFonts w:ascii="Times New Roman" w:hAnsi="Times New Roman"/>
              </w:rPr>
            </w:pPr>
            <w:r w:rsidRPr="00092785">
              <w:rPr>
                <w:rFonts w:ascii="Times New Roman" w:hAnsi="Times New Roman"/>
              </w:rPr>
              <w:t>% дефицита</w:t>
            </w:r>
          </w:p>
        </w:tc>
      </w:tr>
      <w:tr w:rsidR="00092785" w:rsidRPr="00092785" w:rsidTr="00092785">
        <w:tc>
          <w:tcPr>
            <w:tcW w:w="2978" w:type="dxa"/>
          </w:tcPr>
          <w:p w:rsidR="00092785" w:rsidRPr="00092785" w:rsidRDefault="00092785" w:rsidP="00092785">
            <w:pPr>
              <w:jc w:val="center"/>
              <w:rPr>
                <w:rFonts w:ascii="Times New Roman" w:hAnsi="Times New Roman"/>
                <w:sz w:val="16"/>
                <w:szCs w:val="16"/>
              </w:rPr>
            </w:pPr>
            <w:r w:rsidRPr="00092785">
              <w:rPr>
                <w:rFonts w:ascii="Times New Roman" w:hAnsi="Times New Roman"/>
                <w:sz w:val="16"/>
                <w:szCs w:val="16"/>
              </w:rPr>
              <w:t>1</w:t>
            </w:r>
          </w:p>
        </w:tc>
        <w:tc>
          <w:tcPr>
            <w:tcW w:w="1701" w:type="dxa"/>
          </w:tcPr>
          <w:p w:rsidR="00092785" w:rsidRPr="00092785" w:rsidRDefault="00092785" w:rsidP="00092785">
            <w:pPr>
              <w:jc w:val="center"/>
              <w:rPr>
                <w:rFonts w:ascii="Times New Roman" w:hAnsi="Times New Roman"/>
                <w:sz w:val="16"/>
                <w:szCs w:val="16"/>
              </w:rPr>
            </w:pPr>
            <w:r w:rsidRPr="00092785">
              <w:rPr>
                <w:rFonts w:ascii="Times New Roman" w:hAnsi="Times New Roman"/>
                <w:sz w:val="16"/>
                <w:szCs w:val="16"/>
              </w:rPr>
              <w:t>2</w:t>
            </w:r>
          </w:p>
        </w:tc>
        <w:tc>
          <w:tcPr>
            <w:tcW w:w="1701" w:type="dxa"/>
          </w:tcPr>
          <w:p w:rsidR="00092785" w:rsidRPr="00092785" w:rsidRDefault="00092785" w:rsidP="00092785">
            <w:pPr>
              <w:jc w:val="center"/>
              <w:rPr>
                <w:rFonts w:ascii="Times New Roman" w:hAnsi="Times New Roman"/>
                <w:sz w:val="16"/>
                <w:szCs w:val="16"/>
              </w:rPr>
            </w:pPr>
            <w:r w:rsidRPr="00092785">
              <w:rPr>
                <w:rFonts w:ascii="Times New Roman" w:hAnsi="Times New Roman"/>
                <w:sz w:val="16"/>
                <w:szCs w:val="16"/>
              </w:rPr>
              <w:t>3</w:t>
            </w:r>
          </w:p>
        </w:tc>
        <w:tc>
          <w:tcPr>
            <w:tcW w:w="1701" w:type="dxa"/>
          </w:tcPr>
          <w:p w:rsidR="00092785" w:rsidRPr="00092785" w:rsidRDefault="00092785" w:rsidP="00092785">
            <w:pPr>
              <w:jc w:val="center"/>
              <w:rPr>
                <w:rFonts w:ascii="Times New Roman" w:hAnsi="Times New Roman"/>
                <w:sz w:val="16"/>
                <w:szCs w:val="16"/>
              </w:rPr>
            </w:pPr>
            <w:r w:rsidRPr="00092785">
              <w:rPr>
                <w:rFonts w:ascii="Times New Roman" w:hAnsi="Times New Roman"/>
                <w:sz w:val="16"/>
                <w:szCs w:val="16"/>
              </w:rPr>
              <w:t>4</w:t>
            </w:r>
          </w:p>
        </w:tc>
        <w:tc>
          <w:tcPr>
            <w:tcW w:w="1559" w:type="dxa"/>
          </w:tcPr>
          <w:p w:rsidR="00092785" w:rsidRPr="00092785" w:rsidRDefault="00092785" w:rsidP="00092785">
            <w:pPr>
              <w:jc w:val="center"/>
              <w:rPr>
                <w:rFonts w:ascii="Times New Roman" w:hAnsi="Times New Roman"/>
                <w:sz w:val="16"/>
                <w:szCs w:val="16"/>
              </w:rPr>
            </w:pPr>
            <w:r w:rsidRPr="00092785">
              <w:rPr>
                <w:rFonts w:ascii="Times New Roman" w:hAnsi="Times New Roman"/>
                <w:sz w:val="16"/>
                <w:szCs w:val="16"/>
              </w:rPr>
              <w:t>5</w:t>
            </w:r>
          </w:p>
        </w:tc>
        <w:tc>
          <w:tcPr>
            <w:tcW w:w="1134" w:type="dxa"/>
          </w:tcPr>
          <w:p w:rsidR="00092785" w:rsidRPr="00092785" w:rsidRDefault="00092785" w:rsidP="00092785">
            <w:pPr>
              <w:jc w:val="center"/>
              <w:rPr>
                <w:rFonts w:ascii="Times New Roman" w:hAnsi="Times New Roman"/>
                <w:sz w:val="16"/>
                <w:szCs w:val="16"/>
              </w:rPr>
            </w:pPr>
            <w:r w:rsidRPr="00092785">
              <w:rPr>
                <w:rFonts w:ascii="Times New Roman" w:hAnsi="Times New Roman"/>
                <w:sz w:val="16"/>
                <w:szCs w:val="16"/>
              </w:rPr>
              <w:t>6</w:t>
            </w:r>
          </w:p>
        </w:tc>
      </w:tr>
      <w:tr w:rsidR="00092785" w:rsidRPr="00092785" w:rsidTr="00092785">
        <w:tc>
          <w:tcPr>
            <w:tcW w:w="10774" w:type="dxa"/>
            <w:gridSpan w:val="6"/>
          </w:tcPr>
          <w:p w:rsidR="00092785" w:rsidRPr="00092785" w:rsidRDefault="00092785" w:rsidP="00092785">
            <w:pPr>
              <w:jc w:val="center"/>
              <w:rPr>
                <w:rFonts w:ascii="Times New Roman" w:hAnsi="Times New Roman"/>
                <w:b/>
              </w:rPr>
            </w:pPr>
            <w:r w:rsidRPr="00092785">
              <w:rPr>
                <w:rFonts w:ascii="Times New Roman" w:hAnsi="Times New Roman"/>
                <w:b/>
              </w:rPr>
              <w:t>на 2017 год</w:t>
            </w:r>
          </w:p>
        </w:tc>
      </w:tr>
      <w:tr w:rsidR="00092785" w:rsidRPr="00092785" w:rsidTr="00EF475B">
        <w:trPr>
          <w:trHeight w:val="397"/>
        </w:trPr>
        <w:tc>
          <w:tcPr>
            <w:tcW w:w="2978" w:type="dxa"/>
            <w:vAlign w:val="center"/>
          </w:tcPr>
          <w:p w:rsidR="00092785" w:rsidRPr="00EF475B" w:rsidRDefault="00092785" w:rsidP="00092785">
            <w:pPr>
              <w:rPr>
                <w:rFonts w:ascii="Times New Roman" w:hAnsi="Times New Roman"/>
              </w:rPr>
            </w:pPr>
            <w:r w:rsidRPr="00092785">
              <w:rPr>
                <w:rFonts w:ascii="Times New Roman" w:hAnsi="Times New Roman"/>
              </w:rPr>
              <w:t>от 20.12.2016 №108/12</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939 962,31431</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985 642,59292</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-45 680,27861</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456 900,72039</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10,0</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16.02.2017 №2/1</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984 715,65231</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1 030 395,93092</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-45 680,27861</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460 275,37639</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9,9</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16.03.2017 №23/2</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1 003 004,57975</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1 139 090,15484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-136 085,57509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475 013,31222</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28,6</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20.04.2017 №33/3</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1 041 696,41975</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1 177 781,99484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-136 085,57509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477 624,84458</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28,5</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30.05.2017 №50/5</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1 047 993,29404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1 184 078,86913</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-136 085,57509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477 624,84458</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28,5</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22.06.2017 №62/7</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1 049 539,21904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1 185 624,79413</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-136 085,57509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478 406,31157</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28,5</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20 07 2017 №69/8</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1 060 553,66554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1 196 639,24063</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-136 085,57509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480 116,27927</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28,3</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21.09.2017 №77/9</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1 073 969,56554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1 210 055,14093</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-136 085,57509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482 415,85251</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28,2</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lastRenderedPageBreak/>
              <w:t>от 19.10.2017 №91/10</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1 077 145,17475</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1 213 230,74984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-136 085,57509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483 990,46172</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28,1</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27.10.2017 №99/11</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color w:val="000000"/>
              </w:rPr>
              <w:t>1 079 145,17475</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color w:val="000000"/>
              </w:rPr>
              <w:t>1 213 230,74984</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color w:val="000000"/>
              </w:rPr>
              <w:t>-134 085,57509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485 990,46172</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27,6</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16.11.2017 №102/12</w:t>
            </w:r>
          </w:p>
        </w:tc>
        <w:tc>
          <w:tcPr>
            <w:tcW w:w="1701" w:type="dxa"/>
            <w:vAlign w:val="center"/>
          </w:tcPr>
          <w:p w:rsidR="00092785" w:rsidRPr="00092785" w:rsidRDefault="00092785" w:rsidP="00092785">
            <w:pPr>
              <w:jc w:val="right"/>
              <w:rPr>
                <w:rFonts w:ascii="Times New Roman" w:hAnsi="Times New Roman"/>
                <w:color w:val="000000"/>
              </w:rPr>
            </w:pPr>
            <w:r w:rsidRPr="00092785">
              <w:rPr>
                <w:rFonts w:ascii="Times New Roman" w:hAnsi="Times New Roman"/>
                <w:color w:val="000000"/>
              </w:rPr>
              <w:t>1 089 062,37475</w:t>
            </w:r>
          </w:p>
        </w:tc>
        <w:tc>
          <w:tcPr>
            <w:tcW w:w="1701" w:type="dxa"/>
            <w:vAlign w:val="center"/>
          </w:tcPr>
          <w:p w:rsidR="00092785" w:rsidRPr="00092785" w:rsidRDefault="00092785" w:rsidP="00092785">
            <w:pPr>
              <w:jc w:val="right"/>
              <w:rPr>
                <w:rFonts w:ascii="Times New Roman" w:hAnsi="Times New Roman"/>
                <w:color w:val="000000"/>
              </w:rPr>
            </w:pPr>
            <w:r w:rsidRPr="00092785">
              <w:rPr>
                <w:rFonts w:ascii="Times New Roman" w:hAnsi="Times New Roman"/>
                <w:color w:val="000000"/>
              </w:rPr>
              <w:t>1 223 147,94984</w:t>
            </w:r>
          </w:p>
        </w:tc>
        <w:tc>
          <w:tcPr>
            <w:tcW w:w="1701" w:type="dxa"/>
            <w:vAlign w:val="center"/>
          </w:tcPr>
          <w:p w:rsidR="00092785" w:rsidRPr="00092785" w:rsidRDefault="00092785" w:rsidP="00092785">
            <w:pPr>
              <w:jc w:val="right"/>
              <w:rPr>
                <w:rFonts w:ascii="Times New Roman" w:hAnsi="Times New Roman"/>
                <w:color w:val="000000"/>
              </w:rPr>
            </w:pPr>
            <w:r w:rsidRPr="00092785">
              <w:rPr>
                <w:rFonts w:ascii="Times New Roman" w:hAnsi="Times New Roman"/>
                <w:color w:val="000000"/>
              </w:rPr>
              <w:t>-134 085,57509</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494 844,56172</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27,1</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18.12.2017 №121/13</w:t>
            </w:r>
          </w:p>
        </w:tc>
        <w:tc>
          <w:tcPr>
            <w:tcW w:w="1701" w:type="dxa"/>
            <w:vAlign w:val="center"/>
          </w:tcPr>
          <w:p w:rsidR="00092785" w:rsidRPr="00092785" w:rsidRDefault="00092785" w:rsidP="00092785">
            <w:pPr>
              <w:jc w:val="right"/>
              <w:rPr>
                <w:rFonts w:ascii="Times New Roman" w:hAnsi="Times New Roman"/>
                <w:color w:val="000000"/>
              </w:rPr>
            </w:pPr>
            <w:r w:rsidRPr="00092785">
              <w:rPr>
                <w:rFonts w:ascii="Times New Roman" w:hAnsi="Times New Roman"/>
                <w:color w:val="000000"/>
              </w:rPr>
              <w:t>1 218 883,36168</w:t>
            </w:r>
          </w:p>
        </w:tc>
        <w:tc>
          <w:tcPr>
            <w:tcW w:w="1701" w:type="dxa"/>
            <w:vAlign w:val="center"/>
          </w:tcPr>
          <w:p w:rsidR="00092785" w:rsidRPr="00092785" w:rsidRDefault="00092785" w:rsidP="00092785">
            <w:pPr>
              <w:jc w:val="right"/>
              <w:rPr>
                <w:rFonts w:ascii="Times New Roman" w:hAnsi="Times New Roman"/>
                <w:color w:val="000000"/>
              </w:rPr>
            </w:pPr>
            <w:r w:rsidRPr="00092785">
              <w:rPr>
                <w:rFonts w:ascii="Times New Roman" w:hAnsi="Times New Roman"/>
                <w:color w:val="000000"/>
              </w:rPr>
              <w:t>1 341 427,71476</w:t>
            </w:r>
          </w:p>
        </w:tc>
        <w:tc>
          <w:tcPr>
            <w:tcW w:w="1701" w:type="dxa"/>
            <w:vAlign w:val="center"/>
          </w:tcPr>
          <w:p w:rsidR="00092785" w:rsidRPr="00092785" w:rsidRDefault="00092785" w:rsidP="00092785">
            <w:pPr>
              <w:jc w:val="center"/>
              <w:rPr>
                <w:rFonts w:ascii="Times New Roman" w:hAnsi="Times New Roman"/>
                <w:color w:val="000000"/>
              </w:rPr>
            </w:pPr>
            <w:r w:rsidRPr="00092785">
              <w:rPr>
                <w:rFonts w:ascii="Times New Roman" w:hAnsi="Times New Roman"/>
                <w:color w:val="000000"/>
              </w:rPr>
              <w:t>-122 544,35308</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512 277,28643</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23,9</w:t>
            </w:r>
          </w:p>
        </w:tc>
      </w:tr>
      <w:tr w:rsidR="00092785" w:rsidRPr="00092785" w:rsidTr="00092785">
        <w:tc>
          <w:tcPr>
            <w:tcW w:w="2978" w:type="dxa"/>
            <w:vAlign w:val="center"/>
          </w:tcPr>
          <w:p w:rsidR="00092785" w:rsidRPr="00092785" w:rsidRDefault="006F1CD9" w:rsidP="00092785">
            <w:pPr>
              <w:rPr>
                <w:rFonts w:ascii="Times New Roman" w:hAnsi="Times New Roman"/>
              </w:rPr>
            </w:pPr>
            <w:r>
              <w:rPr>
                <w:rFonts w:ascii="Times New Roman" w:hAnsi="Times New Roman"/>
              </w:rPr>
              <w:t>о</w:t>
            </w:r>
            <w:r w:rsidR="00092785">
              <w:rPr>
                <w:rFonts w:ascii="Times New Roman" w:hAnsi="Times New Roman"/>
              </w:rPr>
              <w:t>т 27.12.2017 №</w:t>
            </w:r>
            <w:r w:rsidR="00EB7601">
              <w:rPr>
                <w:rFonts w:ascii="Times New Roman" w:hAnsi="Times New Roman"/>
              </w:rPr>
              <w:t>145/14</w:t>
            </w:r>
          </w:p>
        </w:tc>
        <w:tc>
          <w:tcPr>
            <w:tcW w:w="1701" w:type="dxa"/>
            <w:vAlign w:val="center"/>
          </w:tcPr>
          <w:p w:rsidR="00092785" w:rsidRPr="00092785" w:rsidRDefault="00EB7601" w:rsidP="00092785">
            <w:pPr>
              <w:jc w:val="right"/>
              <w:rPr>
                <w:rFonts w:ascii="Times New Roman" w:hAnsi="Times New Roman"/>
                <w:color w:val="000000"/>
              </w:rPr>
            </w:pPr>
            <w:r>
              <w:rPr>
                <w:rFonts w:ascii="Times New Roman" w:hAnsi="Times New Roman"/>
                <w:color w:val="000000"/>
              </w:rPr>
              <w:t>1 246 135,00507</w:t>
            </w:r>
          </w:p>
        </w:tc>
        <w:tc>
          <w:tcPr>
            <w:tcW w:w="1701" w:type="dxa"/>
            <w:vAlign w:val="center"/>
          </w:tcPr>
          <w:p w:rsidR="00092785" w:rsidRPr="00092785" w:rsidRDefault="00EB7601" w:rsidP="00092785">
            <w:pPr>
              <w:jc w:val="right"/>
              <w:rPr>
                <w:rFonts w:ascii="Times New Roman" w:hAnsi="Times New Roman"/>
                <w:color w:val="000000"/>
              </w:rPr>
            </w:pPr>
            <w:r>
              <w:rPr>
                <w:rFonts w:ascii="Times New Roman" w:hAnsi="Times New Roman"/>
                <w:color w:val="000000"/>
              </w:rPr>
              <w:t>1 331 082,13273</w:t>
            </w:r>
          </w:p>
        </w:tc>
        <w:tc>
          <w:tcPr>
            <w:tcW w:w="1701" w:type="dxa"/>
            <w:vAlign w:val="center"/>
          </w:tcPr>
          <w:p w:rsidR="00EB7601" w:rsidRPr="00092785" w:rsidRDefault="00EB7601" w:rsidP="00EB7601">
            <w:pPr>
              <w:jc w:val="center"/>
              <w:rPr>
                <w:rFonts w:ascii="Times New Roman" w:hAnsi="Times New Roman"/>
                <w:color w:val="000000"/>
              </w:rPr>
            </w:pPr>
            <w:r>
              <w:rPr>
                <w:rFonts w:ascii="Times New Roman" w:hAnsi="Times New Roman"/>
                <w:color w:val="000000"/>
              </w:rPr>
              <w:t>-84 947,12766</w:t>
            </w:r>
          </w:p>
        </w:tc>
        <w:tc>
          <w:tcPr>
            <w:tcW w:w="1559" w:type="dxa"/>
            <w:vAlign w:val="center"/>
          </w:tcPr>
          <w:p w:rsidR="00092785" w:rsidRPr="00092785" w:rsidRDefault="00EB7601" w:rsidP="00092785">
            <w:pPr>
              <w:jc w:val="right"/>
              <w:rPr>
                <w:rFonts w:ascii="Times New Roman" w:hAnsi="Times New Roman"/>
                <w:sz w:val="20"/>
                <w:szCs w:val="20"/>
              </w:rPr>
            </w:pPr>
            <w:r>
              <w:rPr>
                <w:rFonts w:ascii="Times New Roman" w:hAnsi="Times New Roman"/>
                <w:sz w:val="20"/>
                <w:szCs w:val="20"/>
              </w:rPr>
              <w:t>543 803,21037</w:t>
            </w:r>
          </w:p>
        </w:tc>
        <w:tc>
          <w:tcPr>
            <w:tcW w:w="1134" w:type="dxa"/>
            <w:vAlign w:val="center"/>
          </w:tcPr>
          <w:p w:rsidR="00092785" w:rsidRPr="00092785" w:rsidRDefault="00EB7601" w:rsidP="00092785">
            <w:pPr>
              <w:jc w:val="right"/>
              <w:rPr>
                <w:rFonts w:ascii="Times New Roman" w:hAnsi="Times New Roman"/>
              </w:rPr>
            </w:pPr>
            <w:r>
              <w:rPr>
                <w:rFonts w:ascii="Times New Roman" w:hAnsi="Times New Roman"/>
              </w:rPr>
              <w:t>15,6</w:t>
            </w:r>
          </w:p>
        </w:tc>
      </w:tr>
      <w:tr w:rsidR="00092785" w:rsidRPr="00092785" w:rsidTr="00092785">
        <w:tc>
          <w:tcPr>
            <w:tcW w:w="2978" w:type="dxa"/>
            <w:vAlign w:val="center"/>
          </w:tcPr>
          <w:p w:rsidR="00092785" w:rsidRPr="00092785" w:rsidRDefault="00092785" w:rsidP="00092785">
            <w:pPr>
              <w:rPr>
                <w:rFonts w:ascii="Times New Roman" w:hAnsi="Times New Roman"/>
                <w:sz w:val="20"/>
                <w:szCs w:val="20"/>
              </w:rPr>
            </w:pPr>
            <w:r w:rsidRPr="00092785">
              <w:rPr>
                <w:rFonts w:ascii="Times New Roman" w:hAnsi="Times New Roman"/>
                <w:sz w:val="20"/>
                <w:szCs w:val="20"/>
              </w:rPr>
              <w:t>Прирост показ</w:t>
            </w:r>
            <w:r w:rsidR="006F1CD9">
              <w:rPr>
                <w:rFonts w:ascii="Times New Roman" w:hAnsi="Times New Roman"/>
                <w:sz w:val="20"/>
                <w:szCs w:val="20"/>
              </w:rPr>
              <w:t xml:space="preserve">ателей  к первоначально </w:t>
            </w:r>
            <w:proofErr w:type="gramStart"/>
            <w:r w:rsidR="006F1CD9">
              <w:rPr>
                <w:rFonts w:ascii="Times New Roman" w:hAnsi="Times New Roman"/>
                <w:sz w:val="20"/>
                <w:szCs w:val="20"/>
              </w:rPr>
              <w:t>утверждё</w:t>
            </w:r>
            <w:r w:rsidRPr="00092785">
              <w:rPr>
                <w:rFonts w:ascii="Times New Roman" w:hAnsi="Times New Roman"/>
                <w:sz w:val="20"/>
                <w:szCs w:val="20"/>
              </w:rPr>
              <w:t>нным</w:t>
            </w:r>
            <w:proofErr w:type="gramEnd"/>
            <w:r w:rsidRPr="00092785">
              <w:rPr>
                <w:rFonts w:ascii="Times New Roman" w:hAnsi="Times New Roman"/>
                <w:sz w:val="20"/>
                <w:szCs w:val="20"/>
              </w:rPr>
              <w:t xml:space="preserve"> (%)</w:t>
            </w:r>
          </w:p>
        </w:tc>
        <w:tc>
          <w:tcPr>
            <w:tcW w:w="1701" w:type="dxa"/>
            <w:vAlign w:val="center"/>
          </w:tcPr>
          <w:p w:rsidR="00092785" w:rsidRPr="00092785" w:rsidRDefault="00092785" w:rsidP="00C52614">
            <w:pPr>
              <w:jc w:val="right"/>
              <w:rPr>
                <w:rFonts w:ascii="Times New Roman" w:hAnsi="Times New Roman"/>
                <w:sz w:val="20"/>
                <w:szCs w:val="20"/>
              </w:rPr>
            </w:pPr>
            <w:r w:rsidRPr="00092785">
              <w:rPr>
                <w:rFonts w:ascii="Times New Roman" w:hAnsi="Times New Roman"/>
                <w:sz w:val="20"/>
                <w:szCs w:val="20"/>
              </w:rPr>
              <w:t>+</w:t>
            </w:r>
            <w:r w:rsidR="00C52614">
              <w:rPr>
                <w:rFonts w:ascii="Times New Roman" w:hAnsi="Times New Roman"/>
                <w:sz w:val="20"/>
                <w:szCs w:val="20"/>
              </w:rPr>
              <w:t>32,6</w:t>
            </w:r>
            <w:r w:rsidRPr="00092785">
              <w:rPr>
                <w:rFonts w:ascii="Times New Roman" w:hAnsi="Times New Roman"/>
                <w:sz w:val="20"/>
                <w:szCs w:val="20"/>
              </w:rPr>
              <w:t>%</w:t>
            </w:r>
          </w:p>
        </w:tc>
        <w:tc>
          <w:tcPr>
            <w:tcW w:w="1701" w:type="dxa"/>
            <w:vAlign w:val="center"/>
          </w:tcPr>
          <w:p w:rsidR="00092785" w:rsidRPr="00092785" w:rsidRDefault="00092785" w:rsidP="00C52614">
            <w:pPr>
              <w:jc w:val="right"/>
              <w:rPr>
                <w:rFonts w:ascii="Times New Roman" w:hAnsi="Times New Roman"/>
                <w:sz w:val="20"/>
                <w:szCs w:val="20"/>
              </w:rPr>
            </w:pPr>
            <w:r w:rsidRPr="00092785">
              <w:rPr>
                <w:rFonts w:ascii="Times New Roman" w:hAnsi="Times New Roman"/>
                <w:sz w:val="20"/>
                <w:szCs w:val="20"/>
              </w:rPr>
              <w:t>+</w:t>
            </w:r>
            <w:r w:rsidR="00C52614">
              <w:rPr>
                <w:rFonts w:ascii="Times New Roman" w:hAnsi="Times New Roman"/>
                <w:sz w:val="20"/>
                <w:szCs w:val="20"/>
              </w:rPr>
              <w:t>35,0</w:t>
            </w:r>
            <w:r w:rsidRPr="00092785">
              <w:rPr>
                <w:rFonts w:ascii="Times New Roman" w:hAnsi="Times New Roman"/>
                <w:sz w:val="20"/>
                <w:szCs w:val="20"/>
              </w:rPr>
              <w:t>%</w:t>
            </w:r>
          </w:p>
        </w:tc>
        <w:tc>
          <w:tcPr>
            <w:tcW w:w="1701" w:type="dxa"/>
            <w:vAlign w:val="center"/>
          </w:tcPr>
          <w:p w:rsidR="00092785" w:rsidRPr="00092785" w:rsidRDefault="00C52614" w:rsidP="00092785">
            <w:pPr>
              <w:jc w:val="right"/>
              <w:rPr>
                <w:rFonts w:ascii="Times New Roman" w:hAnsi="Times New Roman"/>
                <w:sz w:val="20"/>
                <w:szCs w:val="20"/>
              </w:rPr>
            </w:pPr>
            <w:r>
              <w:rPr>
                <w:rFonts w:ascii="Times New Roman" w:hAnsi="Times New Roman"/>
                <w:sz w:val="20"/>
                <w:szCs w:val="20"/>
              </w:rPr>
              <w:t>+85,0%</w:t>
            </w:r>
          </w:p>
        </w:tc>
        <w:tc>
          <w:tcPr>
            <w:tcW w:w="1559" w:type="dxa"/>
            <w:vAlign w:val="center"/>
          </w:tcPr>
          <w:p w:rsidR="00092785" w:rsidRPr="00092785" w:rsidRDefault="00C52614" w:rsidP="00092785">
            <w:pPr>
              <w:jc w:val="right"/>
              <w:rPr>
                <w:rFonts w:ascii="Times New Roman" w:hAnsi="Times New Roman"/>
                <w:sz w:val="20"/>
                <w:szCs w:val="20"/>
              </w:rPr>
            </w:pPr>
            <w:r>
              <w:rPr>
                <w:rFonts w:ascii="Times New Roman" w:hAnsi="Times New Roman"/>
                <w:sz w:val="20"/>
                <w:szCs w:val="20"/>
              </w:rPr>
              <w:t>+19,0</w:t>
            </w:r>
            <w:r w:rsidR="00092785" w:rsidRPr="00092785">
              <w:rPr>
                <w:rFonts w:ascii="Times New Roman" w:hAnsi="Times New Roman"/>
                <w:sz w:val="20"/>
                <w:szCs w:val="20"/>
              </w:rPr>
              <w:t>%</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w:t>
            </w:r>
          </w:p>
        </w:tc>
      </w:tr>
      <w:tr w:rsidR="00092785" w:rsidRPr="00092785" w:rsidTr="00092785">
        <w:tc>
          <w:tcPr>
            <w:tcW w:w="10774" w:type="dxa"/>
            <w:gridSpan w:val="6"/>
            <w:vAlign w:val="center"/>
          </w:tcPr>
          <w:p w:rsidR="00092785" w:rsidRPr="00092785" w:rsidRDefault="00092785" w:rsidP="00092785">
            <w:pPr>
              <w:jc w:val="center"/>
              <w:rPr>
                <w:rFonts w:ascii="Times New Roman" w:hAnsi="Times New Roman"/>
                <w:b/>
              </w:rPr>
            </w:pPr>
            <w:r w:rsidRPr="00092785">
              <w:rPr>
                <w:rFonts w:ascii="Times New Roman" w:hAnsi="Times New Roman"/>
                <w:b/>
              </w:rPr>
              <w:t>на 2018 год</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20.12.2016 №108/12</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922 181,43192</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969 022,61215</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-46 841,18023</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469 100,00000</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10,0</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15.06.2017 №61/6</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922 006,33192</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968 818,44510</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-46 812,11318</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469 100,00000</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10,0</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sz w:val="20"/>
                <w:szCs w:val="20"/>
              </w:rPr>
              <w:t>Прирост показ</w:t>
            </w:r>
            <w:r w:rsidR="006F1CD9">
              <w:rPr>
                <w:rFonts w:ascii="Times New Roman" w:hAnsi="Times New Roman"/>
                <w:sz w:val="20"/>
                <w:szCs w:val="20"/>
              </w:rPr>
              <w:t xml:space="preserve">ателей  к первоначально </w:t>
            </w:r>
            <w:proofErr w:type="gramStart"/>
            <w:r w:rsidR="006F1CD9">
              <w:rPr>
                <w:rFonts w:ascii="Times New Roman" w:hAnsi="Times New Roman"/>
                <w:sz w:val="20"/>
                <w:szCs w:val="20"/>
              </w:rPr>
              <w:t>утверждё</w:t>
            </w:r>
            <w:r w:rsidRPr="00092785">
              <w:rPr>
                <w:rFonts w:ascii="Times New Roman" w:hAnsi="Times New Roman"/>
                <w:sz w:val="20"/>
                <w:szCs w:val="20"/>
              </w:rPr>
              <w:t>нным</w:t>
            </w:r>
            <w:proofErr w:type="gramEnd"/>
            <w:r w:rsidRPr="00092785">
              <w:rPr>
                <w:rFonts w:ascii="Times New Roman" w:hAnsi="Times New Roman"/>
                <w:sz w:val="20"/>
                <w:szCs w:val="20"/>
              </w:rPr>
              <w:t xml:space="preserve"> (%)</w:t>
            </w:r>
          </w:p>
        </w:tc>
        <w:tc>
          <w:tcPr>
            <w:tcW w:w="1701" w:type="dxa"/>
            <w:vAlign w:val="center"/>
          </w:tcPr>
          <w:p w:rsidR="00092785" w:rsidRPr="00092785" w:rsidRDefault="00092785" w:rsidP="00092785">
            <w:pPr>
              <w:jc w:val="center"/>
              <w:rPr>
                <w:rFonts w:ascii="Times New Roman" w:hAnsi="Times New Roman"/>
                <w:sz w:val="20"/>
                <w:szCs w:val="20"/>
              </w:rPr>
            </w:pPr>
            <w:r w:rsidRPr="00092785">
              <w:rPr>
                <w:rFonts w:ascii="Times New Roman" w:hAnsi="Times New Roman"/>
                <w:sz w:val="20"/>
                <w:szCs w:val="20"/>
              </w:rPr>
              <w:t>-0,02%</w:t>
            </w:r>
          </w:p>
        </w:tc>
        <w:tc>
          <w:tcPr>
            <w:tcW w:w="1701"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-0,02%</w:t>
            </w:r>
          </w:p>
        </w:tc>
        <w:tc>
          <w:tcPr>
            <w:tcW w:w="1701"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-0,06%</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w:t>
            </w:r>
          </w:p>
        </w:tc>
        <w:tc>
          <w:tcPr>
            <w:tcW w:w="1134" w:type="dxa"/>
            <w:vAlign w:val="center"/>
          </w:tcPr>
          <w:p w:rsidR="00092785" w:rsidRPr="00092785" w:rsidRDefault="00092785" w:rsidP="00092785">
            <w:pPr>
              <w:jc w:val="right"/>
              <w:rPr>
                <w:rFonts w:ascii="Times New Roman" w:hAnsi="Times New Roman"/>
                <w:sz w:val="20"/>
                <w:szCs w:val="20"/>
              </w:rPr>
            </w:pPr>
          </w:p>
        </w:tc>
      </w:tr>
      <w:tr w:rsidR="00092785" w:rsidRPr="00092785" w:rsidTr="00092785">
        <w:tc>
          <w:tcPr>
            <w:tcW w:w="10774" w:type="dxa"/>
            <w:gridSpan w:val="6"/>
            <w:vAlign w:val="center"/>
          </w:tcPr>
          <w:p w:rsidR="00092785" w:rsidRPr="00092785" w:rsidRDefault="00092785" w:rsidP="00092785">
            <w:pPr>
              <w:jc w:val="center"/>
              <w:rPr>
                <w:rFonts w:ascii="Times New Roman" w:hAnsi="Times New Roman"/>
                <w:b/>
              </w:rPr>
            </w:pPr>
            <w:r w:rsidRPr="00092785">
              <w:rPr>
                <w:rFonts w:ascii="Times New Roman" w:hAnsi="Times New Roman"/>
                <w:b/>
              </w:rPr>
              <w:t>на 2019 год</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20.12.2016 №108/12</w:t>
            </w:r>
          </w:p>
          <w:p w:rsidR="00092785" w:rsidRPr="00092785" w:rsidRDefault="00092785" w:rsidP="00092785">
            <w:pPr>
              <w:rPr>
                <w:rFonts w:ascii="Times New Roman" w:hAnsi="Times New Roman"/>
              </w:rPr>
            </w:pP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913 630,83800</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940 052,33445</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-26 421,49642</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470 576,00000</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5,6</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rPr>
              <w:t>от 15.06.2017 №61/6</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975 867,35383</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1 006 753,94070</w:t>
            </w:r>
          </w:p>
        </w:tc>
        <w:tc>
          <w:tcPr>
            <w:tcW w:w="1701" w:type="dxa"/>
            <w:vAlign w:val="center"/>
          </w:tcPr>
          <w:p w:rsidR="00092785" w:rsidRPr="00092785" w:rsidRDefault="00092785" w:rsidP="00092785">
            <w:pPr>
              <w:jc w:val="right"/>
              <w:rPr>
                <w:rFonts w:ascii="Times New Roman" w:hAnsi="Times New Roman"/>
              </w:rPr>
            </w:pPr>
            <w:r w:rsidRPr="00092785">
              <w:rPr>
                <w:rFonts w:ascii="Times New Roman" w:hAnsi="Times New Roman"/>
              </w:rPr>
              <w:t>-30 886,58687</w:t>
            </w:r>
          </w:p>
        </w:tc>
        <w:tc>
          <w:tcPr>
            <w:tcW w:w="1559" w:type="dxa"/>
            <w:vAlign w:val="center"/>
          </w:tcPr>
          <w:p w:rsidR="00092785" w:rsidRPr="00092785" w:rsidRDefault="00092785" w:rsidP="00092785">
            <w:pPr>
              <w:jc w:val="right"/>
              <w:rPr>
                <w:rFonts w:ascii="Times New Roman" w:hAnsi="Times New Roman"/>
                <w:sz w:val="20"/>
                <w:szCs w:val="20"/>
              </w:rPr>
            </w:pPr>
            <w:r w:rsidRPr="00092785">
              <w:rPr>
                <w:rFonts w:ascii="Times New Roman" w:hAnsi="Times New Roman"/>
                <w:sz w:val="20"/>
                <w:szCs w:val="20"/>
              </w:rPr>
              <w:t>501 205,40792</w:t>
            </w:r>
          </w:p>
        </w:tc>
        <w:tc>
          <w:tcPr>
            <w:tcW w:w="1134" w:type="dxa"/>
            <w:vAlign w:val="center"/>
          </w:tcPr>
          <w:p w:rsidR="00092785" w:rsidRPr="00092785" w:rsidRDefault="00092785" w:rsidP="00092785">
            <w:pPr>
              <w:jc w:val="right"/>
              <w:rPr>
                <w:rFonts w:ascii="Times New Roman" w:hAnsi="Times New Roman"/>
              </w:rPr>
            </w:pPr>
            <w:r w:rsidRPr="00092785">
              <w:rPr>
                <w:rFonts w:ascii="Times New Roman" w:hAnsi="Times New Roman"/>
              </w:rPr>
              <w:t>6,2</w:t>
            </w:r>
          </w:p>
        </w:tc>
      </w:tr>
      <w:tr w:rsidR="00092785" w:rsidRPr="00092785" w:rsidTr="00092785">
        <w:tc>
          <w:tcPr>
            <w:tcW w:w="2978" w:type="dxa"/>
            <w:vAlign w:val="center"/>
          </w:tcPr>
          <w:p w:rsidR="00092785" w:rsidRPr="00092785" w:rsidRDefault="00092785" w:rsidP="00092785">
            <w:pPr>
              <w:rPr>
                <w:rFonts w:ascii="Times New Roman" w:hAnsi="Times New Roman"/>
              </w:rPr>
            </w:pPr>
            <w:r w:rsidRPr="00092785">
              <w:rPr>
                <w:rFonts w:ascii="Times New Roman" w:hAnsi="Times New Roman"/>
                <w:sz w:val="20"/>
                <w:szCs w:val="20"/>
              </w:rPr>
              <w:t>Прирост показ</w:t>
            </w:r>
            <w:r w:rsidR="006F1CD9">
              <w:rPr>
                <w:rFonts w:ascii="Times New Roman" w:hAnsi="Times New Roman"/>
                <w:sz w:val="20"/>
                <w:szCs w:val="20"/>
              </w:rPr>
              <w:t xml:space="preserve">ателей  к первоначально </w:t>
            </w:r>
            <w:proofErr w:type="gramStart"/>
            <w:r w:rsidR="006F1CD9">
              <w:rPr>
                <w:rFonts w:ascii="Times New Roman" w:hAnsi="Times New Roman"/>
                <w:sz w:val="20"/>
                <w:szCs w:val="20"/>
              </w:rPr>
              <w:t>утверждё</w:t>
            </w:r>
            <w:r w:rsidRPr="00092785">
              <w:rPr>
                <w:rFonts w:ascii="Times New Roman" w:hAnsi="Times New Roman"/>
                <w:sz w:val="20"/>
                <w:szCs w:val="20"/>
              </w:rPr>
              <w:t>нным</w:t>
            </w:r>
            <w:proofErr w:type="gramEnd"/>
            <w:r w:rsidRPr="00092785">
              <w:rPr>
                <w:rFonts w:ascii="Times New Roman" w:hAnsi="Times New Roman"/>
                <w:sz w:val="20"/>
                <w:szCs w:val="20"/>
              </w:rPr>
              <w:t xml:space="preserve"> (%)</w:t>
            </w:r>
          </w:p>
        </w:tc>
        <w:tc>
          <w:tcPr>
            <w:tcW w:w="1701" w:type="dxa"/>
            <w:vAlign w:val="center"/>
          </w:tcPr>
          <w:p w:rsidR="00092785" w:rsidRPr="00092785" w:rsidRDefault="00092785" w:rsidP="00092785">
            <w:pPr>
              <w:jc w:val="center"/>
              <w:rPr>
                <w:rFonts w:ascii="Times New Roman" w:hAnsi="Times New Roman"/>
                <w:sz w:val="20"/>
                <w:szCs w:val="20"/>
              </w:rPr>
            </w:pPr>
            <w:r w:rsidRPr="00092785">
              <w:rPr>
                <w:rFonts w:ascii="Times New Roman" w:hAnsi="Times New Roman"/>
                <w:sz w:val="20"/>
                <w:szCs w:val="20"/>
              </w:rPr>
              <w:t>+6,8%</w:t>
            </w:r>
          </w:p>
        </w:tc>
        <w:tc>
          <w:tcPr>
            <w:tcW w:w="1701" w:type="dxa"/>
            <w:vAlign w:val="center"/>
          </w:tcPr>
          <w:p w:rsidR="00092785" w:rsidRPr="00092785" w:rsidRDefault="00092785" w:rsidP="00092785">
            <w:pPr>
              <w:jc w:val="center"/>
              <w:rPr>
                <w:rFonts w:ascii="Times New Roman" w:hAnsi="Times New Roman"/>
                <w:sz w:val="20"/>
                <w:szCs w:val="20"/>
              </w:rPr>
            </w:pPr>
            <w:r w:rsidRPr="00092785">
              <w:rPr>
                <w:rFonts w:ascii="Times New Roman" w:hAnsi="Times New Roman"/>
                <w:sz w:val="20"/>
                <w:szCs w:val="20"/>
              </w:rPr>
              <w:t>+7,1%</w:t>
            </w:r>
          </w:p>
        </w:tc>
        <w:tc>
          <w:tcPr>
            <w:tcW w:w="1701" w:type="dxa"/>
            <w:vAlign w:val="center"/>
          </w:tcPr>
          <w:p w:rsidR="00092785" w:rsidRPr="00092785" w:rsidRDefault="00092785" w:rsidP="00092785">
            <w:pPr>
              <w:jc w:val="center"/>
              <w:rPr>
                <w:rFonts w:ascii="Times New Roman" w:hAnsi="Times New Roman"/>
                <w:sz w:val="20"/>
                <w:szCs w:val="20"/>
              </w:rPr>
            </w:pPr>
            <w:r w:rsidRPr="00092785">
              <w:rPr>
                <w:rFonts w:ascii="Times New Roman" w:hAnsi="Times New Roman"/>
                <w:sz w:val="20"/>
                <w:szCs w:val="20"/>
              </w:rPr>
              <w:t>+16,9%</w:t>
            </w:r>
          </w:p>
        </w:tc>
        <w:tc>
          <w:tcPr>
            <w:tcW w:w="1559" w:type="dxa"/>
            <w:vAlign w:val="center"/>
          </w:tcPr>
          <w:p w:rsidR="00092785" w:rsidRPr="00092785" w:rsidRDefault="00092785" w:rsidP="00092785">
            <w:pPr>
              <w:jc w:val="center"/>
              <w:rPr>
                <w:rFonts w:ascii="Times New Roman" w:hAnsi="Times New Roman"/>
                <w:sz w:val="20"/>
                <w:szCs w:val="20"/>
              </w:rPr>
            </w:pPr>
            <w:r w:rsidRPr="00092785">
              <w:rPr>
                <w:rFonts w:ascii="Times New Roman" w:hAnsi="Times New Roman"/>
                <w:sz w:val="20"/>
                <w:szCs w:val="20"/>
              </w:rPr>
              <w:t>+6,5%</w:t>
            </w:r>
          </w:p>
        </w:tc>
        <w:tc>
          <w:tcPr>
            <w:tcW w:w="1134" w:type="dxa"/>
            <w:vAlign w:val="center"/>
          </w:tcPr>
          <w:p w:rsidR="00092785" w:rsidRPr="00092785" w:rsidRDefault="00092785" w:rsidP="00092785">
            <w:pPr>
              <w:jc w:val="right"/>
              <w:rPr>
                <w:rFonts w:ascii="Times New Roman" w:hAnsi="Times New Roman"/>
                <w:sz w:val="20"/>
                <w:szCs w:val="20"/>
              </w:rPr>
            </w:pPr>
          </w:p>
        </w:tc>
      </w:tr>
    </w:tbl>
    <w:p w:rsidR="006F1CD9" w:rsidRPr="00971B37" w:rsidRDefault="002D03B5" w:rsidP="00AB70A3">
      <w:pPr>
        <w:spacing w:after="0" w:line="240" w:lineRule="auto"/>
        <w:jc w:val="both"/>
        <w:rPr>
          <w:rFonts w:ascii="Times New Roman" w:hAnsi="Times New Roman"/>
          <w:sz w:val="16"/>
          <w:szCs w:val="16"/>
        </w:rPr>
      </w:pPr>
      <w:r w:rsidRPr="00971B37">
        <w:rPr>
          <w:rFonts w:ascii="Times New Roman" w:hAnsi="Times New Roman"/>
          <w:sz w:val="16"/>
          <w:szCs w:val="16"/>
        </w:rPr>
        <w:t xml:space="preserve">               </w:t>
      </w:r>
    </w:p>
    <w:p w:rsidR="00C52614" w:rsidRDefault="00C52614" w:rsidP="00AB70A3">
      <w:pPr>
        <w:spacing w:after="0" w:line="240" w:lineRule="auto"/>
        <w:ind w:firstLine="709"/>
        <w:jc w:val="both"/>
        <w:rPr>
          <w:rFonts w:ascii="Times New Roman" w:hAnsi="Times New Roman"/>
          <w:sz w:val="26"/>
          <w:szCs w:val="26"/>
        </w:rPr>
      </w:pPr>
      <w:r>
        <w:rPr>
          <w:rFonts w:ascii="Times New Roman" w:hAnsi="Times New Roman"/>
          <w:sz w:val="26"/>
          <w:szCs w:val="26"/>
        </w:rPr>
        <w:t>Как видно из таблицы, в процессе исполнения бюджета, по инициативе администрации Петушинского района, изменения и дополнения в решение о бюджете на 2017 год вносились 12 раз, в результате чего:</w:t>
      </w:r>
    </w:p>
    <w:p w:rsidR="00C52614" w:rsidRDefault="00C52614" w:rsidP="00971B37">
      <w:pPr>
        <w:spacing w:after="0" w:line="240" w:lineRule="auto"/>
        <w:jc w:val="both"/>
        <w:rPr>
          <w:rFonts w:ascii="Times New Roman" w:hAnsi="Times New Roman"/>
          <w:sz w:val="26"/>
          <w:szCs w:val="26"/>
        </w:rPr>
      </w:pPr>
      <w:r>
        <w:rPr>
          <w:rFonts w:ascii="Times New Roman" w:hAnsi="Times New Roman"/>
          <w:sz w:val="26"/>
          <w:szCs w:val="26"/>
        </w:rPr>
        <w:t xml:space="preserve">- объём доходов </w:t>
      </w:r>
      <w:r w:rsidR="00971B37">
        <w:rPr>
          <w:rFonts w:ascii="Times New Roman" w:hAnsi="Times New Roman"/>
          <w:sz w:val="26"/>
          <w:szCs w:val="26"/>
        </w:rPr>
        <w:t xml:space="preserve">в целом </w:t>
      </w:r>
      <w:r>
        <w:rPr>
          <w:rFonts w:ascii="Times New Roman" w:hAnsi="Times New Roman"/>
          <w:sz w:val="26"/>
          <w:szCs w:val="26"/>
        </w:rPr>
        <w:t>увеличен</w:t>
      </w:r>
      <w:r w:rsidR="00356135">
        <w:rPr>
          <w:rFonts w:ascii="Times New Roman" w:hAnsi="Times New Roman"/>
          <w:sz w:val="26"/>
          <w:szCs w:val="26"/>
        </w:rPr>
        <w:tab/>
      </w:r>
      <w:r>
        <w:rPr>
          <w:rFonts w:ascii="Times New Roman" w:hAnsi="Times New Roman"/>
          <w:sz w:val="26"/>
          <w:szCs w:val="26"/>
        </w:rPr>
        <w:t>на +306 172,69076 тыс. руб. (32,6%)</w:t>
      </w:r>
      <w:r w:rsidR="00971B37">
        <w:rPr>
          <w:rFonts w:ascii="Times New Roman" w:hAnsi="Times New Roman"/>
          <w:sz w:val="26"/>
          <w:szCs w:val="26"/>
        </w:rPr>
        <w:t>;</w:t>
      </w:r>
    </w:p>
    <w:p w:rsidR="00971B37" w:rsidRDefault="00971B37" w:rsidP="00971B37">
      <w:pPr>
        <w:spacing w:after="0" w:line="240" w:lineRule="auto"/>
        <w:jc w:val="both"/>
        <w:rPr>
          <w:rFonts w:ascii="Times New Roman" w:hAnsi="Times New Roman"/>
          <w:sz w:val="26"/>
          <w:szCs w:val="26"/>
        </w:rPr>
      </w:pPr>
      <w:r>
        <w:rPr>
          <w:rFonts w:ascii="Times New Roman" w:hAnsi="Times New Roman"/>
          <w:sz w:val="26"/>
          <w:szCs w:val="26"/>
        </w:rPr>
        <w:t>- объём расходов в целом  увеличен</w:t>
      </w:r>
      <w:r w:rsidR="00356135">
        <w:rPr>
          <w:rFonts w:ascii="Times New Roman" w:hAnsi="Times New Roman"/>
          <w:sz w:val="26"/>
          <w:szCs w:val="26"/>
        </w:rPr>
        <w:tab/>
      </w:r>
      <w:r>
        <w:rPr>
          <w:rFonts w:ascii="Times New Roman" w:hAnsi="Times New Roman"/>
          <w:sz w:val="26"/>
          <w:szCs w:val="26"/>
        </w:rPr>
        <w:t>на +345 439,63981 тыс. руб. (35,0%)</w:t>
      </w:r>
      <w:r w:rsidR="00356135">
        <w:rPr>
          <w:rFonts w:ascii="Times New Roman" w:hAnsi="Times New Roman"/>
          <w:sz w:val="26"/>
          <w:szCs w:val="26"/>
        </w:rPr>
        <w:t>;</w:t>
      </w:r>
    </w:p>
    <w:p w:rsidR="00D8675B" w:rsidRDefault="00356135" w:rsidP="00971B37">
      <w:pPr>
        <w:spacing w:after="0" w:line="240" w:lineRule="auto"/>
        <w:jc w:val="both"/>
        <w:rPr>
          <w:rFonts w:ascii="Times New Roman" w:hAnsi="Times New Roman"/>
          <w:sz w:val="26"/>
          <w:szCs w:val="26"/>
        </w:rPr>
      </w:pPr>
      <w:r>
        <w:rPr>
          <w:rFonts w:ascii="Times New Roman" w:hAnsi="Times New Roman"/>
          <w:sz w:val="26"/>
          <w:szCs w:val="26"/>
        </w:rPr>
        <w:t>- дефицит увеличен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на   +39 266,84905 тыс. руб. (86,0%)</w:t>
      </w:r>
      <w:r w:rsidR="00D8675B">
        <w:rPr>
          <w:rFonts w:ascii="Times New Roman" w:hAnsi="Times New Roman"/>
          <w:sz w:val="26"/>
          <w:szCs w:val="26"/>
        </w:rPr>
        <w:t>;</w:t>
      </w:r>
    </w:p>
    <w:p w:rsidR="00356135" w:rsidRDefault="00D8675B" w:rsidP="00971B37">
      <w:pPr>
        <w:spacing w:after="0" w:line="240" w:lineRule="auto"/>
        <w:jc w:val="both"/>
        <w:rPr>
          <w:rFonts w:ascii="Times New Roman" w:hAnsi="Times New Roman"/>
          <w:sz w:val="26"/>
          <w:szCs w:val="26"/>
        </w:rPr>
      </w:pPr>
      <w:r>
        <w:rPr>
          <w:rFonts w:ascii="Times New Roman" w:hAnsi="Times New Roman"/>
          <w:sz w:val="26"/>
          <w:szCs w:val="26"/>
        </w:rPr>
        <w:t xml:space="preserve">- </w:t>
      </w:r>
      <w:r w:rsidRPr="00944582">
        <w:rPr>
          <w:rFonts w:ascii="Times New Roman" w:hAnsi="Times New Roman"/>
          <w:sz w:val="26"/>
          <w:szCs w:val="26"/>
        </w:rPr>
        <w:t>верхний предел муниципального долга по состоянию на 01.01.2018</w:t>
      </w:r>
      <w:r w:rsidR="00E410FF">
        <w:rPr>
          <w:rFonts w:ascii="Times New Roman" w:hAnsi="Times New Roman"/>
          <w:sz w:val="26"/>
          <w:szCs w:val="26"/>
        </w:rPr>
        <w:t xml:space="preserve"> </w:t>
      </w:r>
      <w:r w:rsidR="00E80BAE">
        <w:rPr>
          <w:rFonts w:ascii="Times New Roman" w:hAnsi="Times New Roman"/>
          <w:sz w:val="26"/>
          <w:szCs w:val="26"/>
        </w:rPr>
        <w:t xml:space="preserve">увеличен </w:t>
      </w:r>
      <w:r w:rsidR="00E410FF">
        <w:rPr>
          <w:rFonts w:ascii="Times New Roman" w:hAnsi="Times New Roman"/>
          <w:sz w:val="26"/>
          <w:szCs w:val="26"/>
        </w:rPr>
        <w:t xml:space="preserve">на +49 900,0 тыс. руб. (33,9%), (решения от 20.12.2016 №108/12 147 000, тыс. руб.; </w:t>
      </w:r>
      <w:r>
        <w:rPr>
          <w:rFonts w:ascii="Times New Roman" w:hAnsi="Times New Roman"/>
          <w:sz w:val="26"/>
          <w:szCs w:val="26"/>
        </w:rPr>
        <w:t xml:space="preserve"> </w:t>
      </w:r>
      <w:r w:rsidRPr="006F1CD9">
        <w:rPr>
          <w:rFonts w:ascii="Times New Roman" w:hAnsi="Times New Roman"/>
          <w:sz w:val="26"/>
          <w:szCs w:val="26"/>
        </w:rPr>
        <w:t xml:space="preserve"> </w:t>
      </w:r>
      <w:r w:rsidR="00E410FF">
        <w:rPr>
          <w:rFonts w:ascii="Times New Roman" w:hAnsi="Times New Roman"/>
          <w:sz w:val="26"/>
          <w:szCs w:val="26"/>
        </w:rPr>
        <w:t>от</w:t>
      </w:r>
      <w:r w:rsidR="00944582">
        <w:rPr>
          <w:rFonts w:ascii="Times New Roman" w:hAnsi="Times New Roman"/>
          <w:sz w:val="26"/>
          <w:szCs w:val="26"/>
        </w:rPr>
        <w:t xml:space="preserve"> </w:t>
      </w:r>
      <w:r w:rsidR="00E410FF">
        <w:rPr>
          <w:rFonts w:ascii="Times New Roman" w:hAnsi="Times New Roman"/>
          <w:sz w:val="26"/>
          <w:szCs w:val="26"/>
        </w:rPr>
        <w:t xml:space="preserve">18.12.2017  №121/13 </w:t>
      </w:r>
      <w:r w:rsidR="00944582">
        <w:rPr>
          <w:rFonts w:ascii="Times New Roman" w:hAnsi="Times New Roman"/>
          <w:sz w:val="26"/>
          <w:szCs w:val="26"/>
        </w:rPr>
        <w:t>196 900,0 тыс. руб.).</w:t>
      </w:r>
      <w:r w:rsidR="00356135">
        <w:rPr>
          <w:rFonts w:ascii="Times New Roman" w:hAnsi="Times New Roman"/>
          <w:sz w:val="26"/>
          <w:szCs w:val="26"/>
        </w:rPr>
        <w:t xml:space="preserve">                                  </w:t>
      </w:r>
    </w:p>
    <w:p w:rsidR="00971B37" w:rsidRDefault="004A17A8" w:rsidP="00971B37">
      <w:pPr>
        <w:spacing w:after="0" w:line="240" w:lineRule="auto"/>
        <w:ind w:firstLine="709"/>
        <w:jc w:val="both"/>
        <w:rPr>
          <w:rFonts w:ascii="Times New Roman" w:hAnsi="Times New Roman"/>
          <w:sz w:val="26"/>
          <w:szCs w:val="26"/>
        </w:rPr>
      </w:pPr>
      <w:r>
        <w:rPr>
          <w:rFonts w:ascii="Times New Roman" w:hAnsi="Times New Roman"/>
          <w:sz w:val="26"/>
          <w:szCs w:val="26"/>
        </w:rPr>
        <w:t xml:space="preserve">1.3. </w:t>
      </w:r>
      <w:r w:rsidR="00971B37">
        <w:rPr>
          <w:rFonts w:ascii="Times New Roman" w:hAnsi="Times New Roman"/>
          <w:sz w:val="26"/>
          <w:szCs w:val="26"/>
        </w:rPr>
        <w:t>Изменения в решение о бюджете были связаны необходимостью отражения в доходах и расходах районного бюджета:</w:t>
      </w:r>
    </w:p>
    <w:p w:rsidR="00971B37" w:rsidRDefault="00971B37" w:rsidP="00971B37">
      <w:pPr>
        <w:pStyle w:val="a8"/>
        <w:numPr>
          <w:ilvl w:val="0"/>
          <w:numId w:val="11"/>
        </w:numPr>
        <w:spacing w:after="0" w:line="240" w:lineRule="auto"/>
        <w:ind w:left="0" w:firstLine="360"/>
        <w:jc w:val="both"/>
        <w:rPr>
          <w:rFonts w:ascii="Times New Roman" w:hAnsi="Times New Roman"/>
          <w:sz w:val="26"/>
          <w:szCs w:val="26"/>
        </w:rPr>
      </w:pPr>
      <w:r w:rsidRPr="00971B37">
        <w:rPr>
          <w:rFonts w:ascii="Times New Roman" w:hAnsi="Times New Roman"/>
          <w:sz w:val="26"/>
          <w:szCs w:val="26"/>
        </w:rPr>
        <w:t>межбюджетных трансфертов, полученных их других бюджетов бюджетной системы  Российской Федерации</w:t>
      </w:r>
      <w:r>
        <w:rPr>
          <w:rFonts w:ascii="Times New Roman" w:hAnsi="Times New Roman"/>
          <w:sz w:val="26"/>
          <w:szCs w:val="26"/>
        </w:rPr>
        <w:t>;</w:t>
      </w:r>
    </w:p>
    <w:p w:rsidR="00971B37" w:rsidRDefault="00E80BAE" w:rsidP="00971B37">
      <w:pPr>
        <w:pStyle w:val="a8"/>
        <w:numPr>
          <w:ilvl w:val="0"/>
          <w:numId w:val="11"/>
        </w:numPr>
        <w:spacing w:after="0" w:line="240" w:lineRule="auto"/>
        <w:ind w:left="0" w:firstLine="360"/>
        <w:jc w:val="both"/>
        <w:rPr>
          <w:rFonts w:ascii="Times New Roman" w:hAnsi="Times New Roman"/>
          <w:sz w:val="26"/>
          <w:szCs w:val="26"/>
        </w:rPr>
      </w:pPr>
      <w:r>
        <w:rPr>
          <w:rFonts w:ascii="Times New Roman" w:hAnsi="Times New Roman"/>
          <w:sz w:val="26"/>
          <w:szCs w:val="26"/>
        </w:rPr>
        <w:t>поступления</w:t>
      </w:r>
      <w:r w:rsidR="00971B37">
        <w:rPr>
          <w:rFonts w:ascii="Times New Roman" w:hAnsi="Times New Roman"/>
          <w:sz w:val="26"/>
          <w:szCs w:val="26"/>
        </w:rPr>
        <w:t xml:space="preserve"> в отч</w:t>
      </w:r>
      <w:r w:rsidR="008C099C">
        <w:rPr>
          <w:rFonts w:ascii="Times New Roman" w:hAnsi="Times New Roman"/>
          <w:sz w:val="26"/>
          <w:szCs w:val="26"/>
        </w:rPr>
        <w:t>ё</w:t>
      </w:r>
      <w:r w:rsidR="00971B37">
        <w:rPr>
          <w:rFonts w:ascii="Times New Roman" w:hAnsi="Times New Roman"/>
          <w:sz w:val="26"/>
          <w:szCs w:val="26"/>
        </w:rPr>
        <w:t>тном периоде собственных доходов сверх утверждённого плана;</w:t>
      </w:r>
    </w:p>
    <w:p w:rsidR="00971B37" w:rsidRDefault="00E80BAE" w:rsidP="00971B37">
      <w:pPr>
        <w:pStyle w:val="a8"/>
        <w:numPr>
          <w:ilvl w:val="0"/>
          <w:numId w:val="11"/>
        </w:numPr>
        <w:spacing w:after="0" w:line="240" w:lineRule="auto"/>
        <w:ind w:left="0" w:firstLine="360"/>
        <w:jc w:val="both"/>
        <w:rPr>
          <w:rFonts w:ascii="Times New Roman" w:hAnsi="Times New Roman"/>
          <w:sz w:val="26"/>
          <w:szCs w:val="26"/>
        </w:rPr>
      </w:pPr>
      <w:r>
        <w:rPr>
          <w:rFonts w:ascii="Times New Roman" w:hAnsi="Times New Roman"/>
          <w:sz w:val="26"/>
          <w:szCs w:val="26"/>
        </w:rPr>
        <w:t>корректировки</w:t>
      </w:r>
      <w:r w:rsidR="00971B37">
        <w:rPr>
          <w:rFonts w:ascii="Times New Roman" w:hAnsi="Times New Roman"/>
          <w:sz w:val="26"/>
          <w:szCs w:val="26"/>
        </w:rPr>
        <w:t xml:space="preserve"> бюджетных ассигнований по главным распорядителям бюджетных сре</w:t>
      </w:r>
      <w:proofErr w:type="gramStart"/>
      <w:r w:rsidR="00971B37">
        <w:rPr>
          <w:rFonts w:ascii="Times New Roman" w:hAnsi="Times New Roman"/>
          <w:sz w:val="26"/>
          <w:szCs w:val="26"/>
        </w:rPr>
        <w:t>дств в св</w:t>
      </w:r>
      <w:proofErr w:type="gramEnd"/>
      <w:r w:rsidR="00971B37">
        <w:rPr>
          <w:rFonts w:ascii="Times New Roman" w:hAnsi="Times New Roman"/>
          <w:sz w:val="26"/>
          <w:szCs w:val="26"/>
        </w:rPr>
        <w:t xml:space="preserve">язи с изменением (уточнением) объёма расходных обязательств в </w:t>
      </w:r>
      <w:r w:rsidR="000045C6">
        <w:rPr>
          <w:rFonts w:ascii="Times New Roman" w:hAnsi="Times New Roman"/>
          <w:sz w:val="26"/>
          <w:szCs w:val="26"/>
        </w:rPr>
        <w:t>х</w:t>
      </w:r>
      <w:r w:rsidR="00971B37">
        <w:rPr>
          <w:rFonts w:ascii="Times New Roman" w:hAnsi="Times New Roman"/>
          <w:sz w:val="26"/>
          <w:szCs w:val="26"/>
        </w:rPr>
        <w:t xml:space="preserve">оде исполнения бюджета и др. </w:t>
      </w:r>
    </w:p>
    <w:p w:rsidR="002E73C9" w:rsidRDefault="004A17A8" w:rsidP="004A17A8">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1.4. </w:t>
      </w:r>
      <w:r w:rsidR="002E73C9">
        <w:rPr>
          <w:rFonts w:ascii="Times New Roman" w:hAnsi="Times New Roman"/>
          <w:sz w:val="26"/>
          <w:szCs w:val="26"/>
        </w:rPr>
        <w:t xml:space="preserve">С учётом последних изменений дефицит бюджета утверждён в сумме 84 947,12766 тыс. руб., что соответствует требованиям  части 3 статьи 92.1. </w:t>
      </w:r>
      <w:r w:rsidR="00DB3007">
        <w:rPr>
          <w:rFonts w:ascii="Times New Roman" w:hAnsi="Times New Roman"/>
          <w:sz w:val="26"/>
          <w:szCs w:val="26"/>
        </w:rPr>
        <w:t>Учитывая, что в течение 2017 года плановые показатели по расходам превышали план по доходам, в результате чего образовался дефицит бюджета, в соответствии с приложением</w:t>
      </w:r>
      <w:r w:rsidR="00A425A3">
        <w:rPr>
          <w:rFonts w:ascii="Times New Roman" w:hAnsi="Times New Roman"/>
          <w:sz w:val="26"/>
          <w:szCs w:val="26"/>
        </w:rPr>
        <w:t xml:space="preserve"> №13 (в редакции решения СНДПР от 27.12.2017 №145/14)</w:t>
      </w:r>
      <w:r w:rsidR="00DB3007">
        <w:rPr>
          <w:rFonts w:ascii="Times New Roman" w:hAnsi="Times New Roman"/>
          <w:sz w:val="26"/>
          <w:szCs w:val="26"/>
        </w:rPr>
        <w:t xml:space="preserve"> к проекту решения о бюджете на 2017 год источниками дефицита бюджета установлены</w:t>
      </w:r>
      <w:r w:rsidR="00A124C1">
        <w:rPr>
          <w:rFonts w:ascii="Times New Roman" w:hAnsi="Times New Roman"/>
          <w:sz w:val="26"/>
          <w:szCs w:val="26"/>
        </w:rPr>
        <w:t>:</w:t>
      </w:r>
    </w:p>
    <w:p w:rsidR="00A124C1" w:rsidRDefault="00A124C1" w:rsidP="00A124C1">
      <w:pPr>
        <w:pStyle w:val="a8"/>
        <w:numPr>
          <w:ilvl w:val="0"/>
          <w:numId w:val="12"/>
        </w:numPr>
        <w:spacing w:after="0" w:line="240" w:lineRule="auto"/>
        <w:ind w:left="0" w:firstLine="426"/>
        <w:jc w:val="both"/>
        <w:rPr>
          <w:rFonts w:ascii="Times New Roman" w:hAnsi="Times New Roman"/>
          <w:sz w:val="26"/>
          <w:szCs w:val="26"/>
        </w:rPr>
      </w:pPr>
      <w:r>
        <w:rPr>
          <w:rFonts w:ascii="Times New Roman" w:hAnsi="Times New Roman"/>
          <w:sz w:val="26"/>
          <w:szCs w:val="26"/>
        </w:rPr>
        <w:t>кредиты кредитных организаций</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- 91 317,87769 тыс. руб.;</w:t>
      </w:r>
    </w:p>
    <w:p w:rsidR="00A124C1" w:rsidRDefault="00A124C1" w:rsidP="00A124C1">
      <w:pPr>
        <w:pStyle w:val="a8"/>
        <w:numPr>
          <w:ilvl w:val="0"/>
          <w:numId w:val="12"/>
        </w:numPr>
        <w:spacing w:after="0" w:line="240" w:lineRule="auto"/>
        <w:ind w:left="0" w:firstLine="426"/>
        <w:jc w:val="both"/>
        <w:rPr>
          <w:rFonts w:ascii="Times New Roman" w:hAnsi="Times New Roman"/>
          <w:sz w:val="26"/>
          <w:szCs w:val="26"/>
        </w:rPr>
      </w:pPr>
      <w:r>
        <w:rPr>
          <w:rFonts w:ascii="Times New Roman" w:hAnsi="Times New Roman"/>
          <w:sz w:val="26"/>
          <w:szCs w:val="26"/>
        </w:rPr>
        <w:t>кредиты от других бюджетов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+53 970,00000 тыс. руб.;</w:t>
      </w:r>
    </w:p>
    <w:p w:rsidR="00A124C1" w:rsidRDefault="00A124C1" w:rsidP="00A124C1">
      <w:pPr>
        <w:pStyle w:val="a8"/>
        <w:numPr>
          <w:ilvl w:val="0"/>
          <w:numId w:val="12"/>
        </w:numPr>
        <w:spacing w:after="0" w:line="240" w:lineRule="auto"/>
        <w:ind w:left="0" w:firstLine="426"/>
        <w:jc w:val="both"/>
        <w:rPr>
          <w:rFonts w:ascii="Times New Roman" w:hAnsi="Times New Roman"/>
          <w:sz w:val="26"/>
          <w:szCs w:val="26"/>
        </w:rPr>
      </w:pPr>
      <w:r>
        <w:rPr>
          <w:rFonts w:ascii="Times New Roman" w:hAnsi="Times New Roman"/>
          <w:sz w:val="26"/>
          <w:szCs w:val="26"/>
        </w:rPr>
        <w:t>изменение остатк</w:t>
      </w:r>
      <w:r w:rsidR="00CF4510">
        <w:rPr>
          <w:rFonts w:ascii="Times New Roman" w:hAnsi="Times New Roman"/>
          <w:sz w:val="26"/>
          <w:szCs w:val="26"/>
        </w:rPr>
        <w:t>ов бюджетных средств</w:t>
      </w:r>
      <w:r w:rsidR="00CF4510">
        <w:rPr>
          <w:rFonts w:ascii="Times New Roman" w:hAnsi="Times New Roman"/>
          <w:sz w:val="26"/>
          <w:szCs w:val="26"/>
        </w:rPr>
        <w:tab/>
      </w:r>
      <w:r w:rsidR="00CF4510">
        <w:rPr>
          <w:rFonts w:ascii="Times New Roman" w:hAnsi="Times New Roman"/>
          <w:sz w:val="26"/>
          <w:szCs w:val="26"/>
        </w:rPr>
        <w:tab/>
        <w:t xml:space="preserve">         </w:t>
      </w:r>
      <w:r>
        <w:rPr>
          <w:rFonts w:ascii="Times New Roman" w:hAnsi="Times New Roman"/>
          <w:sz w:val="26"/>
          <w:szCs w:val="26"/>
        </w:rPr>
        <w:t>+112 340,91218 тыс. руб.;</w:t>
      </w:r>
    </w:p>
    <w:p w:rsidR="00A124C1" w:rsidRDefault="00A124C1" w:rsidP="00A124C1">
      <w:pPr>
        <w:pStyle w:val="a8"/>
        <w:numPr>
          <w:ilvl w:val="0"/>
          <w:numId w:val="12"/>
        </w:numPr>
        <w:spacing w:after="0" w:line="240" w:lineRule="auto"/>
        <w:ind w:left="0" w:firstLine="426"/>
        <w:jc w:val="both"/>
        <w:rPr>
          <w:rFonts w:ascii="Times New Roman" w:hAnsi="Times New Roman"/>
          <w:sz w:val="26"/>
          <w:szCs w:val="26"/>
        </w:rPr>
      </w:pPr>
      <w:r>
        <w:rPr>
          <w:rFonts w:ascii="Times New Roman" w:hAnsi="Times New Roman"/>
          <w:sz w:val="26"/>
          <w:szCs w:val="26"/>
        </w:rPr>
        <w:t>бюджетные кредиты, п</w:t>
      </w:r>
      <w:r w:rsidR="00CF4510">
        <w:rPr>
          <w:rFonts w:ascii="Times New Roman" w:hAnsi="Times New Roman"/>
          <w:sz w:val="26"/>
          <w:szCs w:val="26"/>
        </w:rPr>
        <w:t xml:space="preserve">редоставляемые другим бюджетам </w:t>
      </w:r>
      <w:r>
        <w:rPr>
          <w:rFonts w:ascii="Times New Roman" w:hAnsi="Times New Roman"/>
          <w:sz w:val="26"/>
          <w:szCs w:val="26"/>
        </w:rPr>
        <w:t>+9 954,09317 тыс. руб.</w:t>
      </w:r>
    </w:p>
    <w:p w:rsidR="004753E2" w:rsidRPr="004753E2" w:rsidRDefault="004753E2" w:rsidP="004753E2">
      <w:pPr>
        <w:spacing w:after="0"/>
        <w:ind w:firstLine="709"/>
        <w:jc w:val="both"/>
        <w:rPr>
          <w:rFonts w:ascii="Times New Roman" w:hAnsi="Times New Roman"/>
          <w:sz w:val="26"/>
          <w:szCs w:val="26"/>
        </w:rPr>
      </w:pPr>
      <w:r>
        <w:rPr>
          <w:rFonts w:ascii="Times New Roman" w:hAnsi="Times New Roman"/>
          <w:sz w:val="26"/>
          <w:szCs w:val="26"/>
        </w:rPr>
        <w:t xml:space="preserve">1.5. </w:t>
      </w:r>
      <w:r w:rsidRPr="004753E2">
        <w:rPr>
          <w:rFonts w:ascii="Times New Roman" w:hAnsi="Times New Roman"/>
          <w:sz w:val="26"/>
          <w:szCs w:val="26"/>
        </w:rPr>
        <w:t xml:space="preserve">Решением о бюджете утверждена программа муниципальных заимствований на очередной </w:t>
      </w:r>
      <w:r>
        <w:rPr>
          <w:rFonts w:ascii="Times New Roman" w:hAnsi="Times New Roman"/>
          <w:sz w:val="26"/>
          <w:szCs w:val="26"/>
        </w:rPr>
        <w:t xml:space="preserve">2017 </w:t>
      </w:r>
      <w:r w:rsidRPr="004753E2">
        <w:rPr>
          <w:rFonts w:ascii="Times New Roman" w:hAnsi="Times New Roman"/>
          <w:sz w:val="26"/>
          <w:szCs w:val="26"/>
        </w:rPr>
        <w:t>финансовый год, в которой внутренние заимствования установлены в соответствии с  требованиями статьи 111 БК РФ.</w:t>
      </w:r>
    </w:p>
    <w:p w:rsidR="00DA3B09" w:rsidRPr="00746944" w:rsidRDefault="00DA3B09" w:rsidP="004753E2">
      <w:pPr>
        <w:spacing w:after="0" w:line="240" w:lineRule="auto"/>
        <w:jc w:val="both"/>
        <w:rPr>
          <w:rFonts w:ascii="Times New Roman" w:hAnsi="Times New Roman"/>
          <w:sz w:val="16"/>
          <w:szCs w:val="16"/>
        </w:rPr>
      </w:pPr>
    </w:p>
    <w:p w:rsidR="0074207F" w:rsidRPr="00DA3B09" w:rsidRDefault="004A17A8" w:rsidP="004753E2">
      <w:pPr>
        <w:spacing w:after="0" w:line="240" w:lineRule="auto"/>
        <w:ind w:firstLine="851"/>
        <w:jc w:val="center"/>
        <w:rPr>
          <w:rFonts w:ascii="Times New Roman" w:hAnsi="Times New Roman"/>
          <w:b/>
          <w:sz w:val="26"/>
          <w:szCs w:val="26"/>
        </w:rPr>
      </w:pPr>
      <w:r>
        <w:rPr>
          <w:rFonts w:ascii="Times New Roman" w:hAnsi="Times New Roman"/>
          <w:b/>
          <w:sz w:val="26"/>
          <w:szCs w:val="26"/>
        </w:rPr>
        <w:t xml:space="preserve">2. </w:t>
      </w:r>
      <w:r w:rsidR="0074207F" w:rsidRPr="00DA3B09">
        <w:rPr>
          <w:rFonts w:ascii="Times New Roman" w:hAnsi="Times New Roman"/>
          <w:b/>
          <w:sz w:val="26"/>
          <w:szCs w:val="26"/>
        </w:rPr>
        <w:t>Организация бюджетного процесса в муниципальном образовании «Петушинский район»</w:t>
      </w:r>
    </w:p>
    <w:p w:rsidR="0074207F" w:rsidRDefault="00746944" w:rsidP="004753E2">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2.1. </w:t>
      </w:r>
      <w:proofErr w:type="gramStart"/>
      <w:r w:rsidR="0074207F" w:rsidRPr="00DA3B09">
        <w:rPr>
          <w:rFonts w:ascii="Times New Roman" w:hAnsi="Times New Roman"/>
          <w:sz w:val="26"/>
          <w:szCs w:val="26"/>
        </w:rPr>
        <w:t xml:space="preserve">Бюджетный процесс в муниципальном образовании «Петушинский район» основывался на положениях БК РФ, </w:t>
      </w:r>
      <w:r>
        <w:rPr>
          <w:rFonts w:ascii="Times New Roman" w:hAnsi="Times New Roman"/>
          <w:sz w:val="26"/>
          <w:szCs w:val="26"/>
        </w:rPr>
        <w:t>Федерального закона от 06.10.2003 №131-ФЗ «Об общих принципах организации местного самоуправления в Российской Федерации</w:t>
      </w:r>
      <w:r w:rsidR="006E2E49">
        <w:rPr>
          <w:rFonts w:ascii="Times New Roman" w:hAnsi="Times New Roman"/>
          <w:sz w:val="26"/>
          <w:szCs w:val="26"/>
        </w:rPr>
        <w:t>»</w:t>
      </w:r>
      <w:r>
        <w:rPr>
          <w:rFonts w:ascii="Times New Roman" w:hAnsi="Times New Roman"/>
          <w:sz w:val="26"/>
          <w:szCs w:val="26"/>
        </w:rPr>
        <w:t xml:space="preserve">, </w:t>
      </w:r>
      <w:r w:rsidR="0074207F" w:rsidRPr="00DA3B09">
        <w:rPr>
          <w:rFonts w:ascii="Times New Roman" w:hAnsi="Times New Roman"/>
          <w:sz w:val="26"/>
          <w:szCs w:val="26"/>
        </w:rPr>
        <w:t>бюджетного законодательства Владимирской области, Устава муниципального образования «Петушинский район», принятого решением СНД</w:t>
      </w:r>
      <w:r w:rsidR="00BD681D">
        <w:rPr>
          <w:rFonts w:ascii="Times New Roman" w:hAnsi="Times New Roman"/>
          <w:sz w:val="26"/>
          <w:szCs w:val="26"/>
        </w:rPr>
        <w:t>ПР</w:t>
      </w:r>
      <w:r w:rsidR="0074207F" w:rsidRPr="00DA3B09">
        <w:rPr>
          <w:rFonts w:ascii="Times New Roman" w:hAnsi="Times New Roman"/>
          <w:sz w:val="26"/>
          <w:szCs w:val="26"/>
        </w:rPr>
        <w:t xml:space="preserve"> от 30.06.2005 №150/7 с последующими внесенными изменениями</w:t>
      </w:r>
      <w:r w:rsidR="00FA1D5F" w:rsidRPr="00DA3B09">
        <w:rPr>
          <w:rFonts w:ascii="Times New Roman" w:hAnsi="Times New Roman"/>
          <w:sz w:val="26"/>
          <w:szCs w:val="26"/>
        </w:rPr>
        <w:t xml:space="preserve"> (</w:t>
      </w:r>
      <w:r w:rsidR="000B1D95">
        <w:rPr>
          <w:rFonts w:ascii="Times New Roman" w:hAnsi="Times New Roman"/>
          <w:sz w:val="26"/>
          <w:szCs w:val="26"/>
        </w:rPr>
        <w:t>с учё</w:t>
      </w:r>
      <w:r w:rsidR="00E17FEC" w:rsidRPr="00DA3B09">
        <w:rPr>
          <w:rFonts w:ascii="Times New Roman" w:hAnsi="Times New Roman"/>
          <w:sz w:val="26"/>
          <w:szCs w:val="26"/>
        </w:rPr>
        <w:t>том редак</w:t>
      </w:r>
      <w:r w:rsidR="0095605D" w:rsidRPr="00DA3B09">
        <w:rPr>
          <w:rFonts w:ascii="Times New Roman" w:hAnsi="Times New Roman"/>
          <w:sz w:val="26"/>
          <w:szCs w:val="26"/>
        </w:rPr>
        <w:t xml:space="preserve">ции </w:t>
      </w:r>
      <w:r w:rsidR="00BD681D">
        <w:rPr>
          <w:rFonts w:ascii="Times New Roman" w:hAnsi="Times New Roman"/>
          <w:sz w:val="26"/>
          <w:szCs w:val="26"/>
        </w:rPr>
        <w:t xml:space="preserve">решения </w:t>
      </w:r>
      <w:r w:rsidR="0095605D" w:rsidRPr="00DA3B09">
        <w:rPr>
          <w:rFonts w:ascii="Times New Roman" w:hAnsi="Times New Roman"/>
          <w:sz w:val="26"/>
          <w:szCs w:val="26"/>
        </w:rPr>
        <w:t>СНДПР от 20.12.2016 №110/12</w:t>
      </w:r>
      <w:r w:rsidR="00E17FEC" w:rsidRPr="00DA3B09">
        <w:rPr>
          <w:rFonts w:ascii="Times New Roman" w:hAnsi="Times New Roman"/>
          <w:sz w:val="26"/>
          <w:szCs w:val="26"/>
        </w:rPr>
        <w:t>)</w:t>
      </w:r>
      <w:r w:rsidR="0074207F" w:rsidRPr="00DA3B09">
        <w:rPr>
          <w:rFonts w:ascii="Times New Roman" w:hAnsi="Times New Roman"/>
          <w:sz w:val="26"/>
          <w:szCs w:val="26"/>
        </w:rPr>
        <w:t>, а так же Пол</w:t>
      </w:r>
      <w:r w:rsidR="0095605D" w:rsidRPr="00DA3B09">
        <w:rPr>
          <w:rFonts w:ascii="Times New Roman" w:hAnsi="Times New Roman"/>
          <w:sz w:val="26"/>
          <w:szCs w:val="26"/>
        </w:rPr>
        <w:t xml:space="preserve">ожения </w:t>
      </w:r>
      <w:r w:rsidR="0074207F" w:rsidRPr="00DA3B09">
        <w:rPr>
          <w:rFonts w:ascii="Times New Roman" w:hAnsi="Times New Roman"/>
          <w:sz w:val="26"/>
          <w:szCs w:val="26"/>
        </w:rPr>
        <w:t xml:space="preserve"> «О</w:t>
      </w:r>
      <w:proofErr w:type="gramEnd"/>
      <w:r w:rsidR="0074207F" w:rsidRPr="00DA3B09">
        <w:rPr>
          <w:rFonts w:ascii="Times New Roman" w:hAnsi="Times New Roman"/>
          <w:sz w:val="26"/>
          <w:szCs w:val="26"/>
        </w:rPr>
        <w:t xml:space="preserve"> бюджетном процессе в муниципальном образован</w:t>
      </w:r>
      <w:r w:rsidR="000B1D95">
        <w:rPr>
          <w:rFonts w:ascii="Times New Roman" w:hAnsi="Times New Roman"/>
          <w:sz w:val="26"/>
          <w:szCs w:val="26"/>
        </w:rPr>
        <w:t xml:space="preserve">ии «Петушинский район», </w:t>
      </w:r>
      <w:proofErr w:type="gramStart"/>
      <w:r w:rsidR="000B1D95">
        <w:rPr>
          <w:rFonts w:ascii="Times New Roman" w:hAnsi="Times New Roman"/>
          <w:sz w:val="26"/>
          <w:szCs w:val="26"/>
        </w:rPr>
        <w:t>утверждё</w:t>
      </w:r>
      <w:r w:rsidR="0074207F" w:rsidRPr="00DA3B09">
        <w:rPr>
          <w:rFonts w:ascii="Times New Roman" w:hAnsi="Times New Roman"/>
          <w:sz w:val="26"/>
          <w:szCs w:val="26"/>
        </w:rPr>
        <w:t>нного</w:t>
      </w:r>
      <w:proofErr w:type="gramEnd"/>
      <w:r w:rsidR="0074207F" w:rsidRPr="00DA3B09">
        <w:rPr>
          <w:rFonts w:ascii="Times New Roman" w:hAnsi="Times New Roman"/>
          <w:sz w:val="26"/>
          <w:szCs w:val="26"/>
        </w:rPr>
        <w:t xml:space="preserve"> решением СНД</w:t>
      </w:r>
      <w:r w:rsidR="00BD681D">
        <w:rPr>
          <w:rFonts w:ascii="Times New Roman" w:hAnsi="Times New Roman"/>
          <w:sz w:val="26"/>
          <w:szCs w:val="26"/>
        </w:rPr>
        <w:t>ПР</w:t>
      </w:r>
      <w:r w:rsidR="0074207F" w:rsidRPr="00DA3B09">
        <w:rPr>
          <w:rFonts w:ascii="Times New Roman" w:hAnsi="Times New Roman"/>
          <w:sz w:val="26"/>
          <w:szCs w:val="26"/>
        </w:rPr>
        <w:t xml:space="preserve"> </w:t>
      </w:r>
      <w:r w:rsidR="00975580" w:rsidRPr="00DA3B09">
        <w:rPr>
          <w:rFonts w:ascii="Times New Roman" w:hAnsi="Times New Roman"/>
          <w:sz w:val="26"/>
          <w:szCs w:val="26"/>
        </w:rPr>
        <w:t>22.05.2014 №39/5</w:t>
      </w:r>
      <w:r w:rsidR="0074207F" w:rsidRPr="00DA3B09">
        <w:rPr>
          <w:rFonts w:ascii="Times New Roman" w:hAnsi="Times New Roman"/>
          <w:sz w:val="26"/>
          <w:szCs w:val="26"/>
        </w:rPr>
        <w:t>.</w:t>
      </w:r>
    </w:p>
    <w:p w:rsidR="009D51BC" w:rsidRDefault="009D51BC" w:rsidP="009D51BC">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2.2. Организация исполнения бюджета и подготовка отчёта об его исполнении во</w:t>
      </w:r>
      <w:r w:rsidR="00BD681D">
        <w:rPr>
          <w:rFonts w:ascii="Times New Roman" w:hAnsi="Times New Roman"/>
          <w:sz w:val="26"/>
          <w:szCs w:val="26"/>
        </w:rPr>
        <w:t>зложена на финансовое управление</w:t>
      </w:r>
      <w:r>
        <w:rPr>
          <w:rFonts w:ascii="Times New Roman" w:hAnsi="Times New Roman"/>
          <w:sz w:val="26"/>
          <w:szCs w:val="26"/>
        </w:rPr>
        <w:t xml:space="preserve"> администрации Петушинского района.</w:t>
      </w:r>
    </w:p>
    <w:p w:rsidR="009D51BC" w:rsidRDefault="009D51BC" w:rsidP="009D51BC">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2.3. Кассовое обслуживание испол</w:t>
      </w:r>
      <w:r w:rsidR="000B1D95">
        <w:rPr>
          <w:rFonts w:ascii="Times New Roman" w:hAnsi="Times New Roman"/>
          <w:sz w:val="26"/>
          <w:szCs w:val="26"/>
        </w:rPr>
        <w:t xml:space="preserve">нения бюджета осуществлялось в Отделе Петушинского района </w:t>
      </w:r>
      <w:r>
        <w:rPr>
          <w:rFonts w:ascii="Times New Roman" w:hAnsi="Times New Roman"/>
          <w:sz w:val="26"/>
          <w:szCs w:val="26"/>
        </w:rPr>
        <w:t>Управления Федерального казначейства по Владимирской области. При исполнении бюджета соблюдался принцип единства кассы и подведомственности финансирования расходов. Лицевые счета участникам</w:t>
      </w:r>
      <w:r w:rsidR="000B1D95">
        <w:rPr>
          <w:rFonts w:ascii="Times New Roman" w:hAnsi="Times New Roman"/>
          <w:sz w:val="26"/>
          <w:szCs w:val="26"/>
        </w:rPr>
        <w:t xml:space="preserve"> бюджетного процесса открыты в Отделении Петушинс</w:t>
      </w:r>
      <w:r w:rsidR="00961C40">
        <w:rPr>
          <w:rFonts w:ascii="Times New Roman" w:hAnsi="Times New Roman"/>
          <w:sz w:val="26"/>
          <w:szCs w:val="26"/>
        </w:rPr>
        <w:t>к</w:t>
      </w:r>
      <w:r w:rsidR="000B1D95">
        <w:rPr>
          <w:rFonts w:ascii="Times New Roman" w:hAnsi="Times New Roman"/>
          <w:sz w:val="26"/>
          <w:szCs w:val="26"/>
        </w:rPr>
        <w:t xml:space="preserve">ого района </w:t>
      </w:r>
      <w:r>
        <w:rPr>
          <w:rFonts w:ascii="Times New Roman" w:hAnsi="Times New Roman"/>
          <w:sz w:val="26"/>
          <w:szCs w:val="26"/>
        </w:rPr>
        <w:t>Управления Федерального казначейства по Владимирской области, что соответствует нормам статьи 220.1</w:t>
      </w:r>
      <w:r w:rsidR="00BD681D">
        <w:rPr>
          <w:rFonts w:ascii="Times New Roman" w:hAnsi="Times New Roman"/>
          <w:sz w:val="26"/>
          <w:szCs w:val="26"/>
        </w:rPr>
        <w:t>.</w:t>
      </w:r>
      <w:r>
        <w:rPr>
          <w:rFonts w:ascii="Times New Roman" w:hAnsi="Times New Roman"/>
          <w:sz w:val="26"/>
          <w:szCs w:val="26"/>
        </w:rPr>
        <w:t xml:space="preserve"> БК РФ.</w:t>
      </w:r>
    </w:p>
    <w:p w:rsidR="009D51BC" w:rsidRDefault="009D51BC" w:rsidP="009D51BC">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2.4. В соответствии с требования</w:t>
      </w:r>
      <w:r w:rsidR="0071790A">
        <w:rPr>
          <w:rFonts w:ascii="Times New Roman" w:hAnsi="Times New Roman"/>
          <w:sz w:val="26"/>
          <w:szCs w:val="26"/>
        </w:rPr>
        <w:t>ми</w:t>
      </w:r>
      <w:r w:rsidR="000B1D95">
        <w:rPr>
          <w:rFonts w:ascii="Times New Roman" w:hAnsi="Times New Roman"/>
          <w:sz w:val="26"/>
          <w:szCs w:val="26"/>
        </w:rPr>
        <w:t xml:space="preserve"> статей 2</w:t>
      </w:r>
      <w:r>
        <w:rPr>
          <w:rFonts w:ascii="Times New Roman" w:hAnsi="Times New Roman"/>
          <w:sz w:val="26"/>
          <w:szCs w:val="26"/>
        </w:rPr>
        <w:t>17 и 217.1. БК РФ исполнение районного бюджета в 2017 году осуществлялось на основе сводной бюджетной росписи и кассового плана.</w:t>
      </w:r>
      <w:r w:rsidR="000E3A66">
        <w:rPr>
          <w:rFonts w:ascii="Times New Roman" w:hAnsi="Times New Roman"/>
          <w:sz w:val="26"/>
          <w:szCs w:val="26"/>
        </w:rPr>
        <w:t xml:space="preserve"> Порядок ведения реестра расходных обязательств муниципального образования «Петушинский район» утверждён постановлением администрации Петушинского района от 15.12.2010 №1077 (</w:t>
      </w:r>
      <w:r w:rsidR="002E6C7F">
        <w:rPr>
          <w:rFonts w:ascii="Times New Roman" w:hAnsi="Times New Roman"/>
          <w:sz w:val="26"/>
          <w:szCs w:val="26"/>
        </w:rPr>
        <w:t>в редакции от</w:t>
      </w:r>
      <w:r w:rsidR="000E3A66">
        <w:rPr>
          <w:rFonts w:ascii="Times New Roman" w:hAnsi="Times New Roman"/>
          <w:sz w:val="26"/>
          <w:szCs w:val="26"/>
        </w:rPr>
        <w:t xml:space="preserve"> 05.05.2017 №822).</w:t>
      </w:r>
    </w:p>
    <w:p w:rsidR="0012095D" w:rsidRDefault="0012095D" w:rsidP="009D51BC">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2.5. </w:t>
      </w:r>
      <w:r w:rsidR="00B1503F">
        <w:rPr>
          <w:rFonts w:ascii="Times New Roman" w:hAnsi="Times New Roman"/>
          <w:sz w:val="26"/>
          <w:szCs w:val="26"/>
        </w:rPr>
        <w:t xml:space="preserve">Бюджетные полномочия главных администраторов доходов районного бюджета; главных администраторов источников финансирования бюджета; главных распорядителей </w:t>
      </w:r>
      <w:r w:rsidR="00024A0A">
        <w:rPr>
          <w:rFonts w:ascii="Times New Roman" w:hAnsi="Times New Roman"/>
          <w:sz w:val="26"/>
          <w:szCs w:val="26"/>
        </w:rPr>
        <w:t>бюджетных средств</w:t>
      </w:r>
      <w:r w:rsidR="00B1503F">
        <w:rPr>
          <w:rFonts w:ascii="Times New Roman" w:hAnsi="Times New Roman"/>
          <w:sz w:val="26"/>
          <w:szCs w:val="26"/>
        </w:rPr>
        <w:t>, получателей средств бюджета осуществлялись в соответствии с бюджетным законодательством.</w:t>
      </w:r>
    </w:p>
    <w:p w:rsidR="008049EF" w:rsidRPr="008A3D07" w:rsidRDefault="003174FB" w:rsidP="008A3D07">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Решением о бюджете на 2017 год </w:t>
      </w:r>
      <w:proofErr w:type="gramStart"/>
      <w:r>
        <w:rPr>
          <w:rFonts w:ascii="Times New Roman" w:hAnsi="Times New Roman"/>
          <w:sz w:val="26"/>
          <w:szCs w:val="26"/>
        </w:rPr>
        <w:t>утверждены</w:t>
      </w:r>
      <w:proofErr w:type="gramEnd"/>
      <w:r>
        <w:rPr>
          <w:rFonts w:ascii="Times New Roman" w:hAnsi="Times New Roman"/>
          <w:sz w:val="26"/>
          <w:szCs w:val="26"/>
        </w:rPr>
        <w:t>:</w:t>
      </w:r>
    </w:p>
    <w:p w:rsidR="00D1227B" w:rsidRDefault="00D1227B" w:rsidP="00D1227B">
      <w:pPr>
        <w:pStyle w:val="a8"/>
        <w:numPr>
          <w:ilvl w:val="0"/>
          <w:numId w:val="13"/>
        </w:numPr>
        <w:tabs>
          <w:tab w:val="left" w:pos="0"/>
        </w:tabs>
        <w:spacing w:after="0" w:line="240" w:lineRule="auto"/>
        <w:ind w:left="0" w:firstLine="426"/>
        <w:jc w:val="both"/>
        <w:rPr>
          <w:rFonts w:ascii="Times New Roman" w:hAnsi="Times New Roman"/>
          <w:sz w:val="26"/>
          <w:szCs w:val="26"/>
        </w:rPr>
      </w:pPr>
      <w:r>
        <w:rPr>
          <w:rFonts w:ascii="Times New Roman" w:hAnsi="Times New Roman"/>
          <w:sz w:val="26"/>
          <w:szCs w:val="26"/>
        </w:rPr>
        <w:t>приложение</w:t>
      </w:r>
      <w:r w:rsidR="00024A0A">
        <w:rPr>
          <w:rFonts w:ascii="Times New Roman" w:hAnsi="Times New Roman"/>
          <w:sz w:val="26"/>
          <w:szCs w:val="26"/>
        </w:rPr>
        <w:t>м</w:t>
      </w:r>
      <w:r>
        <w:rPr>
          <w:rFonts w:ascii="Times New Roman" w:hAnsi="Times New Roman"/>
          <w:sz w:val="26"/>
          <w:szCs w:val="26"/>
        </w:rPr>
        <w:t xml:space="preserve"> №1 к решению о бюджете 5 главных администраторов доходов бюджета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9072"/>
      </w:tblGrid>
      <w:tr w:rsidR="00D1227B" w:rsidRPr="00DA3B09" w:rsidTr="007304D6">
        <w:tc>
          <w:tcPr>
            <w:tcW w:w="1276" w:type="dxa"/>
            <w:vAlign w:val="center"/>
          </w:tcPr>
          <w:p w:rsidR="00D1227B" w:rsidRPr="00DA3B09" w:rsidRDefault="00D1227B" w:rsidP="008049EF">
            <w:pPr>
              <w:spacing w:after="0"/>
              <w:jc w:val="center"/>
              <w:rPr>
                <w:rFonts w:ascii="Times New Roman" w:hAnsi="Times New Roman"/>
                <w:sz w:val="26"/>
                <w:szCs w:val="26"/>
              </w:rPr>
            </w:pPr>
            <w:r w:rsidRPr="00DA3B09">
              <w:rPr>
                <w:rFonts w:ascii="Times New Roman" w:hAnsi="Times New Roman"/>
                <w:sz w:val="26"/>
                <w:szCs w:val="26"/>
              </w:rPr>
              <w:t>403</w:t>
            </w:r>
          </w:p>
        </w:tc>
        <w:tc>
          <w:tcPr>
            <w:tcW w:w="9072" w:type="dxa"/>
          </w:tcPr>
          <w:p w:rsidR="00D1227B" w:rsidRPr="00DA3B09" w:rsidRDefault="00D1227B" w:rsidP="008049EF">
            <w:pPr>
              <w:spacing w:after="0"/>
              <w:jc w:val="both"/>
              <w:rPr>
                <w:rFonts w:ascii="Times New Roman" w:hAnsi="Times New Roman"/>
                <w:sz w:val="26"/>
                <w:szCs w:val="26"/>
              </w:rPr>
            </w:pPr>
            <w:r w:rsidRPr="00DA3B09">
              <w:rPr>
                <w:rFonts w:ascii="Times New Roman" w:hAnsi="Times New Roman"/>
                <w:sz w:val="26"/>
                <w:szCs w:val="26"/>
              </w:rPr>
              <w:t>Администрация Петушинского района</w:t>
            </w:r>
          </w:p>
        </w:tc>
      </w:tr>
      <w:tr w:rsidR="00A7606F" w:rsidRPr="00DA3B09" w:rsidTr="007304D6">
        <w:tc>
          <w:tcPr>
            <w:tcW w:w="1276" w:type="dxa"/>
            <w:vMerge w:val="restart"/>
            <w:vAlign w:val="center"/>
          </w:tcPr>
          <w:p w:rsidR="00A7606F" w:rsidRPr="00DA3B09" w:rsidRDefault="00A7606F" w:rsidP="008049EF">
            <w:pPr>
              <w:spacing w:after="0"/>
              <w:jc w:val="center"/>
              <w:rPr>
                <w:rFonts w:ascii="Times New Roman" w:hAnsi="Times New Roman"/>
                <w:sz w:val="26"/>
                <w:szCs w:val="26"/>
              </w:rPr>
            </w:pPr>
            <w:r w:rsidRPr="00DA3B09">
              <w:rPr>
                <w:rFonts w:ascii="Times New Roman" w:hAnsi="Times New Roman"/>
                <w:sz w:val="26"/>
                <w:szCs w:val="26"/>
              </w:rPr>
              <w:t>458</w:t>
            </w:r>
          </w:p>
        </w:tc>
        <w:tc>
          <w:tcPr>
            <w:tcW w:w="9072" w:type="dxa"/>
          </w:tcPr>
          <w:p w:rsidR="00A7606F" w:rsidRPr="00DA3B09" w:rsidRDefault="00A7606F" w:rsidP="008049EF">
            <w:pPr>
              <w:spacing w:after="0"/>
              <w:jc w:val="both"/>
              <w:rPr>
                <w:rFonts w:ascii="Times New Roman" w:hAnsi="Times New Roman"/>
                <w:sz w:val="26"/>
                <w:szCs w:val="26"/>
              </w:rPr>
            </w:pPr>
            <w:r w:rsidRPr="00424B3F">
              <w:rPr>
                <w:rFonts w:ascii="Times New Roman" w:hAnsi="Times New Roman"/>
                <w:sz w:val="26"/>
                <w:szCs w:val="26"/>
              </w:rPr>
              <w:t>Управление культуры, спорта, молодежной политики и работы с детьми Петушинского района</w:t>
            </w:r>
          </w:p>
        </w:tc>
      </w:tr>
      <w:tr w:rsidR="00A7606F" w:rsidRPr="00DA3B09" w:rsidTr="007304D6">
        <w:tc>
          <w:tcPr>
            <w:tcW w:w="1276" w:type="dxa"/>
            <w:vMerge/>
            <w:vAlign w:val="center"/>
          </w:tcPr>
          <w:p w:rsidR="00A7606F" w:rsidRPr="00DA3B09" w:rsidRDefault="00A7606F" w:rsidP="008049EF">
            <w:pPr>
              <w:spacing w:after="0"/>
              <w:jc w:val="center"/>
              <w:rPr>
                <w:rFonts w:ascii="Times New Roman" w:hAnsi="Times New Roman"/>
                <w:sz w:val="26"/>
                <w:szCs w:val="26"/>
              </w:rPr>
            </w:pPr>
          </w:p>
        </w:tc>
        <w:tc>
          <w:tcPr>
            <w:tcW w:w="9072" w:type="dxa"/>
          </w:tcPr>
          <w:p w:rsidR="00A7606F" w:rsidRPr="00DA3B09" w:rsidRDefault="00A7606F" w:rsidP="008049EF">
            <w:pPr>
              <w:spacing w:after="0"/>
              <w:jc w:val="both"/>
              <w:rPr>
                <w:rFonts w:ascii="Times New Roman" w:hAnsi="Times New Roman"/>
                <w:sz w:val="26"/>
                <w:szCs w:val="26"/>
              </w:rPr>
            </w:pPr>
            <w:r>
              <w:rPr>
                <w:rFonts w:ascii="Times New Roman" w:hAnsi="Times New Roman"/>
                <w:sz w:val="26"/>
                <w:szCs w:val="26"/>
              </w:rPr>
              <w:t xml:space="preserve">Комитет по культуре и туризму с 01.08.2018 </w:t>
            </w:r>
            <w:r w:rsidRPr="00A7606F">
              <w:rPr>
                <w:rFonts w:ascii="Times New Roman" w:hAnsi="Times New Roman"/>
              </w:rPr>
              <w:t>(решение СНДПР от 20.07.2017 №68/8 «О структуре администрации Петушинс</w:t>
            </w:r>
            <w:r>
              <w:rPr>
                <w:rFonts w:ascii="Times New Roman" w:hAnsi="Times New Roman"/>
              </w:rPr>
              <w:t>к</w:t>
            </w:r>
            <w:r w:rsidRPr="00A7606F">
              <w:rPr>
                <w:rFonts w:ascii="Times New Roman" w:hAnsi="Times New Roman"/>
              </w:rPr>
              <w:t>ого района»)</w:t>
            </w:r>
          </w:p>
        </w:tc>
      </w:tr>
      <w:tr w:rsidR="00D1227B" w:rsidRPr="00DA3B09" w:rsidTr="007304D6">
        <w:tc>
          <w:tcPr>
            <w:tcW w:w="1276" w:type="dxa"/>
            <w:vAlign w:val="center"/>
          </w:tcPr>
          <w:p w:rsidR="00D1227B" w:rsidRPr="00DA3B09" w:rsidRDefault="00D1227B" w:rsidP="008049EF">
            <w:pPr>
              <w:spacing w:after="0"/>
              <w:jc w:val="center"/>
              <w:rPr>
                <w:rFonts w:ascii="Times New Roman" w:hAnsi="Times New Roman"/>
                <w:sz w:val="26"/>
                <w:szCs w:val="26"/>
              </w:rPr>
            </w:pPr>
            <w:r w:rsidRPr="00DA3B09">
              <w:rPr>
                <w:rFonts w:ascii="Times New Roman" w:hAnsi="Times New Roman"/>
                <w:sz w:val="26"/>
                <w:szCs w:val="26"/>
              </w:rPr>
              <w:lastRenderedPageBreak/>
              <w:t>466</w:t>
            </w:r>
          </w:p>
        </w:tc>
        <w:tc>
          <w:tcPr>
            <w:tcW w:w="9072" w:type="dxa"/>
          </w:tcPr>
          <w:p w:rsidR="00D1227B" w:rsidRPr="00DA3B09" w:rsidRDefault="00D1227B" w:rsidP="008049EF">
            <w:pPr>
              <w:spacing w:after="0"/>
              <w:jc w:val="both"/>
              <w:rPr>
                <w:rFonts w:ascii="Times New Roman" w:hAnsi="Times New Roman"/>
                <w:sz w:val="26"/>
                <w:szCs w:val="26"/>
              </w:rPr>
            </w:pPr>
            <w:r w:rsidRPr="00DA3B09">
              <w:rPr>
                <w:rFonts w:ascii="Times New Roman" w:hAnsi="Times New Roman"/>
                <w:sz w:val="26"/>
                <w:szCs w:val="26"/>
              </w:rPr>
              <w:t>Комитет по управлению имуществом Петушинского района</w:t>
            </w:r>
          </w:p>
        </w:tc>
      </w:tr>
      <w:tr w:rsidR="00D1227B" w:rsidRPr="00DA3B09" w:rsidTr="007304D6">
        <w:tc>
          <w:tcPr>
            <w:tcW w:w="1276" w:type="dxa"/>
            <w:vAlign w:val="center"/>
          </w:tcPr>
          <w:p w:rsidR="00D1227B" w:rsidRPr="00DA3B09" w:rsidRDefault="00D1227B" w:rsidP="008049EF">
            <w:pPr>
              <w:spacing w:after="0"/>
              <w:jc w:val="center"/>
              <w:rPr>
                <w:rFonts w:ascii="Times New Roman" w:hAnsi="Times New Roman"/>
                <w:sz w:val="26"/>
                <w:szCs w:val="26"/>
              </w:rPr>
            </w:pPr>
            <w:r w:rsidRPr="00DA3B09">
              <w:rPr>
                <w:rFonts w:ascii="Times New Roman" w:hAnsi="Times New Roman"/>
                <w:sz w:val="26"/>
                <w:szCs w:val="26"/>
              </w:rPr>
              <w:t>474</w:t>
            </w:r>
          </w:p>
        </w:tc>
        <w:tc>
          <w:tcPr>
            <w:tcW w:w="9072" w:type="dxa"/>
          </w:tcPr>
          <w:p w:rsidR="00D1227B" w:rsidRPr="00DA3B09" w:rsidRDefault="00D1227B" w:rsidP="008049EF">
            <w:pPr>
              <w:spacing w:after="0"/>
              <w:jc w:val="both"/>
              <w:rPr>
                <w:rFonts w:ascii="Times New Roman" w:hAnsi="Times New Roman"/>
                <w:sz w:val="26"/>
                <w:szCs w:val="26"/>
              </w:rPr>
            </w:pPr>
            <w:r w:rsidRPr="00DA3B09">
              <w:rPr>
                <w:rFonts w:ascii="Times New Roman" w:hAnsi="Times New Roman"/>
                <w:sz w:val="26"/>
                <w:szCs w:val="26"/>
              </w:rPr>
              <w:t>Управление образования администрации Петушинского района</w:t>
            </w:r>
          </w:p>
        </w:tc>
      </w:tr>
      <w:tr w:rsidR="00D1227B" w:rsidRPr="00DA3B09" w:rsidTr="007304D6">
        <w:tc>
          <w:tcPr>
            <w:tcW w:w="1276" w:type="dxa"/>
            <w:vAlign w:val="center"/>
          </w:tcPr>
          <w:p w:rsidR="00D1227B" w:rsidRPr="00DA3B09" w:rsidRDefault="00D1227B" w:rsidP="008049EF">
            <w:pPr>
              <w:spacing w:after="0"/>
              <w:jc w:val="center"/>
              <w:rPr>
                <w:rFonts w:ascii="Times New Roman" w:hAnsi="Times New Roman"/>
                <w:sz w:val="26"/>
                <w:szCs w:val="26"/>
              </w:rPr>
            </w:pPr>
            <w:r w:rsidRPr="00DA3B09">
              <w:rPr>
                <w:rFonts w:ascii="Times New Roman" w:hAnsi="Times New Roman"/>
                <w:sz w:val="26"/>
                <w:szCs w:val="26"/>
              </w:rPr>
              <w:t>492</w:t>
            </w:r>
          </w:p>
        </w:tc>
        <w:tc>
          <w:tcPr>
            <w:tcW w:w="9072" w:type="dxa"/>
          </w:tcPr>
          <w:p w:rsidR="00D1227B" w:rsidRPr="00DA3B09" w:rsidRDefault="00D1227B" w:rsidP="008049EF">
            <w:pPr>
              <w:spacing w:after="0"/>
              <w:jc w:val="both"/>
              <w:rPr>
                <w:rFonts w:ascii="Times New Roman" w:hAnsi="Times New Roman"/>
                <w:sz w:val="26"/>
                <w:szCs w:val="26"/>
              </w:rPr>
            </w:pPr>
            <w:r w:rsidRPr="00DA3B09">
              <w:rPr>
                <w:rFonts w:ascii="Times New Roman" w:hAnsi="Times New Roman"/>
                <w:sz w:val="26"/>
                <w:szCs w:val="26"/>
              </w:rPr>
              <w:t>Финансовое управление администрации Петушинского района</w:t>
            </w:r>
          </w:p>
        </w:tc>
      </w:tr>
    </w:tbl>
    <w:p w:rsidR="008049EF" w:rsidRPr="008049EF" w:rsidRDefault="008049EF" w:rsidP="008049EF">
      <w:pPr>
        <w:pStyle w:val="a8"/>
        <w:tabs>
          <w:tab w:val="left" w:pos="0"/>
        </w:tabs>
        <w:spacing w:after="0" w:line="240" w:lineRule="auto"/>
        <w:ind w:left="426"/>
        <w:jc w:val="both"/>
        <w:rPr>
          <w:rFonts w:ascii="Times New Roman" w:hAnsi="Times New Roman"/>
          <w:sz w:val="8"/>
          <w:szCs w:val="8"/>
        </w:rPr>
      </w:pPr>
    </w:p>
    <w:p w:rsidR="00D1227B" w:rsidRDefault="00A01B09" w:rsidP="00024A0A">
      <w:pPr>
        <w:pStyle w:val="a8"/>
        <w:numPr>
          <w:ilvl w:val="0"/>
          <w:numId w:val="13"/>
        </w:numPr>
        <w:tabs>
          <w:tab w:val="left" w:pos="0"/>
        </w:tabs>
        <w:spacing w:after="0" w:line="240" w:lineRule="auto"/>
        <w:ind w:left="0" w:firstLine="426"/>
        <w:jc w:val="both"/>
        <w:rPr>
          <w:rFonts w:ascii="Times New Roman" w:hAnsi="Times New Roman"/>
          <w:sz w:val="26"/>
          <w:szCs w:val="26"/>
        </w:rPr>
      </w:pPr>
      <w:r>
        <w:rPr>
          <w:rFonts w:ascii="Times New Roman" w:hAnsi="Times New Roman"/>
          <w:sz w:val="26"/>
          <w:szCs w:val="26"/>
        </w:rPr>
        <w:t>приложением №</w:t>
      </w:r>
      <w:r w:rsidR="00024A0A">
        <w:rPr>
          <w:rFonts w:ascii="Times New Roman" w:hAnsi="Times New Roman"/>
          <w:sz w:val="26"/>
          <w:szCs w:val="26"/>
        </w:rPr>
        <w:t>2 к решению о бюджете главный администратор источников финансирования бюджета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9072"/>
      </w:tblGrid>
      <w:tr w:rsidR="00024A0A" w:rsidRPr="00DA3B09" w:rsidTr="007304D6">
        <w:tc>
          <w:tcPr>
            <w:tcW w:w="1276" w:type="dxa"/>
            <w:vAlign w:val="center"/>
          </w:tcPr>
          <w:p w:rsidR="00024A0A" w:rsidRPr="00DA3B09" w:rsidRDefault="00024A0A" w:rsidP="008049EF">
            <w:pPr>
              <w:spacing w:after="0"/>
              <w:jc w:val="center"/>
              <w:rPr>
                <w:rFonts w:ascii="Times New Roman" w:hAnsi="Times New Roman"/>
                <w:sz w:val="26"/>
                <w:szCs w:val="26"/>
              </w:rPr>
            </w:pPr>
            <w:r w:rsidRPr="00DA3B09">
              <w:rPr>
                <w:rFonts w:ascii="Times New Roman" w:hAnsi="Times New Roman"/>
                <w:sz w:val="26"/>
                <w:szCs w:val="26"/>
              </w:rPr>
              <w:t>492</w:t>
            </w:r>
          </w:p>
        </w:tc>
        <w:tc>
          <w:tcPr>
            <w:tcW w:w="9072" w:type="dxa"/>
          </w:tcPr>
          <w:p w:rsidR="00024A0A" w:rsidRPr="00DA3B09" w:rsidRDefault="00024A0A" w:rsidP="008049EF">
            <w:pPr>
              <w:spacing w:after="0"/>
              <w:jc w:val="both"/>
              <w:rPr>
                <w:rFonts w:ascii="Times New Roman" w:hAnsi="Times New Roman"/>
                <w:sz w:val="26"/>
                <w:szCs w:val="26"/>
              </w:rPr>
            </w:pPr>
            <w:r w:rsidRPr="00DA3B09">
              <w:rPr>
                <w:rFonts w:ascii="Times New Roman" w:hAnsi="Times New Roman"/>
                <w:sz w:val="26"/>
                <w:szCs w:val="26"/>
              </w:rPr>
              <w:t>Финансовое управление администрации Петушинского района</w:t>
            </w:r>
          </w:p>
        </w:tc>
      </w:tr>
    </w:tbl>
    <w:p w:rsidR="008049EF" w:rsidRPr="008049EF" w:rsidRDefault="008049EF" w:rsidP="008049EF">
      <w:pPr>
        <w:pStyle w:val="a8"/>
        <w:tabs>
          <w:tab w:val="left" w:pos="0"/>
        </w:tabs>
        <w:spacing w:after="0" w:line="240" w:lineRule="auto"/>
        <w:ind w:left="426"/>
        <w:jc w:val="both"/>
        <w:rPr>
          <w:rFonts w:ascii="Times New Roman" w:hAnsi="Times New Roman"/>
          <w:sz w:val="8"/>
          <w:szCs w:val="8"/>
        </w:rPr>
      </w:pPr>
    </w:p>
    <w:p w:rsidR="00024A0A" w:rsidRPr="00024A0A" w:rsidRDefault="00024A0A" w:rsidP="00024A0A">
      <w:pPr>
        <w:pStyle w:val="a8"/>
        <w:numPr>
          <w:ilvl w:val="0"/>
          <w:numId w:val="13"/>
        </w:numPr>
        <w:tabs>
          <w:tab w:val="left" w:pos="0"/>
        </w:tabs>
        <w:spacing w:after="0" w:line="240" w:lineRule="auto"/>
        <w:ind w:left="0" w:firstLine="426"/>
        <w:jc w:val="both"/>
        <w:rPr>
          <w:rFonts w:ascii="Times New Roman" w:hAnsi="Times New Roman"/>
          <w:sz w:val="26"/>
          <w:szCs w:val="26"/>
        </w:rPr>
      </w:pPr>
      <w:r>
        <w:rPr>
          <w:rFonts w:ascii="Times New Roman" w:hAnsi="Times New Roman"/>
          <w:sz w:val="26"/>
          <w:szCs w:val="26"/>
        </w:rPr>
        <w:t>приложение</w:t>
      </w:r>
      <w:r w:rsidR="008049EF">
        <w:rPr>
          <w:rFonts w:ascii="Times New Roman" w:hAnsi="Times New Roman"/>
          <w:sz w:val="26"/>
          <w:szCs w:val="26"/>
        </w:rPr>
        <w:t>м</w:t>
      </w:r>
      <w:r w:rsidR="00A01B09">
        <w:rPr>
          <w:rFonts w:ascii="Times New Roman" w:hAnsi="Times New Roman"/>
          <w:sz w:val="26"/>
          <w:szCs w:val="26"/>
        </w:rPr>
        <w:t xml:space="preserve"> №</w:t>
      </w:r>
      <w:r>
        <w:rPr>
          <w:rFonts w:ascii="Times New Roman" w:hAnsi="Times New Roman"/>
          <w:sz w:val="26"/>
          <w:szCs w:val="26"/>
        </w:rPr>
        <w:t>6 к решени</w:t>
      </w:r>
      <w:r w:rsidR="008049EF">
        <w:rPr>
          <w:rFonts w:ascii="Times New Roman" w:hAnsi="Times New Roman"/>
          <w:sz w:val="26"/>
          <w:szCs w:val="26"/>
        </w:rPr>
        <w:t>ю о бюджете</w:t>
      </w:r>
      <w:r>
        <w:rPr>
          <w:rFonts w:ascii="Times New Roman" w:hAnsi="Times New Roman"/>
          <w:sz w:val="26"/>
          <w:szCs w:val="26"/>
        </w:rPr>
        <w:t xml:space="preserve"> 7 главных распорядителей бюдже</w:t>
      </w:r>
      <w:r w:rsidR="008049EF">
        <w:rPr>
          <w:rFonts w:ascii="Times New Roman" w:hAnsi="Times New Roman"/>
          <w:sz w:val="26"/>
          <w:szCs w:val="26"/>
        </w:rPr>
        <w:t>т</w:t>
      </w:r>
      <w:r>
        <w:rPr>
          <w:rFonts w:ascii="Times New Roman" w:hAnsi="Times New Roman"/>
          <w:sz w:val="26"/>
          <w:szCs w:val="26"/>
        </w:rPr>
        <w:t>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5998"/>
        <w:gridCol w:w="1955"/>
        <w:gridCol w:w="1730"/>
      </w:tblGrid>
      <w:tr w:rsidR="00B063C6" w:rsidRPr="00DA3B09" w:rsidTr="007304D6">
        <w:tc>
          <w:tcPr>
            <w:tcW w:w="773" w:type="dxa"/>
            <w:vMerge w:val="restart"/>
            <w:vAlign w:val="center"/>
          </w:tcPr>
          <w:p w:rsidR="00B063C6" w:rsidRPr="00DA3B09" w:rsidRDefault="00B063C6" w:rsidP="008049EF">
            <w:pPr>
              <w:spacing w:after="0"/>
              <w:jc w:val="center"/>
              <w:rPr>
                <w:rFonts w:ascii="Times New Roman" w:hAnsi="Times New Roman"/>
                <w:sz w:val="26"/>
                <w:szCs w:val="26"/>
              </w:rPr>
            </w:pPr>
            <w:r>
              <w:rPr>
                <w:rFonts w:ascii="Times New Roman" w:hAnsi="Times New Roman"/>
                <w:sz w:val="26"/>
                <w:szCs w:val="26"/>
              </w:rPr>
              <w:t>Код</w:t>
            </w:r>
          </w:p>
        </w:tc>
        <w:tc>
          <w:tcPr>
            <w:tcW w:w="5998" w:type="dxa"/>
            <w:vMerge w:val="restart"/>
            <w:vAlign w:val="center"/>
          </w:tcPr>
          <w:p w:rsidR="00B063C6" w:rsidRPr="00DA3B09" w:rsidRDefault="00B063C6" w:rsidP="00B64B63">
            <w:pPr>
              <w:spacing w:after="0"/>
              <w:jc w:val="center"/>
              <w:rPr>
                <w:rFonts w:ascii="Times New Roman" w:hAnsi="Times New Roman"/>
                <w:sz w:val="26"/>
                <w:szCs w:val="26"/>
              </w:rPr>
            </w:pPr>
            <w:r>
              <w:rPr>
                <w:rFonts w:ascii="Times New Roman" w:hAnsi="Times New Roman"/>
                <w:sz w:val="26"/>
                <w:szCs w:val="26"/>
              </w:rPr>
              <w:t>Наименование ГРБС</w:t>
            </w:r>
          </w:p>
        </w:tc>
        <w:tc>
          <w:tcPr>
            <w:tcW w:w="3685" w:type="dxa"/>
            <w:gridSpan w:val="2"/>
          </w:tcPr>
          <w:p w:rsidR="00B063C6" w:rsidRPr="00DA3B09" w:rsidRDefault="00B063C6" w:rsidP="00B64B63">
            <w:pPr>
              <w:spacing w:after="0"/>
              <w:jc w:val="center"/>
              <w:rPr>
                <w:rFonts w:ascii="Times New Roman" w:hAnsi="Times New Roman"/>
                <w:sz w:val="26"/>
                <w:szCs w:val="26"/>
              </w:rPr>
            </w:pPr>
            <w:r>
              <w:rPr>
                <w:rFonts w:ascii="Times New Roman" w:hAnsi="Times New Roman"/>
                <w:sz w:val="26"/>
                <w:szCs w:val="26"/>
              </w:rPr>
              <w:t>Количество подведомственных получателей бюджетных средств</w:t>
            </w:r>
          </w:p>
        </w:tc>
      </w:tr>
      <w:tr w:rsidR="00B063C6" w:rsidRPr="00DA3B09" w:rsidTr="007304D6">
        <w:tc>
          <w:tcPr>
            <w:tcW w:w="773" w:type="dxa"/>
            <w:vMerge/>
            <w:vAlign w:val="center"/>
          </w:tcPr>
          <w:p w:rsidR="00B063C6" w:rsidRPr="00DA3B09" w:rsidRDefault="00B063C6" w:rsidP="008049EF">
            <w:pPr>
              <w:spacing w:after="0"/>
              <w:jc w:val="center"/>
              <w:rPr>
                <w:rFonts w:ascii="Times New Roman" w:hAnsi="Times New Roman"/>
                <w:sz w:val="26"/>
                <w:szCs w:val="26"/>
              </w:rPr>
            </w:pPr>
          </w:p>
        </w:tc>
        <w:tc>
          <w:tcPr>
            <w:tcW w:w="5998" w:type="dxa"/>
            <w:vMerge/>
          </w:tcPr>
          <w:p w:rsidR="00B063C6" w:rsidRPr="00DA3B09" w:rsidRDefault="00B063C6" w:rsidP="008049EF">
            <w:pPr>
              <w:spacing w:after="0"/>
              <w:jc w:val="both"/>
              <w:rPr>
                <w:rFonts w:ascii="Times New Roman" w:hAnsi="Times New Roman"/>
                <w:sz w:val="26"/>
                <w:szCs w:val="26"/>
              </w:rPr>
            </w:pPr>
          </w:p>
        </w:tc>
        <w:tc>
          <w:tcPr>
            <w:tcW w:w="1955" w:type="dxa"/>
            <w:vAlign w:val="center"/>
          </w:tcPr>
          <w:p w:rsidR="00B063C6" w:rsidRPr="00424B3F" w:rsidRDefault="00B063C6" w:rsidP="00B64B63">
            <w:pPr>
              <w:spacing w:after="0"/>
              <w:jc w:val="center"/>
              <w:rPr>
                <w:rFonts w:ascii="Times New Roman" w:hAnsi="Times New Roman"/>
                <w:sz w:val="26"/>
                <w:szCs w:val="26"/>
              </w:rPr>
            </w:pPr>
            <w:r w:rsidRPr="00424B3F">
              <w:rPr>
                <w:rFonts w:ascii="Times New Roman" w:hAnsi="Times New Roman"/>
                <w:sz w:val="26"/>
                <w:szCs w:val="26"/>
              </w:rPr>
              <w:t>на 01.01.2017</w:t>
            </w:r>
          </w:p>
        </w:tc>
        <w:tc>
          <w:tcPr>
            <w:tcW w:w="1730" w:type="dxa"/>
            <w:vAlign w:val="center"/>
          </w:tcPr>
          <w:p w:rsidR="00B063C6" w:rsidRPr="00424B3F" w:rsidRDefault="002D2EE0" w:rsidP="00B64B63">
            <w:pPr>
              <w:spacing w:after="0"/>
              <w:jc w:val="center"/>
              <w:rPr>
                <w:rFonts w:ascii="Times New Roman" w:hAnsi="Times New Roman"/>
                <w:sz w:val="26"/>
                <w:szCs w:val="26"/>
              </w:rPr>
            </w:pPr>
            <w:r>
              <w:rPr>
                <w:rFonts w:ascii="Times New Roman" w:hAnsi="Times New Roman"/>
                <w:sz w:val="26"/>
                <w:szCs w:val="26"/>
              </w:rPr>
              <w:t>на 01.01</w:t>
            </w:r>
            <w:r w:rsidR="00B063C6" w:rsidRPr="00424B3F">
              <w:rPr>
                <w:rFonts w:ascii="Times New Roman" w:hAnsi="Times New Roman"/>
                <w:sz w:val="26"/>
                <w:szCs w:val="26"/>
              </w:rPr>
              <w:t>.201</w:t>
            </w:r>
            <w:r>
              <w:rPr>
                <w:rFonts w:ascii="Times New Roman" w:hAnsi="Times New Roman"/>
                <w:sz w:val="26"/>
                <w:szCs w:val="26"/>
              </w:rPr>
              <w:t>8</w:t>
            </w:r>
          </w:p>
        </w:tc>
      </w:tr>
      <w:tr w:rsidR="00B063C6" w:rsidRPr="00DA3B09" w:rsidTr="007304D6">
        <w:tc>
          <w:tcPr>
            <w:tcW w:w="773" w:type="dxa"/>
            <w:vAlign w:val="center"/>
          </w:tcPr>
          <w:p w:rsidR="00B063C6" w:rsidRPr="00DA3B09" w:rsidRDefault="00B063C6" w:rsidP="008049EF">
            <w:pPr>
              <w:spacing w:after="0"/>
              <w:jc w:val="center"/>
              <w:rPr>
                <w:rFonts w:ascii="Times New Roman" w:hAnsi="Times New Roman"/>
                <w:sz w:val="26"/>
                <w:szCs w:val="26"/>
              </w:rPr>
            </w:pPr>
            <w:r w:rsidRPr="00DA3B09">
              <w:rPr>
                <w:rFonts w:ascii="Times New Roman" w:hAnsi="Times New Roman"/>
                <w:sz w:val="26"/>
                <w:szCs w:val="26"/>
              </w:rPr>
              <w:t>403</w:t>
            </w:r>
          </w:p>
        </w:tc>
        <w:tc>
          <w:tcPr>
            <w:tcW w:w="5998" w:type="dxa"/>
          </w:tcPr>
          <w:p w:rsidR="00B063C6" w:rsidRPr="00DA3B09" w:rsidRDefault="00B063C6" w:rsidP="008049EF">
            <w:pPr>
              <w:spacing w:after="0"/>
              <w:jc w:val="both"/>
              <w:rPr>
                <w:rFonts w:ascii="Times New Roman" w:hAnsi="Times New Roman"/>
                <w:sz w:val="26"/>
                <w:szCs w:val="26"/>
              </w:rPr>
            </w:pPr>
            <w:r w:rsidRPr="00DA3B09">
              <w:rPr>
                <w:rFonts w:ascii="Times New Roman" w:hAnsi="Times New Roman"/>
                <w:sz w:val="26"/>
                <w:szCs w:val="26"/>
              </w:rPr>
              <w:t>Администрация Петушинского района</w:t>
            </w:r>
          </w:p>
        </w:tc>
        <w:tc>
          <w:tcPr>
            <w:tcW w:w="1955" w:type="dxa"/>
            <w:vAlign w:val="center"/>
          </w:tcPr>
          <w:p w:rsidR="00B063C6" w:rsidRPr="00DA3B09" w:rsidRDefault="00B063C6" w:rsidP="00B64B63">
            <w:pPr>
              <w:spacing w:after="0"/>
              <w:jc w:val="center"/>
              <w:rPr>
                <w:rFonts w:ascii="Times New Roman" w:hAnsi="Times New Roman"/>
                <w:sz w:val="26"/>
                <w:szCs w:val="26"/>
              </w:rPr>
            </w:pPr>
            <w:r>
              <w:rPr>
                <w:rFonts w:ascii="Times New Roman" w:hAnsi="Times New Roman"/>
                <w:sz w:val="26"/>
                <w:szCs w:val="26"/>
              </w:rPr>
              <w:t>8</w:t>
            </w:r>
          </w:p>
        </w:tc>
        <w:tc>
          <w:tcPr>
            <w:tcW w:w="1730" w:type="dxa"/>
            <w:vAlign w:val="center"/>
          </w:tcPr>
          <w:p w:rsidR="00B063C6" w:rsidRPr="00DA3B09" w:rsidRDefault="00BF1087" w:rsidP="00B64B63">
            <w:pPr>
              <w:spacing w:after="0"/>
              <w:jc w:val="center"/>
              <w:rPr>
                <w:rFonts w:ascii="Times New Roman" w:hAnsi="Times New Roman"/>
                <w:sz w:val="26"/>
                <w:szCs w:val="26"/>
              </w:rPr>
            </w:pPr>
            <w:r>
              <w:rPr>
                <w:rFonts w:ascii="Times New Roman" w:hAnsi="Times New Roman"/>
                <w:sz w:val="26"/>
                <w:szCs w:val="26"/>
              </w:rPr>
              <w:t>10</w:t>
            </w:r>
          </w:p>
        </w:tc>
      </w:tr>
      <w:tr w:rsidR="00B063C6" w:rsidRPr="00DA3B09" w:rsidTr="007304D6">
        <w:tc>
          <w:tcPr>
            <w:tcW w:w="773" w:type="dxa"/>
            <w:vAlign w:val="center"/>
          </w:tcPr>
          <w:p w:rsidR="00B063C6" w:rsidRPr="00DA3B09" w:rsidRDefault="00B063C6" w:rsidP="008049EF">
            <w:pPr>
              <w:spacing w:after="0"/>
              <w:jc w:val="center"/>
              <w:rPr>
                <w:rFonts w:ascii="Times New Roman" w:hAnsi="Times New Roman"/>
                <w:sz w:val="26"/>
                <w:szCs w:val="26"/>
              </w:rPr>
            </w:pPr>
            <w:r w:rsidRPr="00DA3B09">
              <w:rPr>
                <w:rFonts w:ascii="Times New Roman" w:hAnsi="Times New Roman"/>
                <w:sz w:val="26"/>
                <w:szCs w:val="26"/>
              </w:rPr>
              <w:t>405</w:t>
            </w:r>
          </w:p>
        </w:tc>
        <w:tc>
          <w:tcPr>
            <w:tcW w:w="5998" w:type="dxa"/>
          </w:tcPr>
          <w:p w:rsidR="00B063C6" w:rsidRPr="00DA3B09" w:rsidRDefault="00B063C6" w:rsidP="008049EF">
            <w:pPr>
              <w:spacing w:after="0"/>
              <w:jc w:val="both"/>
              <w:rPr>
                <w:rFonts w:ascii="Times New Roman" w:hAnsi="Times New Roman"/>
                <w:sz w:val="26"/>
                <w:szCs w:val="26"/>
              </w:rPr>
            </w:pPr>
            <w:r>
              <w:rPr>
                <w:rFonts w:ascii="Times New Roman" w:hAnsi="Times New Roman"/>
                <w:sz w:val="26"/>
                <w:szCs w:val="26"/>
              </w:rPr>
              <w:t>Контрольно-счё</w:t>
            </w:r>
            <w:r w:rsidRPr="00DA3B09">
              <w:rPr>
                <w:rFonts w:ascii="Times New Roman" w:hAnsi="Times New Roman"/>
                <w:sz w:val="26"/>
                <w:szCs w:val="26"/>
              </w:rPr>
              <w:t>тный орган Петушинского района</w:t>
            </w:r>
          </w:p>
        </w:tc>
        <w:tc>
          <w:tcPr>
            <w:tcW w:w="1955" w:type="dxa"/>
            <w:vAlign w:val="center"/>
          </w:tcPr>
          <w:p w:rsidR="00B063C6" w:rsidRDefault="00B063C6" w:rsidP="00B64B63">
            <w:pPr>
              <w:spacing w:after="0"/>
              <w:jc w:val="center"/>
              <w:rPr>
                <w:rFonts w:ascii="Times New Roman" w:hAnsi="Times New Roman"/>
                <w:sz w:val="26"/>
                <w:szCs w:val="26"/>
              </w:rPr>
            </w:pPr>
            <w:r>
              <w:rPr>
                <w:rFonts w:ascii="Times New Roman" w:hAnsi="Times New Roman"/>
                <w:sz w:val="26"/>
                <w:szCs w:val="26"/>
              </w:rPr>
              <w:t>-</w:t>
            </w:r>
          </w:p>
        </w:tc>
        <w:tc>
          <w:tcPr>
            <w:tcW w:w="1730" w:type="dxa"/>
            <w:vAlign w:val="center"/>
          </w:tcPr>
          <w:p w:rsidR="00B063C6" w:rsidRDefault="00BD681D" w:rsidP="00B64B63">
            <w:pPr>
              <w:spacing w:after="0"/>
              <w:jc w:val="center"/>
              <w:rPr>
                <w:rFonts w:ascii="Times New Roman" w:hAnsi="Times New Roman"/>
                <w:sz w:val="26"/>
                <w:szCs w:val="26"/>
              </w:rPr>
            </w:pPr>
            <w:r>
              <w:rPr>
                <w:rFonts w:ascii="Times New Roman" w:hAnsi="Times New Roman"/>
                <w:sz w:val="26"/>
                <w:szCs w:val="26"/>
              </w:rPr>
              <w:t>-</w:t>
            </w:r>
          </w:p>
        </w:tc>
      </w:tr>
      <w:tr w:rsidR="00B063C6" w:rsidRPr="00DA3B09" w:rsidTr="007304D6">
        <w:tc>
          <w:tcPr>
            <w:tcW w:w="773" w:type="dxa"/>
            <w:vAlign w:val="center"/>
          </w:tcPr>
          <w:p w:rsidR="00B063C6" w:rsidRPr="00DA3B09" w:rsidRDefault="00B063C6" w:rsidP="008049EF">
            <w:pPr>
              <w:spacing w:after="0"/>
              <w:jc w:val="center"/>
              <w:rPr>
                <w:rFonts w:ascii="Times New Roman" w:hAnsi="Times New Roman"/>
                <w:sz w:val="26"/>
                <w:szCs w:val="26"/>
              </w:rPr>
            </w:pPr>
            <w:r w:rsidRPr="00DA3B09">
              <w:rPr>
                <w:rFonts w:ascii="Times New Roman" w:hAnsi="Times New Roman"/>
                <w:sz w:val="26"/>
                <w:szCs w:val="26"/>
              </w:rPr>
              <w:t>430</w:t>
            </w:r>
          </w:p>
        </w:tc>
        <w:tc>
          <w:tcPr>
            <w:tcW w:w="5998" w:type="dxa"/>
          </w:tcPr>
          <w:p w:rsidR="00B063C6" w:rsidRPr="00DA3B09" w:rsidRDefault="00B063C6" w:rsidP="008049EF">
            <w:pPr>
              <w:spacing w:after="0"/>
              <w:jc w:val="both"/>
              <w:rPr>
                <w:rFonts w:ascii="Times New Roman" w:hAnsi="Times New Roman"/>
                <w:sz w:val="26"/>
                <w:szCs w:val="26"/>
              </w:rPr>
            </w:pPr>
            <w:r w:rsidRPr="00DA3B09">
              <w:rPr>
                <w:rFonts w:ascii="Times New Roman" w:hAnsi="Times New Roman"/>
                <w:sz w:val="26"/>
                <w:szCs w:val="26"/>
              </w:rPr>
              <w:t>Совет народных депутатов Петушинского района</w:t>
            </w:r>
          </w:p>
        </w:tc>
        <w:tc>
          <w:tcPr>
            <w:tcW w:w="1955" w:type="dxa"/>
            <w:vAlign w:val="center"/>
          </w:tcPr>
          <w:p w:rsidR="00B063C6" w:rsidRPr="00DA3B09" w:rsidRDefault="00B063C6" w:rsidP="00B64B63">
            <w:pPr>
              <w:spacing w:after="0"/>
              <w:jc w:val="center"/>
              <w:rPr>
                <w:rFonts w:ascii="Times New Roman" w:hAnsi="Times New Roman"/>
                <w:sz w:val="26"/>
                <w:szCs w:val="26"/>
              </w:rPr>
            </w:pPr>
            <w:r>
              <w:rPr>
                <w:rFonts w:ascii="Times New Roman" w:hAnsi="Times New Roman"/>
                <w:sz w:val="26"/>
                <w:szCs w:val="26"/>
              </w:rPr>
              <w:t>-</w:t>
            </w:r>
          </w:p>
        </w:tc>
        <w:tc>
          <w:tcPr>
            <w:tcW w:w="1730" w:type="dxa"/>
            <w:vAlign w:val="center"/>
          </w:tcPr>
          <w:p w:rsidR="00B063C6" w:rsidRPr="00DA3B09" w:rsidRDefault="00BD681D" w:rsidP="00B64B63">
            <w:pPr>
              <w:spacing w:after="0"/>
              <w:jc w:val="center"/>
              <w:rPr>
                <w:rFonts w:ascii="Times New Roman" w:hAnsi="Times New Roman"/>
                <w:sz w:val="26"/>
                <w:szCs w:val="26"/>
              </w:rPr>
            </w:pPr>
            <w:r>
              <w:rPr>
                <w:rFonts w:ascii="Times New Roman" w:hAnsi="Times New Roman"/>
                <w:sz w:val="26"/>
                <w:szCs w:val="26"/>
              </w:rPr>
              <w:t>-</w:t>
            </w:r>
          </w:p>
        </w:tc>
      </w:tr>
      <w:tr w:rsidR="00424B3F" w:rsidRPr="00DA3B09" w:rsidTr="007304D6">
        <w:tc>
          <w:tcPr>
            <w:tcW w:w="773" w:type="dxa"/>
            <w:vMerge w:val="restart"/>
            <w:vAlign w:val="center"/>
          </w:tcPr>
          <w:p w:rsidR="00424B3F" w:rsidRPr="00DA3B09" w:rsidRDefault="00424B3F" w:rsidP="008049EF">
            <w:pPr>
              <w:spacing w:after="0"/>
              <w:jc w:val="center"/>
              <w:rPr>
                <w:rFonts w:ascii="Times New Roman" w:hAnsi="Times New Roman"/>
                <w:sz w:val="26"/>
                <w:szCs w:val="26"/>
              </w:rPr>
            </w:pPr>
            <w:r w:rsidRPr="00DA3B09">
              <w:rPr>
                <w:rFonts w:ascii="Times New Roman" w:hAnsi="Times New Roman"/>
                <w:sz w:val="26"/>
                <w:szCs w:val="26"/>
              </w:rPr>
              <w:t>458</w:t>
            </w:r>
          </w:p>
          <w:p w:rsidR="00424B3F" w:rsidRPr="00DA3B09" w:rsidRDefault="00424B3F" w:rsidP="008049EF">
            <w:pPr>
              <w:spacing w:after="0"/>
              <w:jc w:val="center"/>
              <w:rPr>
                <w:rFonts w:ascii="Times New Roman" w:hAnsi="Times New Roman"/>
                <w:sz w:val="26"/>
                <w:szCs w:val="26"/>
              </w:rPr>
            </w:pPr>
          </w:p>
        </w:tc>
        <w:tc>
          <w:tcPr>
            <w:tcW w:w="5998" w:type="dxa"/>
          </w:tcPr>
          <w:p w:rsidR="00424B3F" w:rsidRPr="00424B3F" w:rsidRDefault="00424B3F" w:rsidP="008049EF">
            <w:pPr>
              <w:spacing w:after="0"/>
              <w:jc w:val="both"/>
              <w:rPr>
                <w:rFonts w:ascii="Times New Roman" w:hAnsi="Times New Roman"/>
                <w:sz w:val="26"/>
                <w:szCs w:val="26"/>
              </w:rPr>
            </w:pPr>
            <w:r w:rsidRPr="00424B3F">
              <w:rPr>
                <w:rFonts w:ascii="Times New Roman" w:hAnsi="Times New Roman"/>
                <w:sz w:val="26"/>
                <w:szCs w:val="26"/>
              </w:rPr>
              <w:t>Управление культуры, спорта, молодежной политики и работы с детьми администрации Петушинского района</w:t>
            </w:r>
          </w:p>
        </w:tc>
        <w:tc>
          <w:tcPr>
            <w:tcW w:w="1955" w:type="dxa"/>
            <w:vAlign w:val="center"/>
          </w:tcPr>
          <w:p w:rsidR="00424B3F" w:rsidRPr="00424B3F" w:rsidRDefault="00424B3F" w:rsidP="00B64B63">
            <w:pPr>
              <w:spacing w:after="0"/>
              <w:jc w:val="center"/>
              <w:rPr>
                <w:rFonts w:ascii="Times New Roman" w:hAnsi="Times New Roman"/>
                <w:sz w:val="26"/>
                <w:szCs w:val="26"/>
              </w:rPr>
            </w:pPr>
            <w:r w:rsidRPr="00424B3F">
              <w:rPr>
                <w:rFonts w:ascii="Times New Roman" w:hAnsi="Times New Roman"/>
                <w:sz w:val="26"/>
                <w:szCs w:val="26"/>
              </w:rPr>
              <w:t>10</w:t>
            </w:r>
          </w:p>
        </w:tc>
        <w:tc>
          <w:tcPr>
            <w:tcW w:w="1730" w:type="dxa"/>
            <w:vAlign w:val="center"/>
          </w:tcPr>
          <w:p w:rsidR="00424B3F" w:rsidRPr="00424B3F" w:rsidRDefault="00424B3F" w:rsidP="00B64B63">
            <w:pPr>
              <w:spacing w:after="0"/>
              <w:jc w:val="center"/>
              <w:rPr>
                <w:rFonts w:ascii="Times New Roman" w:hAnsi="Times New Roman"/>
                <w:sz w:val="26"/>
                <w:szCs w:val="26"/>
              </w:rPr>
            </w:pPr>
            <w:r w:rsidRPr="00424B3F">
              <w:rPr>
                <w:rFonts w:ascii="Times New Roman" w:hAnsi="Times New Roman"/>
                <w:sz w:val="26"/>
                <w:szCs w:val="26"/>
              </w:rPr>
              <w:t>-</w:t>
            </w:r>
          </w:p>
        </w:tc>
      </w:tr>
      <w:tr w:rsidR="00424B3F" w:rsidRPr="00DA3B09" w:rsidTr="007304D6">
        <w:tc>
          <w:tcPr>
            <w:tcW w:w="773" w:type="dxa"/>
            <w:vMerge/>
            <w:vAlign w:val="center"/>
          </w:tcPr>
          <w:p w:rsidR="00424B3F" w:rsidRPr="00DA3B09" w:rsidRDefault="00424B3F" w:rsidP="008049EF">
            <w:pPr>
              <w:spacing w:after="0"/>
              <w:jc w:val="center"/>
              <w:rPr>
                <w:rFonts w:ascii="Times New Roman" w:hAnsi="Times New Roman"/>
                <w:sz w:val="26"/>
                <w:szCs w:val="26"/>
              </w:rPr>
            </w:pPr>
          </w:p>
        </w:tc>
        <w:tc>
          <w:tcPr>
            <w:tcW w:w="5998" w:type="dxa"/>
          </w:tcPr>
          <w:p w:rsidR="00424B3F" w:rsidRPr="00424B3F" w:rsidRDefault="00424B3F" w:rsidP="008049EF">
            <w:pPr>
              <w:spacing w:after="0"/>
              <w:jc w:val="both"/>
              <w:rPr>
                <w:rFonts w:ascii="Times New Roman" w:hAnsi="Times New Roman"/>
                <w:sz w:val="26"/>
                <w:szCs w:val="26"/>
              </w:rPr>
            </w:pPr>
            <w:r w:rsidRPr="00424B3F">
              <w:rPr>
                <w:rFonts w:ascii="Times New Roman" w:hAnsi="Times New Roman"/>
                <w:sz w:val="26"/>
                <w:szCs w:val="26"/>
              </w:rPr>
              <w:t>Комитет по культуре и туризму</w:t>
            </w:r>
          </w:p>
        </w:tc>
        <w:tc>
          <w:tcPr>
            <w:tcW w:w="1955" w:type="dxa"/>
            <w:vAlign w:val="center"/>
          </w:tcPr>
          <w:p w:rsidR="00424B3F" w:rsidRPr="00424B3F" w:rsidRDefault="00424B3F" w:rsidP="00B64B63">
            <w:pPr>
              <w:spacing w:after="0"/>
              <w:jc w:val="center"/>
              <w:rPr>
                <w:rFonts w:ascii="Times New Roman" w:hAnsi="Times New Roman"/>
                <w:sz w:val="26"/>
                <w:szCs w:val="26"/>
              </w:rPr>
            </w:pPr>
            <w:r w:rsidRPr="00424B3F">
              <w:rPr>
                <w:rFonts w:ascii="Times New Roman" w:hAnsi="Times New Roman"/>
                <w:sz w:val="26"/>
                <w:szCs w:val="26"/>
              </w:rPr>
              <w:t>-</w:t>
            </w:r>
          </w:p>
        </w:tc>
        <w:tc>
          <w:tcPr>
            <w:tcW w:w="1730" w:type="dxa"/>
            <w:vAlign w:val="center"/>
          </w:tcPr>
          <w:p w:rsidR="00424B3F" w:rsidRPr="00424B3F" w:rsidRDefault="00424B3F" w:rsidP="00B64B63">
            <w:pPr>
              <w:spacing w:after="0"/>
              <w:jc w:val="center"/>
              <w:rPr>
                <w:rFonts w:ascii="Times New Roman" w:hAnsi="Times New Roman"/>
                <w:sz w:val="26"/>
                <w:szCs w:val="26"/>
              </w:rPr>
            </w:pPr>
            <w:r w:rsidRPr="00424B3F">
              <w:rPr>
                <w:rFonts w:ascii="Times New Roman" w:hAnsi="Times New Roman"/>
                <w:sz w:val="26"/>
                <w:szCs w:val="26"/>
              </w:rPr>
              <w:t>8</w:t>
            </w:r>
          </w:p>
        </w:tc>
      </w:tr>
      <w:tr w:rsidR="00B063C6" w:rsidRPr="00DA3B09" w:rsidTr="007304D6">
        <w:tc>
          <w:tcPr>
            <w:tcW w:w="773" w:type="dxa"/>
            <w:vAlign w:val="center"/>
          </w:tcPr>
          <w:p w:rsidR="00B063C6" w:rsidRPr="00DA3B09" w:rsidRDefault="00B063C6" w:rsidP="008049EF">
            <w:pPr>
              <w:spacing w:after="0"/>
              <w:jc w:val="center"/>
              <w:rPr>
                <w:rFonts w:ascii="Times New Roman" w:hAnsi="Times New Roman"/>
                <w:sz w:val="26"/>
                <w:szCs w:val="26"/>
              </w:rPr>
            </w:pPr>
            <w:r w:rsidRPr="00DA3B09">
              <w:rPr>
                <w:rFonts w:ascii="Times New Roman" w:hAnsi="Times New Roman"/>
                <w:sz w:val="26"/>
                <w:szCs w:val="26"/>
              </w:rPr>
              <w:t>466</w:t>
            </w:r>
          </w:p>
        </w:tc>
        <w:tc>
          <w:tcPr>
            <w:tcW w:w="5998" w:type="dxa"/>
          </w:tcPr>
          <w:p w:rsidR="00B063C6" w:rsidRPr="00DA3B09" w:rsidRDefault="00B063C6" w:rsidP="008049EF">
            <w:pPr>
              <w:spacing w:after="0"/>
              <w:jc w:val="both"/>
              <w:rPr>
                <w:rFonts w:ascii="Times New Roman" w:hAnsi="Times New Roman"/>
                <w:sz w:val="26"/>
                <w:szCs w:val="26"/>
              </w:rPr>
            </w:pPr>
            <w:r w:rsidRPr="00DA3B09">
              <w:rPr>
                <w:rFonts w:ascii="Times New Roman" w:hAnsi="Times New Roman"/>
                <w:sz w:val="26"/>
                <w:szCs w:val="26"/>
              </w:rPr>
              <w:t>Комитет по управлению имуществом Петушинского района</w:t>
            </w:r>
          </w:p>
        </w:tc>
        <w:tc>
          <w:tcPr>
            <w:tcW w:w="1955" w:type="dxa"/>
            <w:vAlign w:val="center"/>
          </w:tcPr>
          <w:p w:rsidR="00B063C6" w:rsidRPr="00DA3B09" w:rsidRDefault="00B063C6" w:rsidP="00B64B63">
            <w:pPr>
              <w:spacing w:after="0"/>
              <w:jc w:val="center"/>
              <w:rPr>
                <w:rFonts w:ascii="Times New Roman" w:hAnsi="Times New Roman"/>
                <w:sz w:val="26"/>
                <w:szCs w:val="26"/>
              </w:rPr>
            </w:pPr>
            <w:r>
              <w:rPr>
                <w:rFonts w:ascii="Times New Roman" w:hAnsi="Times New Roman"/>
                <w:sz w:val="26"/>
                <w:szCs w:val="26"/>
              </w:rPr>
              <w:t>-</w:t>
            </w:r>
          </w:p>
        </w:tc>
        <w:tc>
          <w:tcPr>
            <w:tcW w:w="1730" w:type="dxa"/>
            <w:vAlign w:val="center"/>
          </w:tcPr>
          <w:p w:rsidR="00B063C6" w:rsidRPr="00DA3B09" w:rsidRDefault="002D3822" w:rsidP="00B64B63">
            <w:pPr>
              <w:spacing w:after="0"/>
              <w:jc w:val="center"/>
              <w:rPr>
                <w:rFonts w:ascii="Times New Roman" w:hAnsi="Times New Roman"/>
                <w:sz w:val="26"/>
                <w:szCs w:val="26"/>
              </w:rPr>
            </w:pPr>
            <w:r>
              <w:rPr>
                <w:rFonts w:ascii="Times New Roman" w:hAnsi="Times New Roman"/>
                <w:sz w:val="26"/>
                <w:szCs w:val="26"/>
              </w:rPr>
              <w:t>-</w:t>
            </w:r>
          </w:p>
        </w:tc>
      </w:tr>
      <w:tr w:rsidR="00B063C6" w:rsidRPr="00DA3B09" w:rsidTr="007304D6">
        <w:tc>
          <w:tcPr>
            <w:tcW w:w="773" w:type="dxa"/>
            <w:vAlign w:val="center"/>
          </w:tcPr>
          <w:p w:rsidR="00B063C6" w:rsidRPr="00DA3B09" w:rsidRDefault="00B063C6" w:rsidP="008049EF">
            <w:pPr>
              <w:spacing w:after="0"/>
              <w:jc w:val="center"/>
              <w:rPr>
                <w:rFonts w:ascii="Times New Roman" w:hAnsi="Times New Roman"/>
                <w:sz w:val="26"/>
                <w:szCs w:val="26"/>
              </w:rPr>
            </w:pPr>
            <w:r w:rsidRPr="00DA3B09">
              <w:rPr>
                <w:rFonts w:ascii="Times New Roman" w:hAnsi="Times New Roman"/>
                <w:sz w:val="26"/>
                <w:szCs w:val="26"/>
              </w:rPr>
              <w:t>474</w:t>
            </w:r>
          </w:p>
        </w:tc>
        <w:tc>
          <w:tcPr>
            <w:tcW w:w="5998" w:type="dxa"/>
          </w:tcPr>
          <w:p w:rsidR="00B063C6" w:rsidRPr="00DA3B09" w:rsidRDefault="00B063C6" w:rsidP="008049EF">
            <w:pPr>
              <w:spacing w:after="0"/>
              <w:jc w:val="both"/>
              <w:rPr>
                <w:rFonts w:ascii="Times New Roman" w:hAnsi="Times New Roman"/>
                <w:sz w:val="26"/>
                <w:szCs w:val="26"/>
              </w:rPr>
            </w:pPr>
            <w:r w:rsidRPr="00DA3B09">
              <w:rPr>
                <w:rFonts w:ascii="Times New Roman" w:hAnsi="Times New Roman"/>
                <w:sz w:val="26"/>
                <w:szCs w:val="26"/>
              </w:rPr>
              <w:t>Управление образования администрации Петушинского района</w:t>
            </w:r>
          </w:p>
        </w:tc>
        <w:tc>
          <w:tcPr>
            <w:tcW w:w="1955" w:type="dxa"/>
            <w:vAlign w:val="center"/>
          </w:tcPr>
          <w:p w:rsidR="00B063C6" w:rsidRPr="00DA3B09" w:rsidRDefault="00B063C6" w:rsidP="00B64B63">
            <w:pPr>
              <w:spacing w:after="0"/>
              <w:jc w:val="center"/>
              <w:rPr>
                <w:rFonts w:ascii="Times New Roman" w:hAnsi="Times New Roman"/>
                <w:sz w:val="26"/>
                <w:szCs w:val="26"/>
              </w:rPr>
            </w:pPr>
            <w:r>
              <w:rPr>
                <w:rFonts w:ascii="Times New Roman" w:hAnsi="Times New Roman"/>
                <w:sz w:val="26"/>
                <w:szCs w:val="26"/>
              </w:rPr>
              <w:t>45</w:t>
            </w:r>
          </w:p>
        </w:tc>
        <w:tc>
          <w:tcPr>
            <w:tcW w:w="1730" w:type="dxa"/>
            <w:vAlign w:val="center"/>
          </w:tcPr>
          <w:p w:rsidR="00B063C6" w:rsidRPr="00DA3B09" w:rsidRDefault="002D3822" w:rsidP="00B64B63">
            <w:pPr>
              <w:spacing w:after="0"/>
              <w:jc w:val="center"/>
              <w:rPr>
                <w:rFonts w:ascii="Times New Roman" w:hAnsi="Times New Roman"/>
                <w:sz w:val="26"/>
                <w:szCs w:val="26"/>
              </w:rPr>
            </w:pPr>
            <w:r>
              <w:rPr>
                <w:rFonts w:ascii="Times New Roman" w:hAnsi="Times New Roman"/>
                <w:sz w:val="26"/>
                <w:szCs w:val="26"/>
              </w:rPr>
              <w:t>45</w:t>
            </w:r>
          </w:p>
        </w:tc>
      </w:tr>
      <w:tr w:rsidR="00B063C6" w:rsidRPr="00DA3B09" w:rsidTr="007304D6">
        <w:tc>
          <w:tcPr>
            <w:tcW w:w="773" w:type="dxa"/>
            <w:vAlign w:val="center"/>
          </w:tcPr>
          <w:p w:rsidR="00B063C6" w:rsidRPr="00DA3B09" w:rsidRDefault="00B063C6" w:rsidP="008049EF">
            <w:pPr>
              <w:spacing w:after="0"/>
              <w:jc w:val="center"/>
              <w:rPr>
                <w:rFonts w:ascii="Times New Roman" w:hAnsi="Times New Roman"/>
                <w:sz w:val="26"/>
                <w:szCs w:val="26"/>
              </w:rPr>
            </w:pPr>
            <w:r w:rsidRPr="00DA3B09">
              <w:rPr>
                <w:rFonts w:ascii="Times New Roman" w:hAnsi="Times New Roman"/>
                <w:sz w:val="26"/>
                <w:szCs w:val="26"/>
              </w:rPr>
              <w:t>492</w:t>
            </w:r>
          </w:p>
        </w:tc>
        <w:tc>
          <w:tcPr>
            <w:tcW w:w="5998" w:type="dxa"/>
          </w:tcPr>
          <w:p w:rsidR="00B063C6" w:rsidRPr="00DA3B09" w:rsidRDefault="00B063C6" w:rsidP="008049EF">
            <w:pPr>
              <w:spacing w:after="0"/>
              <w:jc w:val="both"/>
              <w:rPr>
                <w:rFonts w:ascii="Times New Roman" w:hAnsi="Times New Roman"/>
                <w:sz w:val="26"/>
                <w:szCs w:val="26"/>
              </w:rPr>
            </w:pPr>
            <w:r w:rsidRPr="00DA3B09">
              <w:rPr>
                <w:rFonts w:ascii="Times New Roman" w:hAnsi="Times New Roman"/>
                <w:sz w:val="26"/>
                <w:szCs w:val="26"/>
              </w:rPr>
              <w:t>Финансовое управление администрации Петушинского района</w:t>
            </w:r>
          </w:p>
        </w:tc>
        <w:tc>
          <w:tcPr>
            <w:tcW w:w="1955" w:type="dxa"/>
            <w:vAlign w:val="center"/>
          </w:tcPr>
          <w:p w:rsidR="00B063C6" w:rsidRPr="00DA3B09" w:rsidRDefault="00B063C6" w:rsidP="00B64B63">
            <w:pPr>
              <w:spacing w:after="0"/>
              <w:jc w:val="center"/>
              <w:rPr>
                <w:rFonts w:ascii="Times New Roman" w:hAnsi="Times New Roman"/>
                <w:sz w:val="26"/>
                <w:szCs w:val="26"/>
              </w:rPr>
            </w:pPr>
            <w:r>
              <w:rPr>
                <w:rFonts w:ascii="Times New Roman" w:hAnsi="Times New Roman"/>
                <w:sz w:val="26"/>
                <w:szCs w:val="26"/>
              </w:rPr>
              <w:t>-</w:t>
            </w:r>
          </w:p>
        </w:tc>
        <w:tc>
          <w:tcPr>
            <w:tcW w:w="1730" w:type="dxa"/>
            <w:vAlign w:val="center"/>
          </w:tcPr>
          <w:p w:rsidR="00B063C6" w:rsidRPr="00DA3B09" w:rsidRDefault="002D3822" w:rsidP="00B64B63">
            <w:pPr>
              <w:spacing w:after="0"/>
              <w:jc w:val="center"/>
              <w:rPr>
                <w:rFonts w:ascii="Times New Roman" w:hAnsi="Times New Roman"/>
                <w:sz w:val="26"/>
                <w:szCs w:val="26"/>
              </w:rPr>
            </w:pPr>
            <w:r>
              <w:rPr>
                <w:rFonts w:ascii="Times New Roman" w:hAnsi="Times New Roman"/>
                <w:sz w:val="26"/>
                <w:szCs w:val="26"/>
              </w:rPr>
              <w:t>-</w:t>
            </w:r>
          </w:p>
        </w:tc>
      </w:tr>
    </w:tbl>
    <w:p w:rsidR="008049EF" w:rsidRPr="008049EF" w:rsidRDefault="008049EF" w:rsidP="008049EF">
      <w:pPr>
        <w:pStyle w:val="a8"/>
        <w:tabs>
          <w:tab w:val="left" w:pos="0"/>
        </w:tabs>
        <w:spacing w:after="0" w:line="240" w:lineRule="auto"/>
        <w:ind w:left="426"/>
        <w:jc w:val="both"/>
        <w:rPr>
          <w:rFonts w:ascii="Times New Roman" w:hAnsi="Times New Roman"/>
          <w:sz w:val="8"/>
          <w:szCs w:val="8"/>
        </w:rPr>
      </w:pPr>
    </w:p>
    <w:p w:rsidR="008049EF" w:rsidRPr="00A01B09" w:rsidRDefault="008049EF" w:rsidP="008049EF">
      <w:pPr>
        <w:tabs>
          <w:tab w:val="left" w:pos="0"/>
        </w:tabs>
        <w:spacing w:after="0" w:line="240" w:lineRule="auto"/>
        <w:jc w:val="both"/>
        <w:rPr>
          <w:rFonts w:ascii="Times New Roman" w:hAnsi="Times New Roman"/>
          <w:sz w:val="8"/>
          <w:szCs w:val="8"/>
        </w:rPr>
      </w:pPr>
    </w:p>
    <w:p w:rsidR="00D3278A" w:rsidRDefault="00375B19" w:rsidP="00A01B09">
      <w:pPr>
        <w:spacing w:after="0"/>
        <w:ind w:firstLine="709"/>
        <w:jc w:val="both"/>
        <w:rPr>
          <w:rFonts w:ascii="Times New Roman" w:hAnsi="Times New Roman"/>
          <w:sz w:val="26"/>
          <w:szCs w:val="26"/>
        </w:rPr>
      </w:pPr>
      <w:r>
        <w:rPr>
          <w:rFonts w:ascii="Times New Roman" w:hAnsi="Times New Roman"/>
          <w:sz w:val="26"/>
          <w:szCs w:val="26"/>
        </w:rPr>
        <w:t>2.6</w:t>
      </w:r>
      <w:r w:rsidR="00D3278A">
        <w:rPr>
          <w:rFonts w:ascii="Times New Roman" w:hAnsi="Times New Roman"/>
          <w:sz w:val="26"/>
          <w:szCs w:val="26"/>
        </w:rPr>
        <w:t>. В течени</w:t>
      </w:r>
      <w:r w:rsidR="005A4B39">
        <w:rPr>
          <w:rFonts w:ascii="Times New Roman" w:hAnsi="Times New Roman"/>
          <w:sz w:val="26"/>
          <w:szCs w:val="26"/>
        </w:rPr>
        <w:t>е</w:t>
      </w:r>
      <w:r w:rsidR="00D3278A">
        <w:rPr>
          <w:rFonts w:ascii="Times New Roman" w:hAnsi="Times New Roman"/>
          <w:sz w:val="26"/>
          <w:szCs w:val="26"/>
        </w:rPr>
        <w:t xml:space="preserve"> 2017 года в структуру администрации Петушинского района дважды вносились изменения:</w:t>
      </w:r>
    </w:p>
    <w:p w:rsidR="00D3278A" w:rsidRDefault="00D3278A" w:rsidP="00D3278A">
      <w:pPr>
        <w:pStyle w:val="a8"/>
        <w:numPr>
          <w:ilvl w:val="0"/>
          <w:numId w:val="13"/>
        </w:numPr>
        <w:spacing w:after="0"/>
        <w:ind w:left="0" w:firstLine="426"/>
        <w:jc w:val="both"/>
        <w:rPr>
          <w:rFonts w:ascii="Times New Roman" w:hAnsi="Times New Roman"/>
          <w:sz w:val="26"/>
          <w:szCs w:val="26"/>
        </w:rPr>
      </w:pPr>
      <w:proofErr w:type="gramStart"/>
      <w:r>
        <w:rPr>
          <w:rFonts w:ascii="Times New Roman" w:hAnsi="Times New Roman"/>
          <w:sz w:val="26"/>
          <w:szCs w:val="26"/>
        </w:rPr>
        <w:t xml:space="preserve">решением СНДПР </w:t>
      </w:r>
      <w:r w:rsidRPr="00E1528A">
        <w:rPr>
          <w:rFonts w:ascii="Times New Roman" w:hAnsi="Times New Roman"/>
          <w:sz w:val="26"/>
          <w:szCs w:val="26"/>
          <w:u w:val="single"/>
        </w:rPr>
        <w:t>от 20.07.2017</w:t>
      </w:r>
      <w:r w:rsidRPr="002368EA">
        <w:rPr>
          <w:rFonts w:ascii="Times New Roman" w:hAnsi="Times New Roman"/>
          <w:sz w:val="26"/>
          <w:szCs w:val="26"/>
        </w:rPr>
        <w:t xml:space="preserve"> №68/8</w:t>
      </w:r>
      <w:r>
        <w:rPr>
          <w:rFonts w:ascii="Times New Roman" w:hAnsi="Times New Roman"/>
          <w:sz w:val="26"/>
          <w:szCs w:val="26"/>
        </w:rPr>
        <w:t xml:space="preserve"> муниципальное учреждение «Уп</w:t>
      </w:r>
      <w:r w:rsidR="005A4B39">
        <w:rPr>
          <w:rFonts w:ascii="Times New Roman" w:hAnsi="Times New Roman"/>
          <w:sz w:val="26"/>
          <w:szCs w:val="26"/>
        </w:rPr>
        <w:t>р</w:t>
      </w:r>
      <w:r>
        <w:rPr>
          <w:rFonts w:ascii="Times New Roman" w:hAnsi="Times New Roman"/>
          <w:sz w:val="26"/>
          <w:szCs w:val="26"/>
        </w:rPr>
        <w:t>авление культуры, спорта</w:t>
      </w:r>
      <w:r w:rsidR="005A4B39">
        <w:rPr>
          <w:rFonts w:ascii="Times New Roman" w:hAnsi="Times New Roman"/>
          <w:sz w:val="26"/>
          <w:szCs w:val="26"/>
        </w:rPr>
        <w:t xml:space="preserve"> молодёжной политики</w:t>
      </w:r>
      <w:r>
        <w:rPr>
          <w:rFonts w:ascii="Times New Roman" w:hAnsi="Times New Roman"/>
          <w:sz w:val="26"/>
          <w:szCs w:val="26"/>
        </w:rPr>
        <w:t xml:space="preserve"> </w:t>
      </w:r>
      <w:r w:rsidR="005A4B39">
        <w:rPr>
          <w:rFonts w:ascii="Times New Roman" w:hAnsi="Times New Roman"/>
          <w:sz w:val="26"/>
          <w:szCs w:val="26"/>
        </w:rPr>
        <w:t xml:space="preserve"> и работы с детьми администрации Петушинского района» (штатная численность 5 ед.) реорганизовано и переименовано в «Комитет по культуре и туризму» (штатная численность </w:t>
      </w:r>
      <w:r w:rsidR="00742E7F">
        <w:rPr>
          <w:rFonts w:ascii="Times New Roman" w:hAnsi="Times New Roman"/>
          <w:sz w:val="26"/>
          <w:szCs w:val="26"/>
        </w:rPr>
        <w:t>3</w:t>
      </w:r>
      <w:r w:rsidR="005A4B39">
        <w:rPr>
          <w:rFonts w:ascii="Times New Roman" w:hAnsi="Times New Roman"/>
          <w:sz w:val="26"/>
          <w:szCs w:val="26"/>
        </w:rPr>
        <w:t xml:space="preserve"> ед.), </w:t>
      </w:r>
      <w:r w:rsidR="00BD681D">
        <w:rPr>
          <w:rFonts w:ascii="Times New Roman" w:hAnsi="Times New Roman"/>
          <w:sz w:val="26"/>
          <w:szCs w:val="26"/>
        </w:rPr>
        <w:t xml:space="preserve">а также </w:t>
      </w:r>
      <w:r w:rsidR="005A4B39">
        <w:rPr>
          <w:rFonts w:ascii="Times New Roman" w:hAnsi="Times New Roman"/>
          <w:sz w:val="26"/>
          <w:szCs w:val="26"/>
        </w:rPr>
        <w:t>создан Комитет по физической культуре, спорту и молодёжной полит</w:t>
      </w:r>
      <w:r w:rsidR="002D2EE0">
        <w:rPr>
          <w:rFonts w:ascii="Times New Roman" w:hAnsi="Times New Roman"/>
          <w:sz w:val="26"/>
          <w:szCs w:val="26"/>
        </w:rPr>
        <w:t>ике (штатная численность 2 ед.).</w:t>
      </w:r>
      <w:proofErr w:type="gramEnd"/>
      <w:r w:rsidR="002D2EE0">
        <w:rPr>
          <w:rFonts w:ascii="Times New Roman" w:hAnsi="Times New Roman"/>
          <w:sz w:val="26"/>
          <w:szCs w:val="26"/>
        </w:rPr>
        <w:t xml:space="preserve"> В результате внесённых изменений, </w:t>
      </w:r>
      <w:r w:rsidR="00867FA7">
        <w:rPr>
          <w:rFonts w:ascii="Times New Roman" w:hAnsi="Times New Roman"/>
          <w:sz w:val="26"/>
          <w:szCs w:val="26"/>
        </w:rPr>
        <w:t>два</w:t>
      </w:r>
      <w:r w:rsidR="002D2EE0">
        <w:rPr>
          <w:rFonts w:ascii="Times New Roman" w:hAnsi="Times New Roman"/>
          <w:sz w:val="26"/>
          <w:szCs w:val="26"/>
        </w:rPr>
        <w:t xml:space="preserve"> </w:t>
      </w:r>
      <w:r w:rsidR="00867FA7">
        <w:rPr>
          <w:rFonts w:ascii="Times New Roman" w:hAnsi="Times New Roman"/>
          <w:sz w:val="26"/>
          <w:szCs w:val="26"/>
        </w:rPr>
        <w:t xml:space="preserve">учреждения МБУДО «РК ДЮСШ» И МБУСОК «Динамо» </w:t>
      </w:r>
      <w:r w:rsidR="00867FA7" w:rsidRPr="00E1528A">
        <w:rPr>
          <w:rFonts w:ascii="Times New Roman" w:hAnsi="Times New Roman"/>
          <w:sz w:val="26"/>
          <w:szCs w:val="26"/>
          <w:u w:val="single"/>
        </w:rPr>
        <w:t>с 01.01.2018</w:t>
      </w:r>
      <w:r w:rsidR="00867FA7">
        <w:rPr>
          <w:rFonts w:ascii="Times New Roman" w:hAnsi="Times New Roman"/>
          <w:sz w:val="26"/>
          <w:szCs w:val="26"/>
        </w:rPr>
        <w:t xml:space="preserve"> выведены из состава подведомственных учреждений </w:t>
      </w:r>
      <w:r w:rsidR="00E1528A">
        <w:rPr>
          <w:rFonts w:ascii="Times New Roman" w:hAnsi="Times New Roman"/>
          <w:sz w:val="26"/>
          <w:szCs w:val="26"/>
        </w:rPr>
        <w:t xml:space="preserve">управления по культуре, спорта, молодёжной политики и работы  с детьми </w:t>
      </w:r>
      <w:r w:rsidR="008F3D0C">
        <w:rPr>
          <w:rFonts w:ascii="Times New Roman" w:hAnsi="Times New Roman"/>
          <w:sz w:val="26"/>
          <w:szCs w:val="26"/>
        </w:rPr>
        <w:t>и</w:t>
      </w:r>
      <w:r w:rsidR="00867FA7">
        <w:rPr>
          <w:rFonts w:ascii="Times New Roman" w:hAnsi="Times New Roman"/>
          <w:sz w:val="26"/>
          <w:szCs w:val="26"/>
        </w:rPr>
        <w:t xml:space="preserve"> закреплены за администрацией Петушинского района;</w:t>
      </w:r>
    </w:p>
    <w:p w:rsidR="005A4B39" w:rsidRPr="00D3278A" w:rsidRDefault="005A4B39" w:rsidP="00D3278A">
      <w:pPr>
        <w:pStyle w:val="a8"/>
        <w:numPr>
          <w:ilvl w:val="0"/>
          <w:numId w:val="13"/>
        </w:numPr>
        <w:spacing w:after="0"/>
        <w:ind w:left="0" w:firstLine="426"/>
        <w:jc w:val="both"/>
        <w:rPr>
          <w:rFonts w:ascii="Times New Roman" w:hAnsi="Times New Roman"/>
          <w:sz w:val="26"/>
          <w:szCs w:val="26"/>
        </w:rPr>
      </w:pPr>
      <w:r>
        <w:rPr>
          <w:rFonts w:ascii="Times New Roman" w:hAnsi="Times New Roman"/>
          <w:sz w:val="26"/>
          <w:szCs w:val="26"/>
        </w:rPr>
        <w:t xml:space="preserve">решением СНДПР от 18.12.2017 №133/13 должность заместителя главы администрации по экономическому развитию и инвестициям заменена на должность заместителя главы администрации, руководителя аппарата. </w:t>
      </w:r>
    </w:p>
    <w:p w:rsidR="00A01B09" w:rsidRPr="00DA3B09" w:rsidRDefault="00375B19" w:rsidP="00A01B09">
      <w:pPr>
        <w:spacing w:after="0"/>
        <w:ind w:firstLine="709"/>
        <w:jc w:val="both"/>
        <w:rPr>
          <w:rFonts w:ascii="Times New Roman" w:hAnsi="Times New Roman"/>
          <w:sz w:val="26"/>
          <w:szCs w:val="26"/>
        </w:rPr>
      </w:pPr>
      <w:r>
        <w:rPr>
          <w:rFonts w:ascii="Times New Roman" w:hAnsi="Times New Roman"/>
          <w:sz w:val="26"/>
          <w:szCs w:val="26"/>
        </w:rPr>
        <w:t>2.7</w:t>
      </w:r>
      <w:r w:rsidR="00A01B09">
        <w:rPr>
          <w:rFonts w:ascii="Times New Roman" w:hAnsi="Times New Roman"/>
          <w:sz w:val="26"/>
          <w:szCs w:val="26"/>
        </w:rPr>
        <w:t xml:space="preserve">. </w:t>
      </w:r>
      <w:r w:rsidR="00A01B09" w:rsidRPr="00DA3B09">
        <w:rPr>
          <w:rFonts w:ascii="Times New Roman" w:hAnsi="Times New Roman"/>
          <w:sz w:val="26"/>
          <w:szCs w:val="26"/>
        </w:rPr>
        <w:t>Постановлением админис</w:t>
      </w:r>
      <w:r w:rsidR="005301EF">
        <w:rPr>
          <w:rFonts w:ascii="Times New Roman" w:hAnsi="Times New Roman"/>
          <w:sz w:val="26"/>
          <w:szCs w:val="26"/>
        </w:rPr>
        <w:t>трации Петушинского района от 05.08.2016</w:t>
      </w:r>
      <w:r w:rsidR="00A01B09" w:rsidRPr="00DA3B09">
        <w:rPr>
          <w:rFonts w:ascii="Times New Roman" w:hAnsi="Times New Roman"/>
          <w:sz w:val="26"/>
          <w:szCs w:val="26"/>
        </w:rPr>
        <w:t xml:space="preserve"> №13</w:t>
      </w:r>
      <w:r w:rsidR="005301EF">
        <w:rPr>
          <w:rFonts w:ascii="Times New Roman" w:hAnsi="Times New Roman"/>
          <w:sz w:val="26"/>
          <w:szCs w:val="26"/>
        </w:rPr>
        <w:t>71</w:t>
      </w:r>
      <w:r w:rsidR="00A01B09" w:rsidRPr="00DA3B09">
        <w:rPr>
          <w:rFonts w:ascii="Times New Roman" w:hAnsi="Times New Roman"/>
          <w:sz w:val="26"/>
          <w:szCs w:val="26"/>
        </w:rPr>
        <w:t xml:space="preserve"> «Об основных направлениях бюджетной и налоговой политики муниципального образования </w:t>
      </w:r>
      <w:r w:rsidR="00A01B09" w:rsidRPr="00DA3B09">
        <w:rPr>
          <w:rFonts w:ascii="Times New Roman" w:hAnsi="Times New Roman"/>
          <w:sz w:val="26"/>
          <w:szCs w:val="26"/>
        </w:rPr>
        <w:lastRenderedPageBreak/>
        <w:t>«Петушинского района»</w:t>
      </w:r>
      <w:r w:rsidR="005301EF">
        <w:rPr>
          <w:rFonts w:ascii="Times New Roman" w:hAnsi="Times New Roman"/>
          <w:sz w:val="26"/>
          <w:szCs w:val="26"/>
        </w:rPr>
        <w:t xml:space="preserve"> </w:t>
      </w:r>
      <w:r w:rsidR="00A01B09" w:rsidRPr="00DA3B09">
        <w:rPr>
          <w:rFonts w:ascii="Times New Roman" w:hAnsi="Times New Roman"/>
          <w:sz w:val="26"/>
          <w:szCs w:val="26"/>
        </w:rPr>
        <w:t>и других исходных данных для составления проекта бюджета муниципального образов</w:t>
      </w:r>
      <w:r w:rsidR="005301EF">
        <w:rPr>
          <w:rFonts w:ascii="Times New Roman" w:hAnsi="Times New Roman"/>
          <w:sz w:val="26"/>
          <w:szCs w:val="26"/>
        </w:rPr>
        <w:t>ания «Петушинский район» на 2017 год и на плановый период 2018 и 2019</w:t>
      </w:r>
      <w:r w:rsidR="00A01B09" w:rsidRPr="00DA3B09">
        <w:rPr>
          <w:rFonts w:ascii="Times New Roman" w:hAnsi="Times New Roman"/>
          <w:sz w:val="26"/>
          <w:szCs w:val="26"/>
        </w:rPr>
        <w:t xml:space="preserve"> годов»</w:t>
      </w:r>
      <w:r w:rsidR="005301EF" w:rsidRPr="005301EF">
        <w:rPr>
          <w:rFonts w:ascii="Times New Roman" w:hAnsi="Times New Roman"/>
          <w:sz w:val="26"/>
          <w:szCs w:val="26"/>
        </w:rPr>
        <w:t xml:space="preserve"> </w:t>
      </w:r>
      <w:r w:rsidR="005301EF">
        <w:rPr>
          <w:rFonts w:ascii="Times New Roman" w:hAnsi="Times New Roman"/>
          <w:sz w:val="26"/>
          <w:szCs w:val="26"/>
        </w:rPr>
        <w:t>(в редакции от 27.12.2016 №2332)</w:t>
      </w:r>
      <w:r w:rsidR="00A01B09" w:rsidRPr="00DA3B09">
        <w:rPr>
          <w:rFonts w:ascii="Times New Roman" w:hAnsi="Times New Roman"/>
          <w:sz w:val="26"/>
          <w:szCs w:val="26"/>
        </w:rPr>
        <w:t xml:space="preserve">, </w:t>
      </w:r>
      <w:r w:rsidR="005301EF">
        <w:rPr>
          <w:rFonts w:ascii="Times New Roman" w:hAnsi="Times New Roman"/>
          <w:sz w:val="26"/>
          <w:szCs w:val="26"/>
        </w:rPr>
        <w:t>определено, что</w:t>
      </w:r>
      <w:r w:rsidR="00A01B09" w:rsidRPr="00DA3B09">
        <w:rPr>
          <w:rFonts w:ascii="Times New Roman" w:hAnsi="Times New Roman"/>
          <w:sz w:val="26"/>
          <w:szCs w:val="26"/>
        </w:rPr>
        <w:t>:</w:t>
      </w:r>
    </w:p>
    <w:p w:rsidR="005301EF" w:rsidRPr="005301EF" w:rsidRDefault="005301EF" w:rsidP="008661DD">
      <w:pPr>
        <w:pStyle w:val="a8"/>
        <w:widowControl w:val="0"/>
        <w:numPr>
          <w:ilvl w:val="0"/>
          <w:numId w:val="13"/>
        </w:numPr>
        <w:suppressAutoHyphens/>
        <w:autoSpaceDE w:val="0"/>
        <w:autoSpaceDN w:val="0"/>
        <w:adjustRightInd w:val="0"/>
        <w:spacing w:after="0" w:line="240" w:lineRule="auto"/>
        <w:ind w:left="0" w:firstLine="426"/>
        <w:jc w:val="both"/>
        <w:rPr>
          <w:rFonts w:ascii="Times New Roman" w:hAnsi="Times New Roman"/>
          <w:sz w:val="26"/>
          <w:szCs w:val="26"/>
        </w:rPr>
      </w:pPr>
      <w:r w:rsidRPr="005301EF">
        <w:rPr>
          <w:rFonts w:ascii="Times New Roman" w:hAnsi="Times New Roman"/>
          <w:sz w:val="26"/>
          <w:szCs w:val="26"/>
        </w:rPr>
        <w:t>налоговая политика района в трехлетней пер</w:t>
      </w:r>
      <w:r w:rsidR="008661DD">
        <w:rPr>
          <w:rFonts w:ascii="Times New Roman" w:hAnsi="Times New Roman"/>
          <w:sz w:val="26"/>
          <w:szCs w:val="26"/>
        </w:rPr>
        <w:t xml:space="preserve">спективе должна быть направлена </w:t>
      </w:r>
      <w:r w:rsidRPr="005301EF">
        <w:rPr>
          <w:rFonts w:ascii="Times New Roman" w:hAnsi="Times New Roman"/>
          <w:sz w:val="26"/>
          <w:szCs w:val="26"/>
        </w:rPr>
        <w:t>на мобилизацию всех резервов повышения налоговых поступлений.</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Рост бюджетных поступлен</w:t>
      </w:r>
      <w:r>
        <w:rPr>
          <w:rFonts w:ascii="Times New Roman" w:hAnsi="Times New Roman"/>
          <w:sz w:val="26"/>
          <w:szCs w:val="26"/>
        </w:rPr>
        <w:t>ий планируется достичь за счё</w:t>
      </w:r>
      <w:r w:rsidRPr="005301EF">
        <w:rPr>
          <w:rFonts w:ascii="Times New Roman" w:hAnsi="Times New Roman"/>
          <w:sz w:val="26"/>
          <w:szCs w:val="26"/>
        </w:rPr>
        <w:t xml:space="preserve">т:                                                                                           </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создания благоприятных условий для расширения производства, новых рабочих мест, инвестиционной и инновационной активности;</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осуществления содействия среднему и малому бизнесу для развития предпринимательской деятельности;</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усиления работы по неплатежам в  местный бюджет;</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выявления и пресечения схем минимизации налогов, совершенствования методов контроля легализации «теневой» заработной платы;</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районный бюджет;</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проведения оценки социальной и бюджетной эффективности установленных на  местном уровне налоговых льгот и отмены неэффективных налоговых льгот;</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совершенствования управления  муниципальной собственностью путем:</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а) повышения эффективности управления  муниципальным имуществом и земельными участками;</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б) обеспечения сохранности  муниципального имущества;</w:t>
      </w:r>
    </w:p>
    <w:p w:rsidR="005301EF" w:rsidRPr="005301EF" w:rsidRDefault="005301EF" w:rsidP="005301EF">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A01B09" w:rsidRPr="00DA3B09" w:rsidRDefault="005301EF" w:rsidP="008661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5301EF">
        <w:rPr>
          <w:rFonts w:ascii="Times New Roman" w:hAnsi="Times New Roman"/>
          <w:sz w:val="26"/>
          <w:szCs w:val="26"/>
        </w:rPr>
        <w:t xml:space="preserve">г) обеспечения надлежащего </w:t>
      </w:r>
      <w:proofErr w:type="gramStart"/>
      <w:r w:rsidRPr="005301EF">
        <w:rPr>
          <w:rFonts w:ascii="Times New Roman" w:hAnsi="Times New Roman"/>
          <w:sz w:val="26"/>
          <w:szCs w:val="26"/>
        </w:rPr>
        <w:t>контроля за</w:t>
      </w:r>
      <w:proofErr w:type="gramEnd"/>
      <w:r w:rsidRPr="005301EF">
        <w:rPr>
          <w:rFonts w:ascii="Times New Roman" w:hAnsi="Times New Roman"/>
          <w:sz w:val="26"/>
          <w:szCs w:val="26"/>
        </w:rPr>
        <w:t xml:space="preserve"> деятельностью руководителей  муниципальных унитарных предприя</w:t>
      </w:r>
      <w:r w:rsidR="008661DD">
        <w:rPr>
          <w:rFonts w:ascii="Times New Roman" w:hAnsi="Times New Roman"/>
          <w:sz w:val="26"/>
          <w:szCs w:val="26"/>
        </w:rPr>
        <w:t>тий  и муниципальных учреждений;</w:t>
      </w:r>
    </w:p>
    <w:p w:rsidR="008661DD" w:rsidRPr="008661DD" w:rsidRDefault="008661DD" w:rsidP="008661DD">
      <w:pPr>
        <w:pStyle w:val="a8"/>
        <w:numPr>
          <w:ilvl w:val="0"/>
          <w:numId w:val="13"/>
        </w:numPr>
        <w:suppressAutoHyphens/>
        <w:spacing w:after="0" w:line="240" w:lineRule="auto"/>
        <w:ind w:left="0" w:firstLine="426"/>
        <w:jc w:val="both"/>
        <w:rPr>
          <w:rFonts w:ascii="Times New Roman" w:hAnsi="Times New Roman"/>
          <w:sz w:val="26"/>
          <w:szCs w:val="26"/>
        </w:rPr>
      </w:pPr>
      <w:r>
        <w:rPr>
          <w:rFonts w:ascii="Times New Roman" w:hAnsi="Times New Roman"/>
          <w:sz w:val="26"/>
          <w:szCs w:val="26"/>
        </w:rPr>
        <w:t>о</w:t>
      </w:r>
      <w:r w:rsidRPr="008661DD">
        <w:rPr>
          <w:rFonts w:ascii="Times New Roman" w:hAnsi="Times New Roman"/>
          <w:sz w:val="26"/>
          <w:szCs w:val="26"/>
        </w:rPr>
        <w:t>сновные направления бюджетной политики сохраняют преемственность целей и задач, определенных в 2016 году.</w:t>
      </w:r>
    </w:p>
    <w:p w:rsidR="008661DD" w:rsidRPr="008661DD" w:rsidRDefault="008661DD" w:rsidP="008661DD">
      <w:pPr>
        <w:suppressAutoHyphens/>
        <w:spacing w:after="0" w:line="240" w:lineRule="auto"/>
        <w:ind w:firstLine="709"/>
        <w:jc w:val="both"/>
        <w:rPr>
          <w:rFonts w:ascii="Times New Roman" w:hAnsi="Times New Roman"/>
          <w:color w:val="FF0000"/>
          <w:sz w:val="26"/>
          <w:szCs w:val="26"/>
        </w:rPr>
      </w:pPr>
      <w:r w:rsidRPr="008661DD">
        <w:rPr>
          <w:rFonts w:ascii="Times New Roman" w:hAnsi="Times New Roman"/>
          <w:sz w:val="26"/>
          <w:szCs w:val="26"/>
        </w:rPr>
        <w:t>В рамках бюджетной политики необходимо добиться сбалансированности районного бюджета. С этой целью требуется реализовать задачи, поставленные в поручении Президента Российской Федерации от 11.03.2015 года № Пр-417ГС о принятии исчерпывающих мер по сокращению дефицита районного бюджета: обеспечить рост доходов и повышение эффективности бюджетных расходов.</w:t>
      </w:r>
    </w:p>
    <w:p w:rsidR="00A01B09" w:rsidRPr="008661DD" w:rsidRDefault="008661DD" w:rsidP="008661DD">
      <w:pPr>
        <w:suppressAutoHyphens/>
        <w:spacing w:after="0" w:line="240" w:lineRule="auto"/>
        <w:ind w:firstLine="709"/>
        <w:jc w:val="both"/>
        <w:rPr>
          <w:rFonts w:ascii="Times New Roman" w:hAnsi="Times New Roman"/>
          <w:sz w:val="26"/>
          <w:szCs w:val="26"/>
        </w:rPr>
      </w:pPr>
      <w:r w:rsidRPr="008661DD">
        <w:rPr>
          <w:rFonts w:ascii="Times New Roman" w:hAnsi="Times New Roman"/>
          <w:sz w:val="26"/>
          <w:szCs w:val="26"/>
        </w:rPr>
        <w:t xml:space="preserve">При этом следует реально оценивать возможности района по принятию новых расходных обязательств (исходя из доходов бюджета) и, соответственно, максимально чётко планировать расходы районного бюджета для концентрации бюджетных ресурсов на приоритетных направлениях. </w:t>
      </w:r>
    </w:p>
    <w:p w:rsidR="00A01B09" w:rsidRPr="00DA3B09" w:rsidRDefault="00375B19" w:rsidP="00A01B09">
      <w:pPr>
        <w:spacing w:after="0"/>
        <w:ind w:firstLine="709"/>
        <w:jc w:val="both"/>
        <w:rPr>
          <w:rFonts w:ascii="Times New Roman" w:hAnsi="Times New Roman"/>
          <w:sz w:val="26"/>
          <w:szCs w:val="26"/>
        </w:rPr>
      </w:pPr>
      <w:r>
        <w:rPr>
          <w:rFonts w:ascii="Times New Roman" w:hAnsi="Times New Roman"/>
          <w:sz w:val="26"/>
          <w:szCs w:val="26"/>
        </w:rPr>
        <w:t>2.8</w:t>
      </w:r>
      <w:r w:rsidR="00A01B09">
        <w:rPr>
          <w:rFonts w:ascii="Times New Roman" w:hAnsi="Times New Roman"/>
          <w:sz w:val="26"/>
          <w:szCs w:val="26"/>
        </w:rPr>
        <w:t xml:space="preserve">. </w:t>
      </w:r>
      <w:r w:rsidR="00A01B09" w:rsidRPr="00DA3B09">
        <w:rPr>
          <w:rFonts w:ascii="Times New Roman" w:hAnsi="Times New Roman"/>
          <w:sz w:val="26"/>
          <w:szCs w:val="26"/>
        </w:rPr>
        <w:t xml:space="preserve">Утверждение </w:t>
      </w:r>
      <w:r w:rsidR="002D3822">
        <w:rPr>
          <w:rFonts w:ascii="Times New Roman" w:hAnsi="Times New Roman"/>
          <w:sz w:val="26"/>
          <w:szCs w:val="26"/>
        </w:rPr>
        <w:t xml:space="preserve">районного </w:t>
      </w:r>
      <w:r w:rsidR="00A01B09" w:rsidRPr="00DA3B09">
        <w:rPr>
          <w:rFonts w:ascii="Times New Roman" w:hAnsi="Times New Roman"/>
          <w:sz w:val="26"/>
          <w:szCs w:val="26"/>
        </w:rPr>
        <w:t>бюджета на 201</w:t>
      </w:r>
      <w:r w:rsidR="00A01B09">
        <w:rPr>
          <w:rFonts w:ascii="Times New Roman" w:hAnsi="Times New Roman"/>
          <w:sz w:val="26"/>
          <w:szCs w:val="26"/>
        </w:rPr>
        <w:t>7</w:t>
      </w:r>
      <w:r w:rsidR="00A01B09" w:rsidRPr="00DA3B09">
        <w:rPr>
          <w:rFonts w:ascii="Times New Roman" w:hAnsi="Times New Roman"/>
          <w:sz w:val="26"/>
          <w:szCs w:val="26"/>
        </w:rPr>
        <w:t xml:space="preserve"> год</w:t>
      </w:r>
      <w:r w:rsidR="002D3822">
        <w:rPr>
          <w:rFonts w:ascii="Times New Roman" w:hAnsi="Times New Roman"/>
          <w:sz w:val="26"/>
          <w:szCs w:val="26"/>
        </w:rPr>
        <w:t xml:space="preserve"> и плановый период 2018 и 2019 годов</w:t>
      </w:r>
      <w:r w:rsidR="00A01B09" w:rsidRPr="00DA3B09">
        <w:rPr>
          <w:rFonts w:ascii="Times New Roman" w:hAnsi="Times New Roman"/>
          <w:sz w:val="26"/>
          <w:szCs w:val="26"/>
        </w:rPr>
        <w:t xml:space="preserve"> обеспечено до начала финансового года. Предельные значения его параметров, установленные БК РФ, соблюдены. Основные характеристики бюджета и состав показателей, содержащихся в решении о бюджете, соответствуют статье 184.1</w:t>
      </w:r>
      <w:r w:rsidR="000C0FF8">
        <w:rPr>
          <w:rFonts w:ascii="Times New Roman" w:hAnsi="Times New Roman"/>
          <w:sz w:val="26"/>
          <w:szCs w:val="26"/>
        </w:rPr>
        <w:t>.</w:t>
      </w:r>
      <w:r w:rsidR="00A01B09" w:rsidRPr="00DA3B09">
        <w:rPr>
          <w:rFonts w:ascii="Times New Roman" w:hAnsi="Times New Roman"/>
          <w:sz w:val="26"/>
          <w:szCs w:val="26"/>
        </w:rPr>
        <w:t xml:space="preserve"> БК РФ. </w:t>
      </w:r>
    </w:p>
    <w:p w:rsidR="00D3278A" w:rsidRPr="00D3278A" w:rsidRDefault="00375B19" w:rsidP="002B4B58">
      <w:pPr>
        <w:spacing w:after="0" w:line="240" w:lineRule="auto"/>
        <w:ind w:firstLine="709"/>
        <w:jc w:val="both"/>
        <w:rPr>
          <w:rFonts w:ascii="Times New Roman" w:hAnsi="Times New Roman"/>
          <w:iCs/>
          <w:sz w:val="26"/>
          <w:szCs w:val="26"/>
        </w:rPr>
      </w:pPr>
      <w:r>
        <w:rPr>
          <w:rFonts w:ascii="Times New Roman" w:hAnsi="Times New Roman"/>
          <w:sz w:val="26"/>
          <w:szCs w:val="26"/>
        </w:rPr>
        <w:t>2.9</w:t>
      </w:r>
      <w:r w:rsidR="002D3822" w:rsidRPr="002D3822">
        <w:rPr>
          <w:rFonts w:ascii="Times New Roman" w:hAnsi="Times New Roman"/>
          <w:sz w:val="26"/>
          <w:szCs w:val="26"/>
        </w:rPr>
        <w:t xml:space="preserve">. </w:t>
      </w:r>
      <w:r w:rsidR="00A01B09" w:rsidRPr="002D3822">
        <w:rPr>
          <w:rFonts w:ascii="Times New Roman" w:hAnsi="Times New Roman"/>
          <w:sz w:val="26"/>
          <w:szCs w:val="26"/>
        </w:rPr>
        <w:t>В соответствии со ста</w:t>
      </w:r>
      <w:r w:rsidR="009946DE" w:rsidRPr="002D3822">
        <w:rPr>
          <w:rFonts w:ascii="Times New Roman" w:hAnsi="Times New Roman"/>
          <w:sz w:val="26"/>
          <w:szCs w:val="26"/>
        </w:rPr>
        <w:t>тьей 5 БК РФ решение СНДПР от 20</w:t>
      </w:r>
      <w:r w:rsidR="00A01B09" w:rsidRPr="002D3822">
        <w:rPr>
          <w:rFonts w:ascii="Times New Roman" w:hAnsi="Times New Roman"/>
          <w:sz w:val="26"/>
          <w:szCs w:val="26"/>
        </w:rPr>
        <w:t>.1</w:t>
      </w:r>
      <w:r w:rsidR="00BD420D" w:rsidRPr="002D3822">
        <w:rPr>
          <w:rFonts w:ascii="Times New Roman" w:hAnsi="Times New Roman"/>
          <w:sz w:val="26"/>
          <w:szCs w:val="26"/>
        </w:rPr>
        <w:t>2</w:t>
      </w:r>
      <w:r w:rsidR="009946DE" w:rsidRPr="002D3822">
        <w:rPr>
          <w:rFonts w:ascii="Times New Roman" w:hAnsi="Times New Roman"/>
          <w:sz w:val="26"/>
          <w:szCs w:val="26"/>
        </w:rPr>
        <w:t>.2016 №180/12 о бюджете на 2017 год и плановый период 2018 и 2019</w:t>
      </w:r>
      <w:r w:rsidR="00A01B09" w:rsidRPr="002D3822">
        <w:rPr>
          <w:rFonts w:ascii="Times New Roman" w:hAnsi="Times New Roman"/>
          <w:sz w:val="26"/>
          <w:szCs w:val="26"/>
        </w:rPr>
        <w:t xml:space="preserve"> годов официально опубликовано в районной газете «Вперед</w:t>
      </w:r>
      <w:r w:rsidR="002D3822" w:rsidRPr="002D3822">
        <w:rPr>
          <w:rFonts w:ascii="Times New Roman" w:hAnsi="Times New Roman"/>
          <w:sz w:val="26"/>
          <w:szCs w:val="26"/>
        </w:rPr>
        <w:t>»</w:t>
      </w:r>
      <w:r w:rsidR="00D63C13">
        <w:rPr>
          <w:rFonts w:ascii="Times New Roman" w:hAnsi="Times New Roman"/>
          <w:sz w:val="26"/>
          <w:szCs w:val="26"/>
        </w:rPr>
        <w:t xml:space="preserve"> 26.12.2017</w:t>
      </w:r>
      <w:r w:rsidR="005075F9" w:rsidRPr="002D3822">
        <w:rPr>
          <w:rFonts w:ascii="Times New Roman" w:hAnsi="Times New Roman"/>
          <w:sz w:val="26"/>
          <w:szCs w:val="26"/>
        </w:rPr>
        <w:t xml:space="preserve"> №102</w:t>
      </w:r>
      <w:r w:rsidR="00A01B09" w:rsidRPr="002D3822">
        <w:rPr>
          <w:rFonts w:ascii="Times New Roman" w:hAnsi="Times New Roman"/>
          <w:sz w:val="26"/>
          <w:szCs w:val="26"/>
        </w:rPr>
        <w:t xml:space="preserve"> (12</w:t>
      </w:r>
      <w:r w:rsidR="005075F9" w:rsidRPr="002D3822">
        <w:rPr>
          <w:rFonts w:ascii="Times New Roman" w:hAnsi="Times New Roman"/>
          <w:sz w:val="26"/>
          <w:szCs w:val="26"/>
        </w:rPr>
        <w:t>762</w:t>
      </w:r>
      <w:r w:rsidR="00BD420D" w:rsidRPr="002D3822">
        <w:rPr>
          <w:rFonts w:ascii="Times New Roman" w:hAnsi="Times New Roman"/>
          <w:sz w:val="26"/>
          <w:szCs w:val="26"/>
        </w:rPr>
        <w:t xml:space="preserve">) в </w:t>
      </w:r>
      <w:r w:rsidR="005075F9" w:rsidRPr="002D3822">
        <w:rPr>
          <w:rFonts w:ascii="Times New Roman" w:hAnsi="Times New Roman"/>
          <w:sz w:val="26"/>
          <w:szCs w:val="26"/>
        </w:rPr>
        <w:t xml:space="preserve"> установленн</w:t>
      </w:r>
      <w:r w:rsidR="00BD420D" w:rsidRPr="002D3822">
        <w:rPr>
          <w:rFonts w:ascii="Times New Roman" w:hAnsi="Times New Roman"/>
          <w:sz w:val="26"/>
          <w:szCs w:val="26"/>
        </w:rPr>
        <w:t>ый</w:t>
      </w:r>
      <w:r w:rsidR="00A01B09" w:rsidRPr="002D3822">
        <w:rPr>
          <w:rFonts w:ascii="Times New Roman" w:hAnsi="Times New Roman"/>
          <w:sz w:val="26"/>
          <w:szCs w:val="26"/>
        </w:rPr>
        <w:t xml:space="preserve"> срок</w:t>
      </w:r>
      <w:r w:rsidR="005075F9" w:rsidRPr="002D3822">
        <w:rPr>
          <w:rFonts w:ascii="Times New Roman" w:hAnsi="Times New Roman"/>
          <w:sz w:val="26"/>
          <w:szCs w:val="26"/>
        </w:rPr>
        <w:t xml:space="preserve"> </w:t>
      </w:r>
      <w:r w:rsidR="00A01B09" w:rsidRPr="002D3822">
        <w:rPr>
          <w:rFonts w:ascii="Times New Roman" w:hAnsi="Times New Roman"/>
          <w:sz w:val="26"/>
          <w:szCs w:val="26"/>
        </w:rPr>
        <w:t>(не позднее 10 дней после его подписания).</w:t>
      </w:r>
      <w:r w:rsidR="00A01B09" w:rsidRPr="00D3278A">
        <w:rPr>
          <w:rFonts w:ascii="Times New Roman" w:hAnsi="Times New Roman"/>
          <w:iCs/>
          <w:sz w:val="26"/>
          <w:szCs w:val="26"/>
        </w:rPr>
        <w:t xml:space="preserve"> </w:t>
      </w:r>
    </w:p>
    <w:p w:rsidR="008A3D07" w:rsidRPr="002C3F4F" w:rsidRDefault="00D3278A" w:rsidP="008A3D07">
      <w:pPr>
        <w:spacing w:after="0" w:line="240" w:lineRule="auto"/>
        <w:ind w:firstLine="709"/>
        <w:jc w:val="both"/>
        <w:rPr>
          <w:rFonts w:ascii="Times New Roman" w:hAnsi="Times New Roman"/>
          <w:iCs/>
          <w:sz w:val="26"/>
          <w:szCs w:val="26"/>
        </w:rPr>
      </w:pPr>
      <w:r w:rsidRPr="00D3278A">
        <w:rPr>
          <w:rFonts w:ascii="Times New Roman" w:hAnsi="Times New Roman"/>
          <w:iCs/>
          <w:sz w:val="26"/>
          <w:szCs w:val="26"/>
        </w:rPr>
        <w:lastRenderedPageBreak/>
        <w:t>2.1</w:t>
      </w:r>
      <w:r w:rsidR="00375B19">
        <w:rPr>
          <w:rFonts w:ascii="Times New Roman" w:hAnsi="Times New Roman"/>
          <w:iCs/>
          <w:sz w:val="26"/>
          <w:szCs w:val="26"/>
        </w:rPr>
        <w:t>0</w:t>
      </w:r>
      <w:r w:rsidRPr="00D3278A">
        <w:rPr>
          <w:rFonts w:ascii="Times New Roman" w:hAnsi="Times New Roman"/>
          <w:iCs/>
          <w:sz w:val="26"/>
          <w:szCs w:val="26"/>
        </w:rPr>
        <w:t>.</w:t>
      </w:r>
      <w:r w:rsidR="00056160">
        <w:rPr>
          <w:rFonts w:ascii="Times New Roman" w:hAnsi="Times New Roman"/>
          <w:iCs/>
          <w:sz w:val="26"/>
          <w:szCs w:val="26"/>
        </w:rPr>
        <w:t xml:space="preserve"> Постановлением администрации Петуш</w:t>
      </w:r>
      <w:r w:rsidR="00D63C13">
        <w:rPr>
          <w:rFonts w:ascii="Times New Roman" w:hAnsi="Times New Roman"/>
          <w:iCs/>
          <w:sz w:val="26"/>
          <w:szCs w:val="26"/>
        </w:rPr>
        <w:t>инского района от 06.02.217</w:t>
      </w:r>
      <w:r w:rsidR="00056160">
        <w:rPr>
          <w:rFonts w:ascii="Times New Roman" w:hAnsi="Times New Roman"/>
          <w:iCs/>
          <w:sz w:val="26"/>
          <w:szCs w:val="26"/>
        </w:rPr>
        <w:t xml:space="preserve"> </w:t>
      </w:r>
      <w:r w:rsidR="00D63C13">
        <w:rPr>
          <w:rFonts w:ascii="Times New Roman" w:hAnsi="Times New Roman"/>
          <w:iCs/>
          <w:sz w:val="26"/>
          <w:szCs w:val="26"/>
        </w:rPr>
        <w:t>№</w:t>
      </w:r>
      <w:r w:rsidR="00056160">
        <w:rPr>
          <w:rFonts w:ascii="Times New Roman" w:hAnsi="Times New Roman"/>
          <w:iCs/>
          <w:sz w:val="26"/>
          <w:szCs w:val="26"/>
        </w:rPr>
        <w:t>175 бюджет принят к исполнению, а также установлены меры по реализации реше</w:t>
      </w:r>
      <w:r w:rsidR="008A3D07">
        <w:rPr>
          <w:rFonts w:ascii="Times New Roman" w:hAnsi="Times New Roman"/>
          <w:iCs/>
          <w:sz w:val="26"/>
          <w:szCs w:val="26"/>
        </w:rPr>
        <w:t>ния СНДПР от 20.12.2016 №108/12.</w:t>
      </w:r>
    </w:p>
    <w:p w:rsidR="00D3278A" w:rsidRPr="006D120F" w:rsidRDefault="00D3278A" w:rsidP="006D120F">
      <w:pPr>
        <w:spacing w:after="0" w:line="240" w:lineRule="auto"/>
        <w:ind w:firstLine="567"/>
        <w:jc w:val="both"/>
        <w:rPr>
          <w:rFonts w:ascii="Times New Roman" w:hAnsi="Times New Roman"/>
          <w:sz w:val="16"/>
          <w:szCs w:val="16"/>
        </w:rPr>
      </w:pPr>
    </w:p>
    <w:p w:rsidR="009D51BC" w:rsidRDefault="0074543A" w:rsidP="006D120F">
      <w:pPr>
        <w:spacing w:after="0" w:line="240" w:lineRule="auto"/>
        <w:ind w:firstLine="567"/>
        <w:jc w:val="center"/>
        <w:rPr>
          <w:rFonts w:ascii="Times New Roman" w:hAnsi="Times New Roman"/>
          <w:b/>
          <w:sz w:val="26"/>
          <w:szCs w:val="26"/>
        </w:rPr>
      </w:pPr>
      <w:r>
        <w:rPr>
          <w:rFonts w:ascii="Times New Roman" w:hAnsi="Times New Roman"/>
          <w:b/>
          <w:sz w:val="26"/>
          <w:szCs w:val="26"/>
        </w:rPr>
        <w:t>3. Общая оценка исполнения бюджета муниципального образования «Петушинский район» за 2017 год</w:t>
      </w:r>
    </w:p>
    <w:p w:rsidR="0074543A" w:rsidRDefault="0074543A" w:rsidP="0074543A">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3.1. Бюджет муниципального образования «Петушинский район»</w:t>
      </w:r>
      <w:r w:rsidR="006D120F">
        <w:rPr>
          <w:rFonts w:ascii="Times New Roman" w:hAnsi="Times New Roman"/>
          <w:sz w:val="26"/>
          <w:szCs w:val="26"/>
        </w:rPr>
        <w:t xml:space="preserve"> за 2017 год исполнен</w:t>
      </w:r>
      <w:r w:rsidR="00DB4945">
        <w:rPr>
          <w:rFonts w:ascii="Times New Roman" w:hAnsi="Times New Roman"/>
          <w:sz w:val="26"/>
          <w:szCs w:val="26"/>
        </w:rPr>
        <w:t xml:space="preserve"> по доходам в объёме</w:t>
      </w:r>
      <w:r w:rsidR="00F07676">
        <w:rPr>
          <w:rFonts w:ascii="Times New Roman" w:hAnsi="Times New Roman"/>
          <w:sz w:val="26"/>
          <w:szCs w:val="26"/>
        </w:rPr>
        <w:t xml:space="preserve"> 1 261 451,67201</w:t>
      </w:r>
      <w:r w:rsidR="00DB4945">
        <w:rPr>
          <w:rFonts w:ascii="Times New Roman" w:hAnsi="Times New Roman"/>
          <w:sz w:val="26"/>
          <w:szCs w:val="26"/>
        </w:rPr>
        <w:t xml:space="preserve"> тыс. руб., или на</w:t>
      </w:r>
      <w:r w:rsidR="00624A0D">
        <w:rPr>
          <w:rFonts w:ascii="Times New Roman" w:hAnsi="Times New Roman"/>
          <w:sz w:val="26"/>
          <w:szCs w:val="26"/>
        </w:rPr>
        <w:t xml:space="preserve"> 101,2</w:t>
      </w:r>
      <w:r w:rsidR="00DB4945">
        <w:rPr>
          <w:rFonts w:ascii="Times New Roman" w:hAnsi="Times New Roman"/>
          <w:sz w:val="26"/>
          <w:szCs w:val="26"/>
        </w:rPr>
        <w:t xml:space="preserve"> % к уточнённому плану. Фактическое исполнение бюджета по расходам за 2017 год  составило</w:t>
      </w:r>
      <w:r w:rsidR="00F07676">
        <w:rPr>
          <w:rFonts w:ascii="Times New Roman" w:hAnsi="Times New Roman"/>
          <w:sz w:val="26"/>
          <w:szCs w:val="26"/>
        </w:rPr>
        <w:t xml:space="preserve"> 1 221 698,50394</w:t>
      </w:r>
      <w:r w:rsidR="00DB4945">
        <w:rPr>
          <w:rFonts w:ascii="Times New Roman" w:hAnsi="Times New Roman"/>
          <w:sz w:val="26"/>
          <w:szCs w:val="26"/>
        </w:rPr>
        <w:t xml:space="preserve"> тыс. руб., или </w:t>
      </w:r>
      <w:r w:rsidR="00624A0D">
        <w:rPr>
          <w:rFonts w:ascii="Times New Roman" w:hAnsi="Times New Roman"/>
          <w:sz w:val="26"/>
          <w:szCs w:val="26"/>
        </w:rPr>
        <w:t>91,8</w:t>
      </w:r>
      <w:r w:rsidR="00DB4945">
        <w:rPr>
          <w:rFonts w:ascii="Times New Roman" w:hAnsi="Times New Roman"/>
          <w:sz w:val="26"/>
          <w:szCs w:val="26"/>
        </w:rPr>
        <w:t>% к годовому плану</w:t>
      </w:r>
      <w:r w:rsidR="006D120F">
        <w:rPr>
          <w:rFonts w:ascii="Times New Roman" w:hAnsi="Times New Roman"/>
          <w:sz w:val="26"/>
          <w:szCs w:val="26"/>
        </w:rPr>
        <w:t xml:space="preserve">. </w:t>
      </w:r>
      <w:r w:rsidR="00DB4945">
        <w:rPr>
          <w:rFonts w:ascii="Times New Roman" w:hAnsi="Times New Roman"/>
          <w:sz w:val="26"/>
          <w:szCs w:val="26"/>
        </w:rPr>
        <w:t xml:space="preserve">Районный бюджет за 2017 год исполнен с </w:t>
      </w:r>
      <w:proofErr w:type="spellStart"/>
      <w:r w:rsidR="00F07676">
        <w:rPr>
          <w:rFonts w:ascii="Times New Roman" w:hAnsi="Times New Roman"/>
          <w:sz w:val="26"/>
          <w:szCs w:val="26"/>
        </w:rPr>
        <w:t>профицитом</w:t>
      </w:r>
      <w:proofErr w:type="spellEnd"/>
      <w:r w:rsidR="00DB4945">
        <w:rPr>
          <w:rFonts w:ascii="Times New Roman" w:hAnsi="Times New Roman"/>
          <w:sz w:val="26"/>
          <w:szCs w:val="26"/>
        </w:rPr>
        <w:t xml:space="preserve"> в размере </w:t>
      </w:r>
      <w:r w:rsidR="00F07676">
        <w:rPr>
          <w:rFonts w:ascii="Times New Roman" w:hAnsi="Times New Roman"/>
          <w:sz w:val="26"/>
          <w:szCs w:val="26"/>
        </w:rPr>
        <w:t>39 753,16807</w:t>
      </w:r>
      <w:r w:rsidR="00624A0D">
        <w:rPr>
          <w:rFonts w:ascii="Times New Roman" w:hAnsi="Times New Roman"/>
          <w:sz w:val="26"/>
          <w:szCs w:val="26"/>
        </w:rPr>
        <w:t xml:space="preserve"> </w:t>
      </w:r>
      <w:r w:rsidR="00DB4945">
        <w:rPr>
          <w:rFonts w:ascii="Times New Roman" w:hAnsi="Times New Roman"/>
          <w:sz w:val="26"/>
          <w:szCs w:val="26"/>
        </w:rPr>
        <w:t>тыс. руб.</w:t>
      </w:r>
    </w:p>
    <w:p w:rsidR="00DB4945" w:rsidRDefault="00DB4945" w:rsidP="00DB4945">
      <w:pPr>
        <w:spacing w:after="0" w:line="240" w:lineRule="auto"/>
        <w:rPr>
          <w:rFonts w:ascii="Times New Roman" w:hAnsi="Times New Roman"/>
        </w:rPr>
      </w:pPr>
      <w:r>
        <w:rPr>
          <w:rFonts w:ascii="Times New Roman" w:hAnsi="Times New Roman"/>
        </w:rPr>
        <w:t>Таблица 2</w:t>
      </w:r>
      <w:r w:rsidR="00E82244">
        <w:rPr>
          <w:rFonts w:ascii="Times New Roman" w:hAnsi="Times New Roman"/>
        </w:rPr>
        <w:t xml:space="preserve">.  </w:t>
      </w:r>
      <w:r w:rsidR="00E82244">
        <w:rPr>
          <w:rFonts w:ascii="Times New Roman" w:hAnsi="Times New Roman"/>
        </w:rPr>
        <w:tab/>
      </w:r>
      <w:r w:rsidR="00E82244">
        <w:rPr>
          <w:rFonts w:ascii="Times New Roman" w:hAnsi="Times New Roman"/>
        </w:rPr>
        <w:tab/>
      </w:r>
      <w:r w:rsidR="00E82244">
        <w:rPr>
          <w:rFonts w:ascii="Times New Roman" w:hAnsi="Times New Roman"/>
        </w:rPr>
        <w:tab/>
      </w:r>
      <w:r w:rsidR="00E82244">
        <w:rPr>
          <w:rFonts w:ascii="Times New Roman" w:hAnsi="Times New Roman"/>
        </w:rPr>
        <w:tab/>
      </w:r>
      <w:r w:rsidR="00E82244">
        <w:rPr>
          <w:rFonts w:ascii="Times New Roman" w:hAnsi="Times New Roman"/>
        </w:rPr>
        <w:tab/>
      </w:r>
      <w:r w:rsidR="00E82244">
        <w:rPr>
          <w:rFonts w:ascii="Times New Roman" w:hAnsi="Times New Roman"/>
        </w:rPr>
        <w:tab/>
      </w:r>
      <w:r w:rsidR="00E82244">
        <w:rPr>
          <w:rFonts w:ascii="Times New Roman" w:hAnsi="Times New Roman"/>
        </w:rPr>
        <w:tab/>
      </w:r>
      <w:r w:rsidR="00E82244">
        <w:rPr>
          <w:rFonts w:ascii="Times New Roman" w:hAnsi="Times New Roman"/>
        </w:rPr>
        <w:tab/>
      </w:r>
      <w:r w:rsidR="00E82244">
        <w:rPr>
          <w:rFonts w:ascii="Times New Roman" w:hAnsi="Times New Roman"/>
        </w:rPr>
        <w:tab/>
      </w:r>
      <w:r w:rsidR="00E82244">
        <w:rPr>
          <w:rFonts w:ascii="Times New Roman" w:hAnsi="Times New Roman"/>
        </w:rPr>
        <w:tab/>
      </w:r>
      <w:r w:rsidR="006D120F">
        <w:rPr>
          <w:rFonts w:ascii="Times New Roman" w:hAnsi="Times New Roman"/>
        </w:rPr>
        <w:t xml:space="preserve">          </w:t>
      </w:r>
      <w:r w:rsidR="00E82244">
        <w:rPr>
          <w:rFonts w:ascii="Times New Roman" w:hAnsi="Times New Roman"/>
        </w:rPr>
        <w:t xml:space="preserve">(Ед. </w:t>
      </w:r>
      <w:proofErr w:type="spellStart"/>
      <w:r w:rsidR="00E82244">
        <w:rPr>
          <w:rFonts w:ascii="Times New Roman" w:hAnsi="Times New Roman"/>
        </w:rPr>
        <w:t>изм</w:t>
      </w:r>
      <w:proofErr w:type="spellEnd"/>
      <w:r w:rsidR="00E82244">
        <w:rPr>
          <w:rFonts w:ascii="Times New Roman" w:hAnsi="Times New Roman"/>
        </w:rPr>
        <w:t xml:space="preserve">.: </w:t>
      </w:r>
      <w:r w:rsidRPr="00092785">
        <w:rPr>
          <w:rFonts w:ascii="Times New Roman" w:hAnsi="Times New Roman"/>
        </w:rPr>
        <w:t>в тыс. руб.)</w:t>
      </w:r>
    </w:p>
    <w:tbl>
      <w:tblPr>
        <w:tblStyle w:val="a9"/>
        <w:tblW w:w="10881" w:type="dxa"/>
        <w:tblLook w:val="04A0"/>
      </w:tblPr>
      <w:tblGrid>
        <w:gridCol w:w="1212"/>
        <w:gridCol w:w="1403"/>
        <w:gridCol w:w="1357"/>
        <w:gridCol w:w="1403"/>
        <w:gridCol w:w="1261"/>
        <w:gridCol w:w="1276"/>
        <w:gridCol w:w="873"/>
        <w:gridCol w:w="1248"/>
        <w:gridCol w:w="848"/>
      </w:tblGrid>
      <w:tr w:rsidR="00BD7992" w:rsidTr="00F6755E">
        <w:tc>
          <w:tcPr>
            <w:tcW w:w="1213" w:type="dxa"/>
            <w:vMerge w:val="restart"/>
            <w:vAlign w:val="center"/>
          </w:tcPr>
          <w:p w:rsidR="00BD7992" w:rsidRDefault="00BD7992" w:rsidP="00DB4945">
            <w:pPr>
              <w:rPr>
                <w:rFonts w:ascii="Times New Roman" w:hAnsi="Times New Roman"/>
              </w:rPr>
            </w:pPr>
          </w:p>
        </w:tc>
        <w:tc>
          <w:tcPr>
            <w:tcW w:w="1405" w:type="dxa"/>
            <w:vMerge w:val="restart"/>
            <w:vAlign w:val="center"/>
          </w:tcPr>
          <w:p w:rsidR="00BD7992" w:rsidRPr="00BD7992" w:rsidRDefault="00BD7992" w:rsidP="00DB4945">
            <w:pPr>
              <w:jc w:val="center"/>
              <w:rPr>
                <w:rFonts w:ascii="Times New Roman" w:hAnsi="Times New Roman"/>
                <w:sz w:val="20"/>
                <w:szCs w:val="20"/>
              </w:rPr>
            </w:pPr>
            <w:r w:rsidRPr="00BD7992">
              <w:rPr>
                <w:rFonts w:ascii="Times New Roman" w:hAnsi="Times New Roman"/>
                <w:sz w:val="20"/>
                <w:szCs w:val="20"/>
              </w:rPr>
              <w:t>Уточненный план                  на 2016 год</w:t>
            </w:r>
          </w:p>
        </w:tc>
        <w:tc>
          <w:tcPr>
            <w:tcW w:w="1359" w:type="dxa"/>
            <w:vMerge w:val="restart"/>
            <w:vAlign w:val="center"/>
          </w:tcPr>
          <w:p w:rsidR="00BD7992" w:rsidRPr="00BD7992" w:rsidRDefault="00BD7992" w:rsidP="00DB4945">
            <w:pPr>
              <w:rPr>
                <w:rFonts w:ascii="Times New Roman" w:hAnsi="Times New Roman"/>
                <w:sz w:val="20"/>
                <w:szCs w:val="20"/>
              </w:rPr>
            </w:pPr>
            <w:r w:rsidRPr="00BD7992">
              <w:rPr>
                <w:rFonts w:ascii="Times New Roman" w:hAnsi="Times New Roman"/>
                <w:sz w:val="20"/>
                <w:szCs w:val="20"/>
              </w:rPr>
              <w:t>Исполнение за 2016 год</w:t>
            </w:r>
          </w:p>
        </w:tc>
        <w:tc>
          <w:tcPr>
            <w:tcW w:w="1405" w:type="dxa"/>
            <w:vMerge w:val="restart"/>
            <w:vAlign w:val="center"/>
          </w:tcPr>
          <w:p w:rsidR="00BD7992" w:rsidRPr="00BD7992" w:rsidRDefault="00BD7992" w:rsidP="00F07676">
            <w:pPr>
              <w:jc w:val="center"/>
              <w:rPr>
                <w:rFonts w:ascii="Times New Roman" w:hAnsi="Times New Roman"/>
                <w:sz w:val="20"/>
                <w:szCs w:val="20"/>
              </w:rPr>
            </w:pPr>
            <w:r w:rsidRPr="00BD7992">
              <w:rPr>
                <w:rFonts w:ascii="Times New Roman" w:hAnsi="Times New Roman"/>
                <w:sz w:val="20"/>
                <w:szCs w:val="20"/>
              </w:rPr>
              <w:t>Уточненный план                  на 2017 год</w:t>
            </w:r>
          </w:p>
        </w:tc>
        <w:tc>
          <w:tcPr>
            <w:tcW w:w="2523" w:type="dxa"/>
            <w:gridSpan w:val="2"/>
          </w:tcPr>
          <w:p w:rsidR="00BD7992" w:rsidRPr="00BD7992" w:rsidRDefault="00483E58" w:rsidP="00483E58">
            <w:pPr>
              <w:jc w:val="center"/>
              <w:rPr>
                <w:rFonts w:ascii="Times New Roman" w:hAnsi="Times New Roman"/>
                <w:sz w:val="20"/>
                <w:szCs w:val="20"/>
              </w:rPr>
            </w:pPr>
            <w:r>
              <w:rPr>
                <w:rFonts w:ascii="Times New Roman" w:hAnsi="Times New Roman"/>
                <w:sz w:val="20"/>
                <w:szCs w:val="20"/>
              </w:rPr>
              <w:t>Отчёт (форма 050</w:t>
            </w:r>
            <w:r w:rsidR="001C4E39">
              <w:rPr>
                <w:rFonts w:ascii="Times New Roman" w:hAnsi="Times New Roman"/>
                <w:sz w:val="20"/>
                <w:szCs w:val="20"/>
              </w:rPr>
              <w:t>3</w:t>
            </w:r>
            <w:r>
              <w:rPr>
                <w:rFonts w:ascii="Times New Roman" w:hAnsi="Times New Roman"/>
                <w:sz w:val="20"/>
                <w:szCs w:val="20"/>
              </w:rPr>
              <w:t xml:space="preserve">117) </w:t>
            </w:r>
          </w:p>
        </w:tc>
        <w:tc>
          <w:tcPr>
            <w:tcW w:w="876" w:type="dxa"/>
            <w:vMerge w:val="restart"/>
            <w:vAlign w:val="center"/>
          </w:tcPr>
          <w:p w:rsidR="00BD7992" w:rsidRPr="00BD7992" w:rsidRDefault="00BD7992" w:rsidP="00DB4945">
            <w:pPr>
              <w:jc w:val="center"/>
              <w:rPr>
                <w:rFonts w:ascii="Times New Roman" w:hAnsi="Times New Roman"/>
                <w:sz w:val="20"/>
                <w:szCs w:val="20"/>
              </w:rPr>
            </w:pPr>
            <w:r w:rsidRPr="00BD7992">
              <w:rPr>
                <w:rFonts w:ascii="Times New Roman" w:hAnsi="Times New Roman"/>
                <w:sz w:val="20"/>
                <w:szCs w:val="20"/>
              </w:rPr>
              <w:t xml:space="preserve">% </w:t>
            </w:r>
            <w:proofErr w:type="spellStart"/>
            <w:r w:rsidRPr="00BD7992">
              <w:rPr>
                <w:rFonts w:ascii="Times New Roman" w:hAnsi="Times New Roman"/>
                <w:sz w:val="20"/>
                <w:szCs w:val="20"/>
              </w:rPr>
              <w:t>испол</w:t>
            </w:r>
            <w:proofErr w:type="spellEnd"/>
          </w:p>
        </w:tc>
        <w:tc>
          <w:tcPr>
            <w:tcW w:w="2100" w:type="dxa"/>
            <w:gridSpan w:val="2"/>
            <w:vMerge w:val="restart"/>
            <w:vAlign w:val="center"/>
          </w:tcPr>
          <w:p w:rsidR="00BD7992" w:rsidRPr="00BD7992" w:rsidRDefault="00BD7992" w:rsidP="00DB4945">
            <w:pPr>
              <w:jc w:val="center"/>
              <w:rPr>
                <w:rFonts w:ascii="Times New Roman" w:hAnsi="Times New Roman"/>
                <w:sz w:val="20"/>
                <w:szCs w:val="20"/>
              </w:rPr>
            </w:pPr>
            <w:r w:rsidRPr="00BD7992">
              <w:rPr>
                <w:rFonts w:ascii="Times New Roman" w:hAnsi="Times New Roman"/>
                <w:sz w:val="20"/>
                <w:szCs w:val="20"/>
              </w:rPr>
              <w:t>Исполнение в 2017 году к 2016 году</w:t>
            </w:r>
          </w:p>
        </w:tc>
      </w:tr>
      <w:tr w:rsidR="00BD7992" w:rsidTr="00BD7992">
        <w:trPr>
          <w:trHeight w:val="253"/>
        </w:trPr>
        <w:tc>
          <w:tcPr>
            <w:tcW w:w="1213" w:type="dxa"/>
            <w:vMerge/>
            <w:vAlign w:val="center"/>
          </w:tcPr>
          <w:p w:rsidR="00BD7992" w:rsidRDefault="00BD7992" w:rsidP="00DB4945">
            <w:pPr>
              <w:rPr>
                <w:rFonts w:ascii="Times New Roman" w:hAnsi="Times New Roman"/>
              </w:rPr>
            </w:pPr>
          </w:p>
        </w:tc>
        <w:tc>
          <w:tcPr>
            <w:tcW w:w="1405" w:type="dxa"/>
            <w:vMerge/>
            <w:vAlign w:val="center"/>
          </w:tcPr>
          <w:p w:rsidR="00BD7992" w:rsidRPr="00BD7992" w:rsidRDefault="00BD7992" w:rsidP="00DB4945">
            <w:pPr>
              <w:jc w:val="center"/>
              <w:rPr>
                <w:rFonts w:ascii="Times New Roman" w:hAnsi="Times New Roman"/>
                <w:sz w:val="20"/>
                <w:szCs w:val="20"/>
              </w:rPr>
            </w:pPr>
          </w:p>
        </w:tc>
        <w:tc>
          <w:tcPr>
            <w:tcW w:w="1359" w:type="dxa"/>
            <w:vMerge/>
            <w:vAlign w:val="center"/>
          </w:tcPr>
          <w:p w:rsidR="00BD7992" w:rsidRPr="00BD7992" w:rsidRDefault="00BD7992" w:rsidP="00DB4945">
            <w:pPr>
              <w:rPr>
                <w:rFonts w:ascii="Times New Roman" w:hAnsi="Times New Roman"/>
                <w:sz w:val="20"/>
                <w:szCs w:val="20"/>
              </w:rPr>
            </w:pPr>
          </w:p>
        </w:tc>
        <w:tc>
          <w:tcPr>
            <w:tcW w:w="1405" w:type="dxa"/>
            <w:vMerge/>
            <w:vAlign w:val="center"/>
          </w:tcPr>
          <w:p w:rsidR="00BD7992" w:rsidRPr="00BD7992" w:rsidRDefault="00BD7992" w:rsidP="00F07676">
            <w:pPr>
              <w:jc w:val="center"/>
              <w:rPr>
                <w:rFonts w:ascii="Times New Roman" w:hAnsi="Times New Roman"/>
                <w:sz w:val="20"/>
                <w:szCs w:val="20"/>
              </w:rPr>
            </w:pPr>
          </w:p>
        </w:tc>
        <w:tc>
          <w:tcPr>
            <w:tcW w:w="1247" w:type="dxa"/>
            <w:vMerge w:val="restart"/>
            <w:vAlign w:val="center"/>
          </w:tcPr>
          <w:p w:rsidR="00BD7992" w:rsidRPr="00BD7992" w:rsidRDefault="00BD7992" w:rsidP="00F07676">
            <w:pPr>
              <w:jc w:val="center"/>
              <w:rPr>
                <w:rFonts w:ascii="Times New Roman" w:hAnsi="Times New Roman"/>
                <w:sz w:val="20"/>
                <w:szCs w:val="20"/>
              </w:rPr>
            </w:pPr>
            <w:r>
              <w:rPr>
                <w:rFonts w:ascii="Times New Roman" w:hAnsi="Times New Roman"/>
                <w:sz w:val="20"/>
                <w:szCs w:val="20"/>
              </w:rPr>
              <w:t>План</w:t>
            </w:r>
          </w:p>
        </w:tc>
        <w:tc>
          <w:tcPr>
            <w:tcW w:w="1276" w:type="dxa"/>
            <w:vMerge w:val="restart"/>
            <w:vAlign w:val="center"/>
          </w:tcPr>
          <w:p w:rsidR="00BD7992" w:rsidRPr="00BD7992" w:rsidRDefault="00BD7992" w:rsidP="00F07676">
            <w:pPr>
              <w:jc w:val="center"/>
              <w:rPr>
                <w:rFonts w:ascii="Times New Roman" w:hAnsi="Times New Roman"/>
                <w:sz w:val="20"/>
                <w:szCs w:val="20"/>
              </w:rPr>
            </w:pPr>
            <w:r w:rsidRPr="00BD7992">
              <w:rPr>
                <w:rFonts w:ascii="Times New Roman" w:hAnsi="Times New Roman"/>
                <w:sz w:val="20"/>
                <w:szCs w:val="20"/>
              </w:rPr>
              <w:t xml:space="preserve">Исполнение </w:t>
            </w:r>
          </w:p>
        </w:tc>
        <w:tc>
          <w:tcPr>
            <w:tcW w:w="876" w:type="dxa"/>
            <w:vMerge/>
            <w:vAlign w:val="center"/>
          </w:tcPr>
          <w:p w:rsidR="00BD7992" w:rsidRPr="00BD7992" w:rsidRDefault="00BD7992" w:rsidP="00DB4945">
            <w:pPr>
              <w:jc w:val="center"/>
              <w:rPr>
                <w:rFonts w:ascii="Times New Roman" w:hAnsi="Times New Roman"/>
                <w:sz w:val="20"/>
                <w:szCs w:val="20"/>
              </w:rPr>
            </w:pPr>
          </w:p>
        </w:tc>
        <w:tc>
          <w:tcPr>
            <w:tcW w:w="2100" w:type="dxa"/>
            <w:gridSpan w:val="2"/>
            <w:vMerge/>
            <w:vAlign w:val="center"/>
          </w:tcPr>
          <w:p w:rsidR="00BD7992" w:rsidRPr="00BD7992" w:rsidRDefault="00BD7992" w:rsidP="00DB4945">
            <w:pPr>
              <w:jc w:val="center"/>
              <w:rPr>
                <w:rFonts w:ascii="Times New Roman" w:hAnsi="Times New Roman"/>
                <w:sz w:val="20"/>
                <w:szCs w:val="20"/>
              </w:rPr>
            </w:pPr>
          </w:p>
        </w:tc>
      </w:tr>
      <w:tr w:rsidR="00BD7992" w:rsidTr="00BD7992">
        <w:tc>
          <w:tcPr>
            <w:tcW w:w="1213" w:type="dxa"/>
            <w:vMerge/>
          </w:tcPr>
          <w:p w:rsidR="00BD7992" w:rsidRDefault="00BD7992" w:rsidP="00DB4945">
            <w:pPr>
              <w:rPr>
                <w:rFonts w:ascii="Times New Roman" w:hAnsi="Times New Roman"/>
              </w:rPr>
            </w:pPr>
          </w:p>
        </w:tc>
        <w:tc>
          <w:tcPr>
            <w:tcW w:w="1405" w:type="dxa"/>
            <w:vMerge/>
          </w:tcPr>
          <w:p w:rsidR="00BD7992" w:rsidRPr="00BD7992" w:rsidRDefault="00BD7992" w:rsidP="00DB4945">
            <w:pPr>
              <w:rPr>
                <w:rFonts w:ascii="Times New Roman" w:hAnsi="Times New Roman"/>
                <w:sz w:val="20"/>
                <w:szCs w:val="20"/>
              </w:rPr>
            </w:pPr>
          </w:p>
        </w:tc>
        <w:tc>
          <w:tcPr>
            <w:tcW w:w="1359" w:type="dxa"/>
            <w:vMerge/>
          </w:tcPr>
          <w:p w:rsidR="00BD7992" w:rsidRPr="00BD7992" w:rsidRDefault="00BD7992" w:rsidP="00DB4945">
            <w:pPr>
              <w:rPr>
                <w:rFonts w:ascii="Times New Roman" w:hAnsi="Times New Roman"/>
                <w:sz w:val="20"/>
                <w:szCs w:val="20"/>
              </w:rPr>
            </w:pPr>
          </w:p>
        </w:tc>
        <w:tc>
          <w:tcPr>
            <w:tcW w:w="1405" w:type="dxa"/>
            <w:vMerge/>
          </w:tcPr>
          <w:p w:rsidR="00BD7992" w:rsidRPr="00BD7992" w:rsidRDefault="00BD7992" w:rsidP="00DB4945">
            <w:pPr>
              <w:rPr>
                <w:rFonts w:ascii="Times New Roman" w:hAnsi="Times New Roman"/>
                <w:sz w:val="20"/>
                <w:szCs w:val="20"/>
              </w:rPr>
            </w:pPr>
          </w:p>
        </w:tc>
        <w:tc>
          <w:tcPr>
            <w:tcW w:w="1247" w:type="dxa"/>
            <w:vMerge/>
          </w:tcPr>
          <w:p w:rsidR="00BD7992" w:rsidRPr="00BD7992" w:rsidRDefault="00BD7992" w:rsidP="00DB4945">
            <w:pPr>
              <w:rPr>
                <w:rFonts w:ascii="Times New Roman" w:hAnsi="Times New Roman"/>
                <w:sz w:val="20"/>
                <w:szCs w:val="20"/>
              </w:rPr>
            </w:pPr>
          </w:p>
        </w:tc>
        <w:tc>
          <w:tcPr>
            <w:tcW w:w="1276" w:type="dxa"/>
            <w:vMerge/>
          </w:tcPr>
          <w:p w:rsidR="00BD7992" w:rsidRPr="00BD7992" w:rsidRDefault="00BD7992" w:rsidP="00DB4945">
            <w:pPr>
              <w:rPr>
                <w:rFonts w:ascii="Times New Roman" w:hAnsi="Times New Roman"/>
                <w:sz w:val="20"/>
                <w:szCs w:val="20"/>
              </w:rPr>
            </w:pPr>
          </w:p>
        </w:tc>
        <w:tc>
          <w:tcPr>
            <w:tcW w:w="876" w:type="dxa"/>
            <w:vMerge/>
          </w:tcPr>
          <w:p w:rsidR="00BD7992" w:rsidRPr="00BD7992" w:rsidRDefault="00BD7992" w:rsidP="00DB4945">
            <w:pPr>
              <w:rPr>
                <w:rFonts w:ascii="Times New Roman" w:hAnsi="Times New Roman"/>
                <w:sz w:val="20"/>
                <w:szCs w:val="20"/>
              </w:rPr>
            </w:pPr>
          </w:p>
        </w:tc>
        <w:tc>
          <w:tcPr>
            <w:tcW w:w="1250" w:type="dxa"/>
          </w:tcPr>
          <w:p w:rsidR="00BD7992" w:rsidRPr="00BD7992" w:rsidRDefault="00BD7992" w:rsidP="00DB4945">
            <w:pPr>
              <w:jc w:val="center"/>
              <w:rPr>
                <w:rFonts w:ascii="Times New Roman" w:hAnsi="Times New Roman"/>
                <w:sz w:val="20"/>
                <w:szCs w:val="20"/>
              </w:rPr>
            </w:pPr>
            <w:r w:rsidRPr="00BD7992">
              <w:rPr>
                <w:rFonts w:ascii="Times New Roman" w:hAnsi="Times New Roman"/>
                <w:sz w:val="20"/>
                <w:szCs w:val="20"/>
              </w:rPr>
              <w:t xml:space="preserve">(+;-)                </w:t>
            </w:r>
          </w:p>
        </w:tc>
        <w:tc>
          <w:tcPr>
            <w:tcW w:w="850" w:type="dxa"/>
          </w:tcPr>
          <w:p w:rsidR="00BD7992" w:rsidRPr="00BD7992" w:rsidRDefault="00BD7992" w:rsidP="00DB4945">
            <w:pPr>
              <w:jc w:val="center"/>
              <w:rPr>
                <w:rFonts w:ascii="Times New Roman" w:hAnsi="Times New Roman"/>
                <w:sz w:val="20"/>
                <w:szCs w:val="20"/>
              </w:rPr>
            </w:pPr>
            <w:r w:rsidRPr="00BD7992">
              <w:rPr>
                <w:rFonts w:ascii="Times New Roman" w:hAnsi="Times New Roman"/>
                <w:sz w:val="20"/>
                <w:szCs w:val="20"/>
              </w:rPr>
              <w:t>(%)</w:t>
            </w:r>
          </w:p>
        </w:tc>
      </w:tr>
      <w:tr w:rsidR="00BD7992" w:rsidTr="00BD7992">
        <w:tc>
          <w:tcPr>
            <w:tcW w:w="1213"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1</w:t>
            </w:r>
          </w:p>
        </w:tc>
        <w:tc>
          <w:tcPr>
            <w:tcW w:w="1405"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2</w:t>
            </w:r>
          </w:p>
        </w:tc>
        <w:tc>
          <w:tcPr>
            <w:tcW w:w="1359"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3</w:t>
            </w:r>
          </w:p>
        </w:tc>
        <w:tc>
          <w:tcPr>
            <w:tcW w:w="1405"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4</w:t>
            </w:r>
          </w:p>
        </w:tc>
        <w:tc>
          <w:tcPr>
            <w:tcW w:w="1247" w:type="dxa"/>
          </w:tcPr>
          <w:p w:rsidR="00BD7992" w:rsidRDefault="00BD7992" w:rsidP="00DB4945">
            <w:pPr>
              <w:jc w:val="center"/>
              <w:rPr>
                <w:rFonts w:ascii="Times New Roman" w:hAnsi="Times New Roman"/>
                <w:sz w:val="18"/>
                <w:szCs w:val="18"/>
              </w:rPr>
            </w:pPr>
            <w:r>
              <w:rPr>
                <w:rFonts w:ascii="Times New Roman" w:hAnsi="Times New Roman"/>
                <w:sz w:val="18"/>
                <w:szCs w:val="18"/>
              </w:rPr>
              <w:t>5</w:t>
            </w:r>
          </w:p>
        </w:tc>
        <w:tc>
          <w:tcPr>
            <w:tcW w:w="1276"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6</w:t>
            </w:r>
          </w:p>
        </w:tc>
        <w:tc>
          <w:tcPr>
            <w:tcW w:w="876"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7</w:t>
            </w:r>
          </w:p>
        </w:tc>
        <w:tc>
          <w:tcPr>
            <w:tcW w:w="1250"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8</w:t>
            </w:r>
          </w:p>
        </w:tc>
        <w:tc>
          <w:tcPr>
            <w:tcW w:w="850" w:type="dxa"/>
          </w:tcPr>
          <w:p w:rsidR="00BD7992" w:rsidRPr="00DB4945" w:rsidRDefault="00BD7992" w:rsidP="00DB4945">
            <w:pPr>
              <w:jc w:val="center"/>
              <w:rPr>
                <w:rFonts w:ascii="Times New Roman" w:hAnsi="Times New Roman"/>
                <w:sz w:val="18"/>
                <w:szCs w:val="18"/>
              </w:rPr>
            </w:pPr>
            <w:r>
              <w:rPr>
                <w:rFonts w:ascii="Times New Roman" w:hAnsi="Times New Roman"/>
                <w:sz w:val="18"/>
                <w:szCs w:val="18"/>
              </w:rPr>
              <w:t>9</w:t>
            </w:r>
          </w:p>
        </w:tc>
      </w:tr>
      <w:tr w:rsidR="00483E58" w:rsidTr="00F6755E">
        <w:tc>
          <w:tcPr>
            <w:tcW w:w="1213" w:type="dxa"/>
          </w:tcPr>
          <w:p w:rsidR="00483E58" w:rsidRDefault="00483E58" w:rsidP="00DB4945">
            <w:pPr>
              <w:rPr>
                <w:rFonts w:ascii="Times New Roman" w:hAnsi="Times New Roman"/>
              </w:rPr>
            </w:pPr>
            <w:r>
              <w:rPr>
                <w:rFonts w:ascii="Times New Roman" w:hAnsi="Times New Roman"/>
              </w:rPr>
              <w:t>Доходы</w:t>
            </w:r>
          </w:p>
        </w:tc>
        <w:tc>
          <w:tcPr>
            <w:tcW w:w="1405" w:type="dxa"/>
            <w:vAlign w:val="center"/>
          </w:tcPr>
          <w:p w:rsidR="00483E58" w:rsidRDefault="00483E58" w:rsidP="00F07676">
            <w:pPr>
              <w:jc w:val="right"/>
              <w:rPr>
                <w:rFonts w:ascii="Times New Roman" w:hAnsi="Times New Roman"/>
              </w:rPr>
            </w:pPr>
            <w:r>
              <w:rPr>
                <w:rFonts w:ascii="Times New Roman" w:hAnsi="Times New Roman"/>
              </w:rPr>
              <w:t>1 223 374,9</w:t>
            </w:r>
          </w:p>
        </w:tc>
        <w:tc>
          <w:tcPr>
            <w:tcW w:w="1359" w:type="dxa"/>
            <w:vAlign w:val="center"/>
          </w:tcPr>
          <w:p w:rsidR="00483E58" w:rsidRDefault="00483E58" w:rsidP="00F07676">
            <w:pPr>
              <w:jc w:val="right"/>
              <w:rPr>
                <w:rFonts w:ascii="Times New Roman" w:hAnsi="Times New Roman"/>
              </w:rPr>
            </w:pPr>
            <w:r>
              <w:rPr>
                <w:rFonts w:ascii="Times New Roman" w:hAnsi="Times New Roman"/>
              </w:rPr>
              <w:t>1 220 380,6</w:t>
            </w:r>
          </w:p>
        </w:tc>
        <w:tc>
          <w:tcPr>
            <w:tcW w:w="1405" w:type="dxa"/>
            <w:vAlign w:val="center"/>
          </w:tcPr>
          <w:p w:rsidR="00483E58" w:rsidRDefault="00483E58" w:rsidP="00F07676">
            <w:pPr>
              <w:jc w:val="right"/>
              <w:rPr>
                <w:rFonts w:ascii="Times New Roman" w:hAnsi="Times New Roman"/>
              </w:rPr>
            </w:pPr>
            <w:r>
              <w:rPr>
                <w:rFonts w:ascii="Times New Roman" w:hAnsi="Times New Roman"/>
              </w:rPr>
              <w:t>1 246 135,0</w:t>
            </w:r>
          </w:p>
        </w:tc>
        <w:tc>
          <w:tcPr>
            <w:tcW w:w="1247" w:type="dxa"/>
            <w:vAlign w:val="center"/>
          </w:tcPr>
          <w:p w:rsidR="00483E58" w:rsidRDefault="00483E58" w:rsidP="00F6755E">
            <w:pPr>
              <w:jc w:val="right"/>
              <w:rPr>
                <w:rFonts w:ascii="Times New Roman" w:hAnsi="Times New Roman"/>
              </w:rPr>
            </w:pPr>
            <w:r>
              <w:rPr>
                <w:rFonts w:ascii="Times New Roman" w:hAnsi="Times New Roman"/>
              </w:rPr>
              <w:t>1 246 135,0</w:t>
            </w:r>
          </w:p>
        </w:tc>
        <w:tc>
          <w:tcPr>
            <w:tcW w:w="1276" w:type="dxa"/>
            <w:vAlign w:val="center"/>
          </w:tcPr>
          <w:p w:rsidR="00483E58" w:rsidRDefault="00483E58" w:rsidP="00F07676">
            <w:pPr>
              <w:jc w:val="right"/>
              <w:rPr>
                <w:rFonts w:ascii="Times New Roman" w:hAnsi="Times New Roman"/>
              </w:rPr>
            </w:pPr>
            <w:r>
              <w:rPr>
                <w:rFonts w:ascii="Times New Roman" w:hAnsi="Times New Roman"/>
              </w:rPr>
              <w:t>1 261 451,7</w:t>
            </w:r>
          </w:p>
        </w:tc>
        <w:tc>
          <w:tcPr>
            <w:tcW w:w="876" w:type="dxa"/>
            <w:vAlign w:val="center"/>
          </w:tcPr>
          <w:p w:rsidR="00483E58" w:rsidRDefault="00483E58" w:rsidP="00F07676">
            <w:pPr>
              <w:jc w:val="center"/>
              <w:rPr>
                <w:rFonts w:ascii="Times New Roman" w:hAnsi="Times New Roman"/>
              </w:rPr>
            </w:pPr>
            <w:r>
              <w:rPr>
                <w:rFonts w:ascii="Times New Roman" w:hAnsi="Times New Roman"/>
              </w:rPr>
              <w:t>101,2</w:t>
            </w:r>
          </w:p>
        </w:tc>
        <w:tc>
          <w:tcPr>
            <w:tcW w:w="1250" w:type="dxa"/>
            <w:vAlign w:val="center"/>
          </w:tcPr>
          <w:p w:rsidR="00483E58" w:rsidRDefault="00483E58" w:rsidP="00F07676">
            <w:pPr>
              <w:jc w:val="right"/>
              <w:rPr>
                <w:rFonts w:ascii="Times New Roman" w:hAnsi="Times New Roman"/>
              </w:rPr>
            </w:pPr>
            <w:r>
              <w:rPr>
                <w:rFonts w:ascii="Times New Roman" w:hAnsi="Times New Roman"/>
              </w:rPr>
              <w:t>+38 076,8</w:t>
            </w:r>
          </w:p>
        </w:tc>
        <w:tc>
          <w:tcPr>
            <w:tcW w:w="850" w:type="dxa"/>
            <w:vAlign w:val="center"/>
          </w:tcPr>
          <w:p w:rsidR="00483E58" w:rsidRDefault="00483E58" w:rsidP="00F07676">
            <w:pPr>
              <w:jc w:val="center"/>
              <w:rPr>
                <w:rFonts w:ascii="Times New Roman" w:hAnsi="Times New Roman"/>
              </w:rPr>
            </w:pPr>
            <w:r>
              <w:rPr>
                <w:rFonts w:ascii="Times New Roman" w:hAnsi="Times New Roman"/>
              </w:rPr>
              <w:t>103,4</w:t>
            </w:r>
          </w:p>
        </w:tc>
      </w:tr>
      <w:tr w:rsidR="00483E58" w:rsidTr="00F6755E">
        <w:tc>
          <w:tcPr>
            <w:tcW w:w="1213" w:type="dxa"/>
          </w:tcPr>
          <w:p w:rsidR="00483E58" w:rsidRDefault="00483E58" w:rsidP="00DB4945">
            <w:pPr>
              <w:rPr>
                <w:rFonts w:ascii="Times New Roman" w:hAnsi="Times New Roman"/>
              </w:rPr>
            </w:pPr>
            <w:r>
              <w:rPr>
                <w:rFonts w:ascii="Times New Roman" w:hAnsi="Times New Roman"/>
              </w:rPr>
              <w:t>Расходы</w:t>
            </w:r>
          </w:p>
        </w:tc>
        <w:tc>
          <w:tcPr>
            <w:tcW w:w="1405" w:type="dxa"/>
            <w:vAlign w:val="center"/>
          </w:tcPr>
          <w:p w:rsidR="00483E58" w:rsidRDefault="00483E58" w:rsidP="00F07676">
            <w:pPr>
              <w:jc w:val="right"/>
              <w:rPr>
                <w:rFonts w:ascii="Times New Roman" w:hAnsi="Times New Roman"/>
              </w:rPr>
            </w:pPr>
            <w:r>
              <w:rPr>
                <w:rFonts w:ascii="Times New Roman" w:hAnsi="Times New Roman"/>
              </w:rPr>
              <w:t>1 420 387,2</w:t>
            </w:r>
          </w:p>
        </w:tc>
        <w:tc>
          <w:tcPr>
            <w:tcW w:w="1359" w:type="dxa"/>
            <w:vAlign w:val="center"/>
          </w:tcPr>
          <w:p w:rsidR="00483E58" w:rsidRDefault="00483E58" w:rsidP="00F07676">
            <w:pPr>
              <w:jc w:val="right"/>
              <w:rPr>
                <w:rFonts w:ascii="Times New Roman" w:hAnsi="Times New Roman"/>
              </w:rPr>
            </w:pPr>
            <w:r>
              <w:rPr>
                <w:rFonts w:ascii="Times New Roman" w:hAnsi="Times New Roman"/>
              </w:rPr>
              <w:t>1 295 832,2</w:t>
            </w:r>
          </w:p>
        </w:tc>
        <w:tc>
          <w:tcPr>
            <w:tcW w:w="1405" w:type="dxa"/>
            <w:vAlign w:val="center"/>
          </w:tcPr>
          <w:p w:rsidR="00483E58" w:rsidRPr="00F235BD" w:rsidRDefault="00483E58" w:rsidP="00F07676">
            <w:pPr>
              <w:jc w:val="right"/>
              <w:rPr>
                <w:rFonts w:ascii="Times New Roman" w:hAnsi="Times New Roman"/>
              </w:rPr>
            </w:pPr>
            <w:r w:rsidRPr="00F235BD">
              <w:rPr>
                <w:rFonts w:ascii="Times New Roman" w:hAnsi="Times New Roman"/>
              </w:rPr>
              <w:t>1 331 082,1</w:t>
            </w:r>
          </w:p>
        </w:tc>
        <w:tc>
          <w:tcPr>
            <w:tcW w:w="1247" w:type="dxa"/>
            <w:vAlign w:val="center"/>
          </w:tcPr>
          <w:p w:rsidR="00483E58" w:rsidRPr="00F235BD" w:rsidRDefault="00483E58" w:rsidP="00F6755E">
            <w:pPr>
              <w:jc w:val="right"/>
              <w:rPr>
                <w:rFonts w:ascii="Times New Roman" w:hAnsi="Times New Roman"/>
              </w:rPr>
            </w:pPr>
            <w:r w:rsidRPr="00F235BD">
              <w:rPr>
                <w:rFonts w:ascii="Times New Roman" w:hAnsi="Times New Roman"/>
              </w:rPr>
              <w:t>1 330 845,8</w:t>
            </w:r>
          </w:p>
        </w:tc>
        <w:tc>
          <w:tcPr>
            <w:tcW w:w="1276" w:type="dxa"/>
            <w:vAlign w:val="center"/>
          </w:tcPr>
          <w:p w:rsidR="00483E58" w:rsidRDefault="00483E58" w:rsidP="00F07676">
            <w:pPr>
              <w:jc w:val="right"/>
              <w:rPr>
                <w:rFonts w:ascii="Times New Roman" w:hAnsi="Times New Roman"/>
              </w:rPr>
            </w:pPr>
            <w:r>
              <w:rPr>
                <w:rFonts w:ascii="Times New Roman" w:hAnsi="Times New Roman"/>
              </w:rPr>
              <w:t>1 221 698,5</w:t>
            </w:r>
          </w:p>
        </w:tc>
        <w:tc>
          <w:tcPr>
            <w:tcW w:w="876" w:type="dxa"/>
            <w:vAlign w:val="center"/>
          </w:tcPr>
          <w:p w:rsidR="00483E58" w:rsidRDefault="00483E58" w:rsidP="00F07676">
            <w:pPr>
              <w:jc w:val="center"/>
              <w:rPr>
                <w:rFonts w:ascii="Times New Roman" w:hAnsi="Times New Roman"/>
              </w:rPr>
            </w:pPr>
            <w:r>
              <w:rPr>
                <w:rFonts w:ascii="Times New Roman" w:hAnsi="Times New Roman"/>
              </w:rPr>
              <w:t>91,8</w:t>
            </w:r>
          </w:p>
        </w:tc>
        <w:tc>
          <w:tcPr>
            <w:tcW w:w="1250" w:type="dxa"/>
            <w:vAlign w:val="center"/>
          </w:tcPr>
          <w:p w:rsidR="00483E58" w:rsidRDefault="00483E58" w:rsidP="00F07676">
            <w:pPr>
              <w:jc w:val="right"/>
              <w:rPr>
                <w:rFonts w:ascii="Times New Roman" w:hAnsi="Times New Roman"/>
              </w:rPr>
            </w:pPr>
            <w:r>
              <w:rPr>
                <w:rFonts w:ascii="Times New Roman" w:hAnsi="Times New Roman"/>
              </w:rPr>
              <w:t>-74 133,7</w:t>
            </w:r>
          </w:p>
        </w:tc>
        <w:tc>
          <w:tcPr>
            <w:tcW w:w="850" w:type="dxa"/>
            <w:vAlign w:val="center"/>
          </w:tcPr>
          <w:p w:rsidR="00483E58" w:rsidRDefault="00483E58" w:rsidP="00F07676">
            <w:pPr>
              <w:jc w:val="center"/>
              <w:rPr>
                <w:rFonts w:ascii="Times New Roman" w:hAnsi="Times New Roman"/>
              </w:rPr>
            </w:pPr>
            <w:r>
              <w:rPr>
                <w:rFonts w:ascii="Times New Roman" w:hAnsi="Times New Roman"/>
              </w:rPr>
              <w:t>94,3</w:t>
            </w:r>
          </w:p>
        </w:tc>
      </w:tr>
      <w:tr w:rsidR="00483E58" w:rsidTr="00483E58">
        <w:tc>
          <w:tcPr>
            <w:tcW w:w="1213" w:type="dxa"/>
          </w:tcPr>
          <w:p w:rsidR="00483E58" w:rsidRDefault="00483E58" w:rsidP="00DB4945">
            <w:pPr>
              <w:rPr>
                <w:rFonts w:ascii="Times New Roman" w:hAnsi="Times New Roman"/>
              </w:rPr>
            </w:pPr>
            <w:r>
              <w:rPr>
                <w:rFonts w:ascii="Times New Roman" w:hAnsi="Times New Roman"/>
              </w:rPr>
              <w:t>Дефицит</w:t>
            </w:r>
            <w:proofErr w:type="gramStart"/>
            <w:r>
              <w:rPr>
                <w:rFonts w:ascii="Times New Roman" w:hAnsi="Times New Roman"/>
              </w:rPr>
              <w:t xml:space="preserve">                (-)</w:t>
            </w:r>
            <w:proofErr w:type="gramEnd"/>
          </w:p>
        </w:tc>
        <w:tc>
          <w:tcPr>
            <w:tcW w:w="1405" w:type="dxa"/>
            <w:vAlign w:val="center"/>
          </w:tcPr>
          <w:p w:rsidR="00483E58" w:rsidRDefault="00483E58" w:rsidP="00F07676">
            <w:pPr>
              <w:jc w:val="right"/>
              <w:rPr>
                <w:rFonts w:ascii="Times New Roman" w:hAnsi="Times New Roman"/>
              </w:rPr>
            </w:pPr>
            <w:r>
              <w:rPr>
                <w:rFonts w:ascii="Times New Roman" w:hAnsi="Times New Roman"/>
              </w:rPr>
              <w:t>-197 012,3</w:t>
            </w:r>
          </w:p>
        </w:tc>
        <w:tc>
          <w:tcPr>
            <w:tcW w:w="1359" w:type="dxa"/>
            <w:vAlign w:val="center"/>
          </w:tcPr>
          <w:p w:rsidR="00483E58" w:rsidRDefault="00483E58" w:rsidP="00F07676">
            <w:pPr>
              <w:jc w:val="right"/>
              <w:rPr>
                <w:rFonts w:ascii="Times New Roman" w:hAnsi="Times New Roman"/>
              </w:rPr>
            </w:pPr>
            <w:r>
              <w:rPr>
                <w:rFonts w:ascii="Times New Roman" w:hAnsi="Times New Roman"/>
              </w:rPr>
              <w:t>-75 451,6</w:t>
            </w:r>
          </w:p>
        </w:tc>
        <w:tc>
          <w:tcPr>
            <w:tcW w:w="1405" w:type="dxa"/>
            <w:vAlign w:val="center"/>
          </w:tcPr>
          <w:p w:rsidR="00483E58" w:rsidRDefault="00483E58" w:rsidP="00F07676">
            <w:pPr>
              <w:jc w:val="right"/>
              <w:rPr>
                <w:rFonts w:ascii="Times New Roman" w:hAnsi="Times New Roman"/>
              </w:rPr>
            </w:pPr>
            <w:r>
              <w:rPr>
                <w:rFonts w:ascii="Times New Roman" w:hAnsi="Times New Roman"/>
              </w:rPr>
              <w:t>-84 947,1</w:t>
            </w:r>
          </w:p>
        </w:tc>
        <w:tc>
          <w:tcPr>
            <w:tcW w:w="1247" w:type="dxa"/>
            <w:vAlign w:val="center"/>
          </w:tcPr>
          <w:p w:rsidR="00483E58" w:rsidRDefault="00483E58" w:rsidP="00F07676">
            <w:pPr>
              <w:jc w:val="right"/>
              <w:rPr>
                <w:rFonts w:ascii="Times New Roman" w:hAnsi="Times New Roman"/>
              </w:rPr>
            </w:pPr>
          </w:p>
        </w:tc>
        <w:tc>
          <w:tcPr>
            <w:tcW w:w="1276" w:type="dxa"/>
            <w:vAlign w:val="center"/>
          </w:tcPr>
          <w:p w:rsidR="00483E58" w:rsidRDefault="00483E58" w:rsidP="00F07676">
            <w:pPr>
              <w:jc w:val="right"/>
              <w:rPr>
                <w:rFonts w:ascii="Times New Roman" w:hAnsi="Times New Roman"/>
              </w:rPr>
            </w:pPr>
            <w:r>
              <w:rPr>
                <w:rFonts w:ascii="Times New Roman" w:hAnsi="Times New Roman"/>
              </w:rPr>
              <w:t>-</w:t>
            </w:r>
          </w:p>
        </w:tc>
        <w:tc>
          <w:tcPr>
            <w:tcW w:w="876" w:type="dxa"/>
            <w:vAlign w:val="center"/>
          </w:tcPr>
          <w:p w:rsidR="00483E58" w:rsidRDefault="00483E58" w:rsidP="00F07676">
            <w:pPr>
              <w:jc w:val="center"/>
              <w:rPr>
                <w:rFonts w:ascii="Times New Roman" w:hAnsi="Times New Roman"/>
              </w:rPr>
            </w:pPr>
            <w:r>
              <w:rPr>
                <w:rFonts w:ascii="Times New Roman" w:hAnsi="Times New Roman"/>
              </w:rPr>
              <w:t>-</w:t>
            </w:r>
          </w:p>
        </w:tc>
        <w:tc>
          <w:tcPr>
            <w:tcW w:w="1250" w:type="dxa"/>
            <w:vAlign w:val="center"/>
          </w:tcPr>
          <w:p w:rsidR="00483E58" w:rsidRDefault="00483E58" w:rsidP="00F07676">
            <w:pPr>
              <w:jc w:val="right"/>
              <w:rPr>
                <w:rFonts w:ascii="Times New Roman" w:hAnsi="Times New Roman"/>
              </w:rPr>
            </w:pPr>
            <w:r>
              <w:rPr>
                <w:rFonts w:ascii="Times New Roman" w:hAnsi="Times New Roman"/>
              </w:rPr>
              <w:t>-</w:t>
            </w:r>
          </w:p>
        </w:tc>
        <w:tc>
          <w:tcPr>
            <w:tcW w:w="850" w:type="dxa"/>
            <w:vAlign w:val="center"/>
          </w:tcPr>
          <w:p w:rsidR="00483E58" w:rsidRDefault="00483E58" w:rsidP="00F07676">
            <w:pPr>
              <w:jc w:val="center"/>
              <w:rPr>
                <w:rFonts w:ascii="Times New Roman" w:hAnsi="Times New Roman"/>
              </w:rPr>
            </w:pPr>
            <w:r>
              <w:rPr>
                <w:rFonts w:ascii="Times New Roman" w:hAnsi="Times New Roman"/>
              </w:rPr>
              <w:t>-</w:t>
            </w:r>
          </w:p>
        </w:tc>
      </w:tr>
      <w:tr w:rsidR="00483E58" w:rsidTr="00BD7992">
        <w:tc>
          <w:tcPr>
            <w:tcW w:w="1213" w:type="dxa"/>
          </w:tcPr>
          <w:p w:rsidR="00483E58" w:rsidRDefault="00483E58" w:rsidP="00DB4945">
            <w:pPr>
              <w:rPr>
                <w:rFonts w:ascii="Times New Roman" w:hAnsi="Times New Roman"/>
              </w:rPr>
            </w:pPr>
            <w:proofErr w:type="spellStart"/>
            <w:r>
              <w:rPr>
                <w:rFonts w:ascii="Times New Roman" w:hAnsi="Times New Roman"/>
              </w:rPr>
              <w:t>Профицит</w:t>
            </w:r>
            <w:proofErr w:type="spellEnd"/>
            <w:proofErr w:type="gramStart"/>
            <w:r>
              <w:rPr>
                <w:rFonts w:ascii="Times New Roman" w:hAnsi="Times New Roman"/>
              </w:rPr>
              <w:t xml:space="preserve"> (+)</w:t>
            </w:r>
            <w:proofErr w:type="gramEnd"/>
          </w:p>
        </w:tc>
        <w:tc>
          <w:tcPr>
            <w:tcW w:w="1405" w:type="dxa"/>
            <w:vAlign w:val="center"/>
          </w:tcPr>
          <w:p w:rsidR="00483E58" w:rsidRDefault="00483E58" w:rsidP="00F07676">
            <w:pPr>
              <w:jc w:val="right"/>
              <w:rPr>
                <w:rFonts w:ascii="Times New Roman" w:hAnsi="Times New Roman"/>
              </w:rPr>
            </w:pPr>
            <w:r>
              <w:rPr>
                <w:rFonts w:ascii="Times New Roman" w:hAnsi="Times New Roman"/>
              </w:rPr>
              <w:t>-</w:t>
            </w:r>
          </w:p>
        </w:tc>
        <w:tc>
          <w:tcPr>
            <w:tcW w:w="1359" w:type="dxa"/>
            <w:vAlign w:val="center"/>
          </w:tcPr>
          <w:p w:rsidR="00483E58" w:rsidRDefault="00483E58" w:rsidP="00F07676">
            <w:pPr>
              <w:jc w:val="right"/>
              <w:rPr>
                <w:rFonts w:ascii="Times New Roman" w:hAnsi="Times New Roman"/>
              </w:rPr>
            </w:pPr>
            <w:r>
              <w:rPr>
                <w:rFonts w:ascii="Times New Roman" w:hAnsi="Times New Roman"/>
              </w:rPr>
              <w:t>-</w:t>
            </w:r>
          </w:p>
        </w:tc>
        <w:tc>
          <w:tcPr>
            <w:tcW w:w="1405" w:type="dxa"/>
            <w:vAlign w:val="center"/>
          </w:tcPr>
          <w:p w:rsidR="00483E58" w:rsidRDefault="00483E58" w:rsidP="00F07676">
            <w:pPr>
              <w:jc w:val="right"/>
              <w:rPr>
                <w:rFonts w:ascii="Times New Roman" w:hAnsi="Times New Roman"/>
              </w:rPr>
            </w:pPr>
            <w:r>
              <w:rPr>
                <w:rFonts w:ascii="Times New Roman" w:hAnsi="Times New Roman"/>
              </w:rPr>
              <w:t>-</w:t>
            </w:r>
          </w:p>
        </w:tc>
        <w:tc>
          <w:tcPr>
            <w:tcW w:w="1247" w:type="dxa"/>
          </w:tcPr>
          <w:p w:rsidR="00483E58" w:rsidRDefault="00483E58" w:rsidP="00F07676">
            <w:pPr>
              <w:jc w:val="right"/>
              <w:rPr>
                <w:rFonts w:ascii="Times New Roman" w:hAnsi="Times New Roman"/>
              </w:rPr>
            </w:pPr>
          </w:p>
        </w:tc>
        <w:tc>
          <w:tcPr>
            <w:tcW w:w="1276" w:type="dxa"/>
            <w:vAlign w:val="center"/>
          </w:tcPr>
          <w:p w:rsidR="00483E58" w:rsidRDefault="00483E58" w:rsidP="00F07676">
            <w:pPr>
              <w:jc w:val="right"/>
              <w:rPr>
                <w:rFonts w:ascii="Times New Roman" w:hAnsi="Times New Roman"/>
              </w:rPr>
            </w:pPr>
            <w:r>
              <w:rPr>
                <w:rFonts w:ascii="Times New Roman" w:hAnsi="Times New Roman"/>
              </w:rPr>
              <w:t>+39 753,2</w:t>
            </w:r>
          </w:p>
        </w:tc>
        <w:tc>
          <w:tcPr>
            <w:tcW w:w="876" w:type="dxa"/>
            <w:vAlign w:val="center"/>
          </w:tcPr>
          <w:p w:rsidR="00483E58" w:rsidRDefault="00483E58" w:rsidP="00F07676">
            <w:pPr>
              <w:jc w:val="center"/>
              <w:rPr>
                <w:rFonts w:ascii="Times New Roman" w:hAnsi="Times New Roman"/>
              </w:rPr>
            </w:pPr>
            <w:r>
              <w:rPr>
                <w:rFonts w:ascii="Times New Roman" w:hAnsi="Times New Roman"/>
              </w:rPr>
              <w:t>-</w:t>
            </w:r>
          </w:p>
        </w:tc>
        <w:tc>
          <w:tcPr>
            <w:tcW w:w="1250" w:type="dxa"/>
            <w:vAlign w:val="center"/>
          </w:tcPr>
          <w:p w:rsidR="00483E58" w:rsidRDefault="00483E58" w:rsidP="00F07676">
            <w:pPr>
              <w:jc w:val="right"/>
              <w:rPr>
                <w:rFonts w:ascii="Times New Roman" w:hAnsi="Times New Roman"/>
              </w:rPr>
            </w:pPr>
            <w:r>
              <w:rPr>
                <w:rFonts w:ascii="Times New Roman" w:hAnsi="Times New Roman"/>
              </w:rPr>
              <w:t>-</w:t>
            </w:r>
          </w:p>
        </w:tc>
        <w:tc>
          <w:tcPr>
            <w:tcW w:w="850" w:type="dxa"/>
            <w:vAlign w:val="center"/>
          </w:tcPr>
          <w:p w:rsidR="00483E58" w:rsidRDefault="00483E58" w:rsidP="00F07676">
            <w:pPr>
              <w:jc w:val="center"/>
              <w:rPr>
                <w:rFonts w:ascii="Times New Roman" w:hAnsi="Times New Roman"/>
              </w:rPr>
            </w:pPr>
            <w:r>
              <w:rPr>
                <w:rFonts w:ascii="Times New Roman" w:hAnsi="Times New Roman"/>
              </w:rPr>
              <w:t>-</w:t>
            </w:r>
          </w:p>
        </w:tc>
      </w:tr>
    </w:tbl>
    <w:p w:rsidR="00DB4945" w:rsidRPr="002B4B58" w:rsidRDefault="00DB4945" w:rsidP="00624A0D">
      <w:pPr>
        <w:spacing w:after="0" w:line="240" w:lineRule="auto"/>
        <w:ind w:firstLine="709"/>
        <w:rPr>
          <w:rFonts w:ascii="Times New Roman" w:hAnsi="Times New Roman"/>
          <w:sz w:val="16"/>
          <w:szCs w:val="16"/>
        </w:rPr>
      </w:pPr>
    </w:p>
    <w:p w:rsidR="00F062B4" w:rsidRDefault="00F062B4" w:rsidP="00F062B4">
      <w:pPr>
        <w:spacing w:after="0" w:line="240" w:lineRule="auto"/>
        <w:ind w:firstLine="709"/>
        <w:jc w:val="both"/>
        <w:rPr>
          <w:rFonts w:ascii="Times New Roman" w:hAnsi="Times New Roman"/>
          <w:sz w:val="26"/>
          <w:szCs w:val="26"/>
        </w:rPr>
      </w:pPr>
      <w:r>
        <w:rPr>
          <w:rFonts w:ascii="Times New Roman" w:hAnsi="Times New Roman"/>
          <w:sz w:val="26"/>
          <w:szCs w:val="26"/>
        </w:rPr>
        <w:t>3.2. Как видно из табли</w:t>
      </w:r>
      <w:r w:rsidR="0052481E">
        <w:rPr>
          <w:rFonts w:ascii="Times New Roman" w:hAnsi="Times New Roman"/>
          <w:sz w:val="26"/>
          <w:szCs w:val="26"/>
        </w:rPr>
        <w:t>цы план по расходам на 2017 год</w:t>
      </w:r>
      <w:r>
        <w:rPr>
          <w:rFonts w:ascii="Times New Roman" w:hAnsi="Times New Roman"/>
          <w:sz w:val="26"/>
          <w:szCs w:val="26"/>
        </w:rPr>
        <w:t>, указанный в отчёт</w:t>
      </w:r>
      <w:r w:rsidR="001C4E39">
        <w:rPr>
          <w:rFonts w:ascii="Times New Roman" w:hAnsi="Times New Roman"/>
          <w:sz w:val="26"/>
          <w:szCs w:val="26"/>
        </w:rPr>
        <w:t>е (форма 0503117)</w:t>
      </w:r>
      <w:r>
        <w:rPr>
          <w:rFonts w:ascii="Times New Roman" w:hAnsi="Times New Roman"/>
          <w:sz w:val="26"/>
          <w:szCs w:val="26"/>
        </w:rPr>
        <w:t>, сокращён на -236,370 тыс. руб. по отношению к плановым показателям, утверждённым решением СНДПР от 27.12.2017 №145/14. Данные изменения произведены на основании уведомлений департамента транспорта и дорожного хозяйства администрации Владимирской области в связи с изменением межбюджетных трансфертов (субсидия на осуществление дорожной деятельности в отношении автомобильных дорог общего пользования местного значения на 2017 год):</w:t>
      </w:r>
    </w:p>
    <w:p w:rsidR="00F062B4" w:rsidRDefault="00F062B4" w:rsidP="00F062B4">
      <w:pPr>
        <w:spacing w:after="0" w:line="240" w:lineRule="auto"/>
        <w:jc w:val="both"/>
        <w:rPr>
          <w:rFonts w:ascii="Times New Roman" w:hAnsi="Times New Roman"/>
          <w:sz w:val="26"/>
          <w:szCs w:val="26"/>
        </w:rPr>
      </w:pPr>
      <w:r>
        <w:rPr>
          <w:rFonts w:ascii="Times New Roman" w:hAnsi="Times New Roman"/>
          <w:sz w:val="26"/>
          <w:szCs w:val="26"/>
        </w:rPr>
        <w:t>- от 21.12.2017 №471в сумме -188,790 тыс. руб.;</w:t>
      </w:r>
    </w:p>
    <w:p w:rsidR="00F062B4" w:rsidRDefault="00185D3E" w:rsidP="00F062B4">
      <w:pPr>
        <w:spacing w:after="0" w:line="240" w:lineRule="auto"/>
        <w:jc w:val="both"/>
        <w:rPr>
          <w:rFonts w:ascii="Times New Roman" w:hAnsi="Times New Roman"/>
          <w:sz w:val="26"/>
          <w:szCs w:val="26"/>
        </w:rPr>
      </w:pPr>
      <w:r>
        <w:rPr>
          <w:rFonts w:ascii="Times New Roman" w:hAnsi="Times New Roman"/>
          <w:sz w:val="26"/>
          <w:szCs w:val="26"/>
        </w:rPr>
        <w:t xml:space="preserve">- от 21.12.2017 №472 в сумме </w:t>
      </w:r>
      <w:r w:rsidR="0052060F">
        <w:rPr>
          <w:rFonts w:ascii="Times New Roman" w:hAnsi="Times New Roman"/>
          <w:sz w:val="26"/>
          <w:szCs w:val="26"/>
        </w:rPr>
        <w:t xml:space="preserve"> </w:t>
      </w:r>
      <w:r>
        <w:rPr>
          <w:rFonts w:ascii="Times New Roman" w:hAnsi="Times New Roman"/>
          <w:sz w:val="26"/>
          <w:szCs w:val="26"/>
        </w:rPr>
        <w:t>-47,580 тыс. руб.;</w:t>
      </w:r>
    </w:p>
    <w:p w:rsidR="00185D3E" w:rsidRDefault="00185D3E" w:rsidP="00185D3E">
      <w:pPr>
        <w:spacing w:after="0" w:line="240" w:lineRule="auto"/>
        <w:ind w:firstLine="709"/>
        <w:jc w:val="both"/>
        <w:rPr>
          <w:rFonts w:ascii="Times New Roman" w:hAnsi="Times New Roman"/>
          <w:sz w:val="26"/>
          <w:szCs w:val="26"/>
        </w:rPr>
      </w:pPr>
      <w:r>
        <w:rPr>
          <w:rFonts w:ascii="Times New Roman" w:hAnsi="Times New Roman"/>
          <w:sz w:val="26"/>
          <w:szCs w:val="26"/>
        </w:rPr>
        <w:t>что соответствует требованиям</w:t>
      </w:r>
      <w:r w:rsidR="00985122">
        <w:rPr>
          <w:rFonts w:ascii="Times New Roman" w:hAnsi="Times New Roman"/>
          <w:sz w:val="26"/>
          <w:szCs w:val="26"/>
        </w:rPr>
        <w:t xml:space="preserve"> части 3 статьи 217 БК РФ.</w:t>
      </w:r>
      <w:r>
        <w:rPr>
          <w:rFonts w:ascii="Times New Roman" w:hAnsi="Times New Roman"/>
          <w:sz w:val="26"/>
          <w:szCs w:val="26"/>
        </w:rPr>
        <w:t xml:space="preserve"> </w:t>
      </w:r>
    </w:p>
    <w:p w:rsidR="00DA0008" w:rsidRDefault="00F062B4" w:rsidP="0067304C">
      <w:pPr>
        <w:spacing w:after="0" w:line="240" w:lineRule="auto"/>
        <w:ind w:firstLine="709"/>
        <w:jc w:val="both"/>
        <w:rPr>
          <w:rFonts w:ascii="Times New Roman" w:hAnsi="Times New Roman"/>
          <w:sz w:val="26"/>
          <w:szCs w:val="26"/>
        </w:rPr>
      </w:pPr>
      <w:r>
        <w:rPr>
          <w:rFonts w:ascii="Times New Roman" w:hAnsi="Times New Roman"/>
          <w:sz w:val="26"/>
          <w:szCs w:val="26"/>
        </w:rPr>
        <w:t xml:space="preserve">3.3. </w:t>
      </w:r>
      <w:r w:rsidR="00DA0008" w:rsidRPr="00DA0008">
        <w:rPr>
          <w:rFonts w:ascii="Times New Roman" w:hAnsi="Times New Roman"/>
          <w:sz w:val="26"/>
          <w:szCs w:val="26"/>
        </w:rPr>
        <w:t xml:space="preserve">По сравнению с </w:t>
      </w:r>
      <w:r w:rsidR="00DA0008">
        <w:rPr>
          <w:rFonts w:ascii="Times New Roman" w:hAnsi="Times New Roman"/>
          <w:sz w:val="26"/>
          <w:szCs w:val="26"/>
        </w:rPr>
        <w:t>2016 годом поступление доходов</w:t>
      </w:r>
      <w:r w:rsidR="0067304C">
        <w:rPr>
          <w:rFonts w:ascii="Times New Roman" w:hAnsi="Times New Roman"/>
          <w:sz w:val="26"/>
          <w:szCs w:val="26"/>
        </w:rPr>
        <w:t xml:space="preserve"> </w:t>
      </w:r>
      <w:r w:rsidR="00DA0008">
        <w:rPr>
          <w:rFonts w:ascii="Times New Roman" w:hAnsi="Times New Roman"/>
          <w:sz w:val="26"/>
          <w:szCs w:val="26"/>
        </w:rPr>
        <w:t>увеличилось на +38 076,8 тыс. руб., или на 3,4%</w:t>
      </w:r>
      <w:r w:rsidR="00D63C13">
        <w:rPr>
          <w:rFonts w:ascii="Times New Roman" w:hAnsi="Times New Roman"/>
          <w:sz w:val="26"/>
          <w:szCs w:val="26"/>
        </w:rPr>
        <w:t xml:space="preserve">, </w:t>
      </w:r>
      <w:r w:rsidR="00DA0008">
        <w:rPr>
          <w:rFonts w:ascii="Times New Roman" w:hAnsi="Times New Roman"/>
          <w:sz w:val="26"/>
          <w:szCs w:val="26"/>
        </w:rPr>
        <w:t>общая</w:t>
      </w:r>
      <w:r w:rsidR="00D63C13">
        <w:rPr>
          <w:rFonts w:ascii="Times New Roman" w:hAnsi="Times New Roman"/>
          <w:sz w:val="26"/>
          <w:szCs w:val="26"/>
        </w:rPr>
        <w:t xml:space="preserve"> сумма расходов  уменьшилась на </w:t>
      </w:r>
      <w:r w:rsidR="00DA0008">
        <w:rPr>
          <w:rFonts w:ascii="Times New Roman" w:hAnsi="Times New Roman"/>
          <w:sz w:val="26"/>
          <w:szCs w:val="26"/>
        </w:rPr>
        <w:t>-74 133,7</w:t>
      </w:r>
      <w:r w:rsidR="006D120F">
        <w:rPr>
          <w:rFonts w:ascii="Times New Roman" w:hAnsi="Times New Roman"/>
          <w:sz w:val="26"/>
          <w:szCs w:val="26"/>
        </w:rPr>
        <w:t>тыс. руб.</w:t>
      </w:r>
      <w:r w:rsidR="00DA0008">
        <w:rPr>
          <w:rFonts w:ascii="Times New Roman" w:hAnsi="Times New Roman"/>
          <w:sz w:val="26"/>
          <w:szCs w:val="26"/>
        </w:rPr>
        <w:t>, или на 5,7%</w:t>
      </w:r>
      <w:r w:rsidR="006D120F">
        <w:rPr>
          <w:rFonts w:ascii="Times New Roman" w:hAnsi="Times New Roman"/>
          <w:sz w:val="26"/>
          <w:szCs w:val="26"/>
        </w:rPr>
        <w:t>.</w:t>
      </w:r>
    </w:p>
    <w:p w:rsidR="00DA0008" w:rsidRDefault="00F062B4" w:rsidP="00AF3383">
      <w:pPr>
        <w:spacing w:after="0" w:line="240" w:lineRule="auto"/>
        <w:ind w:firstLine="709"/>
        <w:jc w:val="both"/>
        <w:rPr>
          <w:rFonts w:ascii="Times New Roman" w:hAnsi="Times New Roman"/>
          <w:sz w:val="26"/>
          <w:szCs w:val="26"/>
        </w:rPr>
      </w:pPr>
      <w:r>
        <w:rPr>
          <w:rFonts w:ascii="Times New Roman" w:hAnsi="Times New Roman"/>
          <w:sz w:val="26"/>
          <w:szCs w:val="26"/>
        </w:rPr>
        <w:t>3.4</w:t>
      </w:r>
      <w:r w:rsidR="00AF3383">
        <w:rPr>
          <w:rFonts w:ascii="Times New Roman" w:hAnsi="Times New Roman"/>
          <w:sz w:val="26"/>
          <w:szCs w:val="26"/>
        </w:rPr>
        <w:t>. Годовой отчё</w:t>
      </w:r>
      <w:r w:rsidR="00DA0008">
        <w:rPr>
          <w:rFonts w:ascii="Times New Roman" w:hAnsi="Times New Roman"/>
          <w:sz w:val="26"/>
          <w:szCs w:val="26"/>
        </w:rPr>
        <w:t>т об исполнении бюджета (форма 0503117) финансовым управлением сформирован путём су</w:t>
      </w:r>
      <w:r w:rsidR="00F9345D">
        <w:rPr>
          <w:rFonts w:ascii="Times New Roman" w:hAnsi="Times New Roman"/>
          <w:sz w:val="26"/>
          <w:szCs w:val="26"/>
        </w:rPr>
        <w:t>м</w:t>
      </w:r>
      <w:r w:rsidR="00DA0008">
        <w:rPr>
          <w:rFonts w:ascii="Times New Roman" w:hAnsi="Times New Roman"/>
          <w:sz w:val="26"/>
          <w:szCs w:val="26"/>
        </w:rPr>
        <w:t>мирования одноимённых показателей соответствующих граф отчётов получателей средств бюджета (форма 0503127).</w:t>
      </w:r>
    </w:p>
    <w:p w:rsidR="00F9345D" w:rsidRDefault="00F062B4" w:rsidP="00831550">
      <w:pPr>
        <w:spacing w:after="0" w:line="240" w:lineRule="auto"/>
        <w:ind w:firstLine="709"/>
        <w:jc w:val="both"/>
        <w:rPr>
          <w:rFonts w:ascii="Times New Roman" w:hAnsi="Times New Roman"/>
          <w:sz w:val="26"/>
          <w:szCs w:val="26"/>
        </w:rPr>
      </w:pPr>
      <w:r>
        <w:rPr>
          <w:rFonts w:ascii="Times New Roman" w:hAnsi="Times New Roman"/>
          <w:sz w:val="26"/>
          <w:szCs w:val="26"/>
        </w:rPr>
        <w:t>3.5</w:t>
      </w:r>
      <w:r w:rsidR="00F9345D">
        <w:rPr>
          <w:rFonts w:ascii="Times New Roman" w:hAnsi="Times New Roman"/>
          <w:sz w:val="26"/>
          <w:szCs w:val="26"/>
        </w:rPr>
        <w:t xml:space="preserve">. </w:t>
      </w:r>
      <w:proofErr w:type="gramStart"/>
      <w:r w:rsidR="00F9345D" w:rsidRPr="006F6B3A">
        <w:rPr>
          <w:rFonts w:ascii="Times New Roman" w:hAnsi="Times New Roman"/>
          <w:sz w:val="26"/>
          <w:szCs w:val="26"/>
        </w:rPr>
        <w:t xml:space="preserve">Внешней проверкой отмечено, что по состоянию на начало финансового года остаток средств на едином счёте в отделении Федерального казначейства на 01.01.2017 согласно балансу по поступлению и выбытию бюджетных средств (форма 0503140) составил </w:t>
      </w:r>
      <w:r w:rsidR="006F6B3A" w:rsidRPr="006F6B3A">
        <w:rPr>
          <w:rFonts w:ascii="Times New Roman" w:hAnsi="Times New Roman"/>
          <w:sz w:val="26"/>
          <w:szCs w:val="26"/>
        </w:rPr>
        <w:t xml:space="preserve">112 340,91218 </w:t>
      </w:r>
      <w:r w:rsidR="00F9345D" w:rsidRPr="006F6B3A">
        <w:rPr>
          <w:rFonts w:ascii="Times New Roman" w:hAnsi="Times New Roman"/>
          <w:sz w:val="26"/>
          <w:szCs w:val="26"/>
        </w:rPr>
        <w:t>тыс. руб., на конец года остат</w:t>
      </w:r>
      <w:r w:rsidR="006F6B3A" w:rsidRPr="006F6B3A">
        <w:rPr>
          <w:rFonts w:ascii="Times New Roman" w:hAnsi="Times New Roman"/>
          <w:sz w:val="26"/>
          <w:szCs w:val="26"/>
        </w:rPr>
        <w:t>ок средств на счёте увеличился</w:t>
      </w:r>
      <w:r w:rsidR="00F9345D" w:rsidRPr="006F6B3A">
        <w:rPr>
          <w:rFonts w:ascii="Times New Roman" w:hAnsi="Times New Roman"/>
          <w:sz w:val="26"/>
          <w:szCs w:val="26"/>
        </w:rPr>
        <w:t xml:space="preserve"> на  </w:t>
      </w:r>
      <w:r w:rsidR="006F6B3A" w:rsidRPr="006F6B3A">
        <w:rPr>
          <w:rFonts w:ascii="Times New Roman" w:hAnsi="Times New Roman"/>
          <w:sz w:val="26"/>
          <w:szCs w:val="26"/>
        </w:rPr>
        <w:t>6 607,26124</w:t>
      </w:r>
      <w:r w:rsidR="00F9345D" w:rsidRPr="006F6B3A">
        <w:rPr>
          <w:rFonts w:ascii="Times New Roman" w:hAnsi="Times New Roman"/>
          <w:sz w:val="26"/>
          <w:szCs w:val="26"/>
        </w:rPr>
        <w:t>тыс. руб.</w:t>
      </w:r>
      <w:r w:rsidR="006F6B3A" w:rsidRPr="006F6B3A">
        <w:rPr>
          <w:rFonts w:ascii="Times New Roman" w:hAnsi="Times New Roman"/>
          <w:sz w:val="26"/>
          <w:szCs w:val="26"/>
        </w:rPr>
        <w:t xml:space="preserve"> (5,9%)</w:t>
      </w:r>
      <w:r w:rsidR="00F9345D" w:rsidRPr="006F6B3A">
        <w:rPr>
          <w:rFonts w:ascii="Times New Roman" w:hAnsi="Times New Roman"/>
          <w:sz w:val="26"/>
          <w:szCs w:val="26"/>
        </w:rPr>
        <w:t xml:space="preserve">, и составил </w:t>
      </w:r>
      <w:r w:rsidR="006F6B3A" w:rsidRPr="006F6B3A">
        <w:rPr>
          <w:rFonts w:ascii="Times New Roman" w:hAnsi="Times New Roman"/>
          <w:sz w:val="26"/>
          <w:szCs w:val="26"/>
        </w:rPr>
        <w:t xml:space="preserve">118 948,17342 </w:t>
      </w:r>
      <w:r w:rsidR="00F9345D" w:rsidRPr="006F6B3A">
        <w:rPr>
          <w:rFonts w:ascii="Times New Roman" w:hAnsi="Times New Roman"/>
          <w:sz w:val="26"/>
          <w:szCs w:val="26"/>
        </w:rPr>
        <w:t>тыс. руб.</w:t>
      </w:r>
      <w:proofErr w:type="gramEnd"/>
    </w:p>
    <w:p w:rsidR="00E275D4" w:rsidRDefault="00F062B4" w:rsidP="002B4B58">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hAnsi="Times New Roman"/>
          <w:sz w:val="26"/>
          <w:szCs w:val="26"/>
        </w:rPr>
        <w:t>3.6</w:t>
      </w:r>
      <w:r w:rsidR="00AC48AB">
        <w:rPr>
          <w:rFonts w:ascii="Times New Roman" w:hAnsi="Times New Roman"/>
          <w:sz w:val="26"/>
          <w:szCs w:val="26"/>
        </w:rPr>
        <w:t xml:space="preserve">. </w:t>
      </w:r>
      <w:proofErr w:type="gramStart"/>
      <w:r w:rsidR="00AC48AB" w:rsidRPr="00313D56">
        <w:rPr>
          <w:rFonts w:ascii="Times New Roman" w:hAnsi="Times New Roman"/>
          <w:sz w:val="26"/>
          <w:szCs w:val="26"/>
        </w:rPr>
        <w:t xml:space="preserve">В соответствии с абзацем 3 статьи 96 БК РФ </w:t>
      </w:r>
      <w:r w:rsidR="00AC48AB" w:rsidRPr="00313D56">
        <w:rPr>
          <w:rFonts w:ascii="Times New Roman" w:eastAsiaTheme="minorHAnsi" w:hAnsi="Times New Roman"/>
          <w:sz w:val="26"/>
          <w:szCs w:val="26"/>
        </w:rPr>
        <w:t xml:space="preserve">остатки средств местного бюджета на начало </w:t>
      </w:r>
      <w:r w:rsidR="00313D56" w:rsidRPr="00313D56">
        <w:rPr>
          <w:rFonts w:ascii="Times New Roman" w:eastAsiaTheme="minorHAnsi" w:hAnsi="Times New Roman"/>
          <w:sz w:val="26"/>
          <w:szCs w:val="26"/>
        </w:rPr>
        <w:t>текущего финансового года в объё</w:t>
      </w:r>
      <w:r w:rsidR="00AC48AB" w:rsidRPr="00313D56">
        <w:rPr>
          <w:rFonts w:ascii="Times New Roman" w:eastAsiaTheme="minorHAnsi" w:hAnsi="Times New Roman"/>
          <w:sz w:val="26"/>
          <w:szCs w:val="26"/>
        </w:rPr>
        <w:t>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w:t>
      </w:r>
      <w:proofErr w:type="gramEnd"/>
      <w:r w:rsidR="00AC48AB" w:rsidRPr="00313D56">
        <w:rPr>
          <w:rFonts w:ascii="Times New Roman" w:eastAsiaTheme="minorHAnsi" w:hAnsi="Times New Roman"/>
          <w:sz w:val="26"/>
          <w:szCs w:val="26"/>
        </w:rPr>
        <w:t xml:space="preserve"> </w:t>
      </w:r>
      <w:proofErr w:type="gramStart"/>
      <w:r w:rsidR="00AC48AB" w:rsidRPr="00313D56">
        <w:rPr>
          <w:rFonts w:ascii="Times New Roman" w:eastAsiaTheme="minorHAnsi" w:hAnsi="Times New Roman"/>
          <w:sz w:val="26"/>
          <w:szCs w:val="26"/>
        </w:rPr>
        <w:t>в соответствии с условиями этих муниципальных контрактов опл</w:t>
      </w:r>
      <w:r w:rsidR="00313D56" w:rsidRPr="00313D56">
        <w:rPr>
          <w:rFonts w:ascii="Times New Roman" w:eastAsiaTheme="minorHAnsi" w:hAnsi="Times New Roman"/>
          <w:sz w:val="26"/>
          <w:szCs w:val="26"/>
        </w:rPr>
        <w:t>ате в отчё</w:t>
      </w:r>
      <w:r w:rsidR="00AC48AB" w:rsidRPr="00313D56">
        <w:rPr>
          <w:rFonts w:ascii="Times New Roman" w:eastAsiaTheme="minorHAnsi" w:hAnsi="Times New Roman"/>
          <w:sz w:val="26"/>
          <w:szCs w:val="26"/>
        </w:rPr>
        <w:t>тном финансовом году, бюджетных ассигнований на предоставление субсидий юридическим лица</w:t>
      </w:r>
      <w:r w:rsidR="00313D56" w:rsidRPr="00313D56">
        <w:rPr>
          <w:rFonts w:ascii="Times New Roman" w:eastAsiaTheme="minorHAnsi" w:hAnsi="Times New Roman"/>
          <w:sz w:val="26"/>
          <w:szCs w:val="26"/>
        </w:rPr>
        <w:t>м, предоставление которых в отчё</w:t>
      </w:r>
      <w:r w:rsidR="00AC48AB" w:rsidRPr="00313D56">
        <w:rPr>
          <w:rFonts w:ascii="Times New Roman" w:eastAsiaTheme="minorHAnsi" w:hAnsi="Times New Roman"/>
          <w:sz w:val="26"/>
          <w:szCs w:val="26"/>
        </w:rPr>
        <w:t xml:space="preserve">тном финансовом году осуществлялось </w:t>
      </w:r>
      <w:r w:rsidR="00AC48AB" w:rsidRPr="00313D56">
        <w:rPr>
          <w:rFonts w:ascii="Times New Roman" w:eastAsiaTheme="minorHAnsi" w:hAnsi="Times New Roman"/>
          <w:sz w:val="26"/>
          <w:szCs w:val="26"/>
        </w:rPr>
        <w:lastRenderedPageBreak/>
        <w:t>в пределах суммы, необходимой для оплаты денежных обязательств получателей субсидий, источником финансового обеспечения которых явл</w:t>
      </w:r>
      <w:r w:rsidR="00313D56" w:rsidRPr="00313D56">
        <w:rPr>
          <w:rFonts w:ascii="Times New Roman" w:eastAsiaTheme="minorHAnsi" w:hAnsi="Times New Roman"/>
          <w:sz w:val="26"/>
          <w:szCs w:val="26"/>
        </w:rPr>
        <w:t>ялись указанные субсидии, в объё</w:t>
      </w:r>
      <w:r w:rsidR="00AC48AB" w:rsidRPr="00313D56">
        <w:rPr>
          <w:rFonts w:ascii="Times New Roman" w:eastAsiaTheme="minorHAnsi" w:hAnsi="Times New Roman"/>
          <w:sz w:val="26"/>
          <w:szCs w:val="26"/>
        </w:rPr>
        <w:t>ме, не превышающем сумму остатка неиспользованных бюджетных ассигнований на указанные цели, в случаях, предусмотренных решением представительного</w:t>
      </w:r>
      <w:proofErr w:type="gramEnd"/>
      <w:r w:rsidR="00AC48AB" w:rsidRPr="00313D56">
        <w:rPr>
          <w:rFonts w:ascii="Times New Roman" w:eastAsiaTheme="minorHAnsi" w:hAnsi="Times New Roman"/>
          <w:sz w:val="26"/>
          <w:szCs w:val="26"/>
        </w:rPr>
        <w:t xml:space="preserve"> органа муниципального образования о местном бюджете.</w:t>
      </w:r>
    </w:p>
    <w:p w:rsidR="00D34EC0" w:rsidRPr="00DA3B09" w:rsidRDefault="00D34EC0" w:rsidP="00891208">
      <w:pPr>
        <w:spacing w:after="0" w:line="240" w:lineRule="auto"/>
        <w:jc w:val="both"/>
        <w:rPr>
          <w:rFonts w:ascii="Times New Roman" w:hAnsi="Times New Roman"/>
          <w:sz w:val="16"/>
          <w:szCs w:val="16"/>
        </w:rPr>
      </w:pPr>
    </w:p>
    <w:p w:rsidR="001846CF" w:rsidRPr="00DA3B09" w:rsidRDefault="00AC48AB" w:rsidP="00891208">
      <w:pPr>
        <w:spacing w:after="0" w:line="240" w:lineRule="auto"/>
        <w:jc w:val="center"/>
        <w:rPr>
          <w:rFonts w:ascii="Times New Roman" w:hAnsi="Times New Roman"/>
          <w:b/>
          <w:sz w:val="26"/>
          <w:szCs w:val="26"/>
        </w:rPr>
      </w:pPr>
      <w:r>
        <w:rPr>
          <w:rFonts w:ascii="Times New Roman" w:hAnsi="Times New Roman"/>
          <w:b/>
          <w:sz w:val="26"/>
          <w:szCs w:val="26"/>
        </w:rPr>
        <w:t xml:space="preserve">4. </w:t>
      </w:r>
      <w:r w:rsidR="00D34EC0" w:rsidRPr="00DA3B09">
        <w:rPr>
          <w:rFonts w:ascii="Times New Roman" w:hAnsi="Times New Roman"/>
          <w:b/>
          <w:sz w:val="26"/>
          <w:szCs w:val="26"/>
        </w:rPr>
        <w:t>Анализ исполнения доходн</w:t>
      </w:r>
      <w:r w:rsidR="001846CF" w:rsidRPr="00DA3B09">
        <w:rPr>
          <w:rFonts w:ascii="Times New Roman" w:hAnsi="Times New Roman"/>
          <w:b/>
          <w:sz w:val="26"/>
          <w:szCs w:val="26"/>
        </w:rPr>
        <w:t>ой части</w:t>
      </w:r>
    </w:p>
    <w:p w:rsidR="004B1A27" w:rsidRPr="00DA3B09" w:rsidRDefault="00AC48AB" w:rsidP="00891208">
      <w:pPr>
        <w:spacing w:after="0" w:line="240" w:lineRule="auto"/>
        <w:jc w:val="center"/>
        <w:rPr>
          <w:rFonts w:ascii="Times New Roman" w:hAnsi="Times New Roman"/>
          <w:b/>
          <w:sz w:val="26"/>
          <w:szCs w:val="26"/>
        </w:rPr>
      </w:pPr>
      <w:r>
        <w:rPr>
          <w:rFonts w:ascii="Times New Roman" w:hAnsi="Times New Roman"/>
          <w:b/>
          <w:sz w:val="26"/>
          <w:szCs w:val="26"/>
        </w:rPr>
        <w:t xml:space="preserve"> </w:t>
      </w:r>
      <w:r w:rsidR="00891208">
        <w:rPr>
          <w:rFonts w:ascii="Times New Roman" w:hAnsi="Times New Roman"/>
          <w:b/>
          <w:sz w:val="26"/>
          <w:szCs w:val="26"/>
        </w:rPr>
        <w:t>р</w:t>
      </w:r>
      <w:r>
        <w:rPr>
          <w:rFonts w:ascii="Times New Roman" w:hAnsi="Times New Roman"/>
          <w:b/>
          <w:sz w:val="26"/>
          <w:szCs w:val="26"/>
        </w:rPr>
        <w:t>айонного бюджета за 2017</w:t>
      </w:r>
      <w:r w:rsidR="00D34EC0" w:rsidRPr="00DA3B09">
        <w:rPr>
          <w:rFonts w:ascii="Times New Roman" w:hAnsi="Times New Roman"/>
          <w:b/>
          <w:sz w:val="26"/>
          <w:szCs w:val="26"/>
        </w:rPr>
        <w:t xml:space="preserve"> год</w:t>
      </w:r>
    </w:p>
    <w:p w:rsidR="00D34EC0" w:rsidRDefault="00BA05B8" w:rsidP="002B4B58">
      <w:pPr>
        <w:widowControl w:val="0"/>
        <w:spacing w:after="0" w:line="240" w:lineRule="auto"/>
        <w:ind w:left="6" w:right="34" w:firstLine="703"/>
        <w:jc w:val="both"/>
        <w:rPr>
          <w:rFonts w:ascii="Times New Roman" w:hAnsi="Times New Roman"/>
          <w:sz w:val="26"/>
          <w:szCs w:val="26"/>
        </w:rPr>
      </w:pPr>
      <w:r>
        <w:rPr>
          <w:rFonts w:ascii="Times New Roman" w:hAnsi="Times New Roman"/>
          <w:sz w:val="26"/>
          <w:szCs w:val="26"/>
        </w:rPr>
        <w:t xml:space="preserve">4.1. </w:t>
      </w:r>
      <w:r w:rsidR="00AC48AB">
        <w:rPr>
          <w:rFonts w:ascii="Times New Roman" w:hAnsi="Times New Roman"/>
          <w:sz w:val="26"/>
          <w:szCs w:val="26"/>
        </w:rPr>
        <w:t>Доходы районного бюджета за 2017 год составили 1 261 451,67201 тыс. руб.</w:t>
      </w:r>
      <w:r w:rsidR="00E82244">
        <w:rPr>
          <w:rFonts w:ascii="Times New Roman" w:hAnsi="Times New Roman"/>
          <w:sz w:val="26"/>
          <w:szCs w:val="26"/>
        </w:rPr>
        <w:t xml:space="preserve"> (101,2% к уточнённому плану), что выше уровня 2016 года на +41 071,1009 тыс. руб., или на 3,4%.</w:t>
      </w:r>
    </w:p>
    <w:p w:rsidR="00E82244" w:rsidRDefault="00E82244" w:rsidP="002B4B58">
      <w:pPr>
        <w:widowControl w:val="0"/>
        <w:spacing w:after="0" w:line="240" w:lineRule="auto"/>
        <w:ind w:left="6" w:right="34" w:firstLine="703"/>
        <w:jc w:val="both"/>
        <w:rPr>
          <w:rFonts w:ascii="Times New Roman" w:hAnsi="Times New Roman"/>
          <w:sz w:val="26"/>
          <w:szCs w:val="26"/>
        </w:rPr>
      </w:pPr>
      <w:proofErr w:type="gramStart"/>
      <w:r>
        <w:rPr>
          <w:rFonts w:ascii="Times New Roman" w:hAnsi="Times New Roman"/>
          <w:sz w:val="26"/>
          <w:szCs w:val="26"/>
        </w:rPr>
        <w:t>В общем объёме доходов районного бюджета за 2017 год удельный вес поступлений по группе «Налоговые и неналоговые доходы</w:t>
      </w:r>
      <w:r w:rsidR="00D63C13">
        <w:rPr>
          <w:rFonts w:ascii="Times New Roman" w:hAnsi="Times New Roman"/>
          <w:sz w:val="26"/>
          <w:szCs w:val="26"/>
        </w:rPr>
        <w:t>»</w:t>
      </w:r>
      <w:r>
        <w:rPr>
          <w:rFonts w:ascii="Times New Roman" w:hAnsi="Times New Roman"/>
          <w:sz w:val="26"/>
          <w:szCs w:val="26"/>
        </w:rPr>
        <w:t xml:space="preserve"> составляет </w:t>
      </w:r>
      <w:r w:rsidR="006F2D86">
        <w:rPr>
          <w:rFonts w:ascii="Times New Roman" w:hAnsi="Times New Roman"/>
          <w:sz w:val="26"/>
          <w:szCs w:val="26"/>
        </w:rPr>
        <w:t>44,4</w:t>
      </w:r>
      <w:r>
        <w:rPr>
          <w:rFonts w:ascii="Times New Roman" w:hAnsi="Times New Roman"/>
          <w:sz w:val="26"/>
          <w:szCs w:val="26"/>
        </w:rPr>
        <w:t>% безвозмездные поступления</w:t>
      </w:r>
      <w:r w:rsidR="006F2D86">
        <w:rPr>
          <w:rFonts w:ascii="Times New Roman" w:hAnsi="Times New Roman"/>
          <w:sz w:val="26"/>
          <w:szCs w:val="26"/>
        </w:rPr>
        <w:t xml:space="preserve"> 55,6</w:t>
      </w:r>
      <w:r>
        <w:rPr>
          <w:rFonts w:ascii="Times New Roman" w:hAnsi="Times New Roman"/>
          <w:sz w:val="26"/>
          <w:szCs w:val="26"/>
        </w:rPr>
        <w:t xml:space="preserve"> %</w:t>
      </w:r>
      <w:r w:rsidR="006F2D86">
        <w:rPr>
          <w:rFonts w:ascii="Times New Roman" w:hAnsi="Times New Roman"/>
          <w:sz w:val="26"/>
          <w:szCs w:val="26"/>
        </w:rPr>
        <w:t>. В 2017 году собственные доходы районного бюджета составили 559 477,03983 тыс. руб. (102,9% к уточнённому плану), что выше на +68 906,65405 тыс. руб.,, или на 14,0% к уровню 2016 года.</w:t>
      </w:r>
      <w:proofErr w:type="gramEnd"/>
      <w:r w:rsidR="006F2D86">
        <w:rPr>
          <w:rFonts w:ascii="Times New Roman" w:hAnsi="Times New Roman"/>
          <w:sz w:val="26"/>
          <w:szCs w:val="26"/>
        </w:rPr>
        <w:t xml:space="preserve"> Рост собственных доходов в 2017 году </w:t>
      </w:r>
      <w:proofErr w:type="gramStart"/>
      <w:r w:rsidR="006F2D86">
        <w:rPr>
          <w:rFonts w:ascii="Times New Roman" w:hAnsi="Times New Roman"/>
          <w:sz w:val="26"/>
          <w:szCs w:val="26"/>
        </w:rPr>
        <w:t>обеспечен</w:t>
      </w:r>
      <w:proofErr w:type="gramEnd"/>
      <w:r w:rsidR="006F2D86">
        <w:rPr>
          <w:rFonts w:ascii="Times New Roman" w:hAnsi="Times New Roman"/>
          <w:sz w:val="26"/>
          <w:szCs w:val="26"/>
        </w:rPr>
        <w:t xml:space="preserve"> в том числе за счёт:</w:t>
      </w:r>
    </w:p>
    <w:p w:rsidR="006F2D86" w:rsidRDefault="006F2D86" w:rsidP="006F2D86">
      <w:pPr>
        <w:widowControl w:val="0"/>
        <w:spacing w:after="0" w:line="240" w:lineRule="auto"/>
        <w:ind w:right="34"/>
        <w:jc w:val="both"/>
        <w:rPr>
          <w:rFonts w:ascii="Times New Roman" w:hAnsi="Times New Roman"/>
          <w:sz w:val="26"/>
          <w:szCs w:val="26"/>
        </w:rPr>
      </w:pPr>
      <w:r>
        <w:rPr>
          <w:rFonts w:ascii="Times New Roman" w:hAnsi="Times New Roman"/>
          <w:sz w:val="26"/>
          <w:szCs w:val="26"/>
        </w:rPr>
        <w:t>- налоговых доходов на +58 881,43874 тыс. руб., или на 13,2%;</w:t>
      </w:r>
    </w:p>
    <w:p w:rsidR="006F2D86" w:rsidRPr="00DA3B09" w:rsidRDefault="006F2D86" w:rsidP="006F2D86">
      <w:pPr>
        <w:widowControl w:val="0"/>
        <w:spacing w:after="0" w:line="240" w:lineRule="auto"/>
        <w:ind w:right="34"/>
        <w:jc w:val="both"/>
        <w:rPr>
          <w:rFonts w:ascii="Times New Roman" w:hAnsi="Times New Roman"/>
          <w:spacing w:val="3"/>
          <w:sz w:val="26"/>
          <w:szCs w:val="26"/>
        </w:rPr>
      </w:pPr>
      <w:r>
        <w:rPr>
          <w:rFonts w:ascii="Times New Roman" w:hAnsi="Times New Roman"/>
          <w:sz w:val="26"/>
          <w:szCs w:val="26"/>
        </w:rPr>
        <w:t xml:space="preserve">- неналоговых доходов на +10 025,21531 тыс. руб., или на 22,9%.  </w:t>
      </w:r>
    </w:p>
    <w:p w:rsidR="004B1A27" w:rsidRPr="00DA3B09" w:rsidRDefault="00BA05B8" w:rsidP="002B4B58">
      <w:pPr>
        <w:spacing w:after="0"/>
        <w:ind w:firstLine="709"/>
        <w:jc w:val="both"/>
        <w:rPr>
          <w:rFonts w:ascii="Times New Roman" w:hAnsi="Times New Roman"/>
          <w:sz w:val="26"/>
          <w:szCs w:val="26"/>
        </w:rPr>
      </w:pPr>
      <w:r>
        <w:rPr>
          <w:rFonts w:ascii="Times New Roman" w:hAnsi="Times New Roman"/>
          <w:sz w:val="26"/>
          <w:szCs w:val="26"/>
        </w:rPr>
        <w:t xml:space="preserve">4.2. </w:t>
      </w:r>
      <w:r w:rsidR="00D34EC0" w:rsidRPr="00DA3B09">
        <w:rPr>
          <w:rFonts w:ascii="Times New Roman" w:hAnsi="Times New Roman"/>
          <w:sz w:val="26"/>
          <w:szCs w:val="26"/>
        </w:rPr>
        <w:t>Информация о структуре и динами</w:t>
      </w:r>
      <w:r w:rsidR="008B157B">
        <w:rPr>
          <w:rFonts w:ascii="Times New Roman" w:hAnsi="Times New Roman"/>
          <w:sz w:val="26"/>
          <w:szCs w:val="26"/>
        </w:rPr>
        <w:t>ке доходов бюджета в период 2016-2017</w:t>
      </w:r>
      <w:r w:rsidR="00F31879" w:rsidRPr="00DA3B09">
        <w:rPr>
          <w:rFonts w:ascii="Times New Roman" w:hAnsi="Times New Roman"/>
          <w:sz w:val="26"/>
          <w:szCs w:val="26"/>
        </w:rPr>
        <w:t xml:space="preserve"> годов</w:t>
      </w:r>
      <w:r w:rsidR="00D34EC0" w:rsidRPr="00DA3B09">
        <w:rPr>
          <w:rFonts w:ascii="Times New Roman" w:hAnsi="Times New Roman"/>
          <w:sz w:val="26"/>
          <w:szCs w:val="26"/>
        </w:rPr>
        <w:t>.</w:t>
      </w:r>
    </w:p>
    <w:p w:rsidR="007D2FEB" w:rsidRPr="00E82244" w:rsidRDefault="00E82244" w:rsidP="00E82244">
      <w:pPr>
        <w:spacing w:after="0"/>
        <w:rPr>
          <w:rFonts w:ascii="Times New Roman" w:hAnsi="Times New Roman"/>
        </w:rPr>
      </w:pPr>
      <w:r w:rsidRPr="00E82244">
        <w:rPr>
          <w:rFonts w:ascii="Times New Roman" w:hAnsi="Times New Roman"/>
        </w:rPr>
        <w:t>Таблица 3.</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417"/>
        <w:gridCol w:w="1701"/>
        <w:gridCol w:w="1701"/>
        <w:gridCol w:w="851"/>
        <w:gridCol w:w="709"/>
        <w:gridCol w:w="708"/>
        <w:gridCol w:w="709"/>
      </w:tblGrid>
      <w:tr w:rsidR="00483AB5" w:rsidRPr="00DA3B09" w:rsidTr="00CC0998">
        <w:trPr>
          <w:trHeight w:val="315"/>
        </w:trPr>
        <w:tc>
          <w:tcPr>
            <w:tcW w:w="1702" w:type="dxa"/>
            <w:vMerge w:val="restart"/>
            <w:shd w:val="clear" w:color="auto" w:fill="auto"/>
            <w:vAlign w:val="center"/>
            <w:hideMark/>
          </w:tcPr>
          <w:p w:rsidR="007D2FEB" w:rsidRPr="00DA3B09" w:rsidRDefault="007D2FEB" w:rsidP="00DA3B09">
            <w:pPr>
              <w:spacing w:after="0"/>
              <w:jc w:val="center"/>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Наименование доходов</w:t>
            </w:r>
          </w:p>
        </w:tc>
        <w:tc>
          <w:tcPr>
            <w:tcW w:w="1701" w:type="dxa"/>
            <w:vMerge w:val="restart"/>
            <w:shd w:val="clear" w:color="auto" w:fill="auto"/>
            <w:vAlign w:val="center"/>
            <w:hideMark/>
          </w:tcPr>
          <w:p w:rsidR="00E82244" w:rsidRDefault="00444774" w:rsidP="00DA3B0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Исполнение</w:t>
            </w:r>
            <w:r w:rsidR="007D2FEB" w:rsidRPr="00DA3B09">
              <w:rPr>
                <w:rFonts w:ascii="Times New Roman" w:eastAsia="Times New Roman" w:hAnsi="Times New Roman"/>
                <w:color w:val="000000"/>
                <w:sz w:val="18"/>
                <w:szCs w:val="18"/>
                <w:lang w:eastAsia="ru-RU"/>
              </w:rPr>
              <w:t xml:space="preserve"> </w:t>
            </w:r>
          </w:p>
          <w:p w:rsidR="007D2FEB" w:rsidRPr="00DA3B09" w:rsidRDefault="00E82244" w:rsidP="00DA3B0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 2016                       (</w:t>
            </w:r>
            <w:r w:rsidR="007D2FEB" w:rsidRPr="00DA3B09">
              <w:rPr>
                <w:rFonts w:ascii="Times New Roman" w:eastAsia="Times New Roman" w:hAnsi="Times New Roman"/>
                <w:color w:val="000000"/>
                <w:sz w:val="18"/>
                <w:szCs w:val="18"/>
                <w:lang w:eastAsia="ru-RU"/>
              </w:rPr>
              <w:t>тыс. руб.)</w:t>
            </w:r>
          </w:p>
        </w:tc>
        <w:tc>
          <w:tcPr>
            <w:tcW w:w="1417" w:type="dxa"/>
            <w:vMerge w:val="restart"/>
            <w:shd w:val="clear" w:color="auto" w:fill="auto"/>
            <w:vAlign w:val="bottom"/>
            <w:hideMark/>
          </w:tcPr>
          <w:p w:rsidR="007D2FEB" w:rsidRPr="00DA3B09" w:rsidRDefault="00E82244" w:rsidP="00E82244">
            <w:pPr>
              <w:spacing w:after="0"/>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Первон</w:t>
            </w:r>
            <w:proofErr w:type="spellEnd"/>
            <w:r>
              <w:rPr>
                <w:rFonts w:ascii="Times New Roman" w:eastAsia="Times New Roman" w:hAnsi="Times New Roman"/>
                <w:color w:val="000000"/>
                <w:sz w:val="18"/>
                <w:szCs w:val="18"/>
                <w:lang w:eastAsia="ru-RU"/>
              </w:rPr>
              <w:t>. план              на 2017</w:t>
            </w:r>
            <w:r w:rsidR="007D2FEB" w:rsidRPr="00DA3B09">
              <w:rPr>
                <w:rFonts w:ascii="Times New Roman" w:eastAsia="Times New Roman" w:hAnsi="Times New Roman"/>
                <w:color w:val="000000"/>
                <w:sz w:val="18"/>
                <w:szCs w:val="18"/>
                <w:lang w:eastAsia="ru-RU"/>
              </w:rPr>
              <w:t xml:space="preserve"> </w:t>
            </w:r>
            <w:r w:rsidR="00EF152C">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w:t>
            </w:r>
            <w:r w:rsidR="00EF152C">
              <w:rPr>
                <w:rFonts w:ascii="Times New Roman" w:eastAsia="Times New Roman" w:hAnsi="Times New Roman"/>
                <w:color w:val="000000"/>
                <w:sz w:val="18"/>
                <w:szCs w:val="18"/>
                <w:lang w:eastAsia="ru-RU"/>
              </w:rPr>
              <w:t>03.12.2015</w:t>
            </w:r>
            <w:r>
              <w:rPr>
                <w:rFonts w:ascii="Times New Roman" w:eastAsia="Times New Roman" w:hAnsi="Times New Roman"/>
                <w:color w:val="000000"/>
                <w:sz w:val="18"/>
                <w:szCs w:val="18"/>
                <w:lang w:eastAsia="ru-RU"/>
              </w:rPr>
              <w:t xml:space="preserve">               № 126/16)             </w:t>
            </w:r>
            <w:r w:rsidR="007D2FEB" w:rsidRPr="00DA3B09">
              <w:rPr>
                <w:rFonts w:ascii="Times New Roman" w:eastAsia="Times New Roman" w:hAnsi="Times New Roman"/>
                <w:color w:val="000000"/>
                <w:sz w:val="18"/>
                <w:szCs w:val="18"/>
                <w:lang w:eastAsia="ru-RU"/>
              </w:rPr>
              <w:t>(тыс. руб.)</w:t>
            </w:r>
          </w:p>
        </w:tc>
        <w:tc>
          <w:tcPr>
            <w:tcW w:w="1701" w:type="dxa"/>
            <w:vMerge w:val="restart"/>
            <w:shd w:val="clear" w:color="auto" w:fill="auto"/>
            <w:vAlign w:val="bottom"/>
            <w:hideMark/>
          </w:tcPr>
          <w:p w:rsidR="007D2FEB" w:rsidRPr="00DA3B09" w:rsidRDefault="00E82244" w:rsidP="00E82244">
            <w:pPr>
              <w:spacing w:after="0"/>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Уточ</w:t>
            </w:r>
            <w:proofErr w:type="spellEnd"/>
            <w:r>
              <w:rPr>
                <w:rFonts w:ascii="Times New Roman" w:eastAsia="Times New Roman" w:hAnsi="Times New Roman"/>
                <w:color w:val="000000"/>
                <w:sz w:val="18"/>
                <w:szCs w:val="18"/>
                <w:lang w:eastAsia="ru-RU"/>
              </w:rPr>
              <w:t xml:space="preserve">. план                  на 2017             </w:t>
            </w:r>
            <w:r w:rsidR="007D2FEB" w:rsidRPr="00DA3B09">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w:t>
            </w:r>
            <w:r w:rsidR="007D2FEB" w:rsidRPr="00DA3B09">
              <w:rPr>
                <w:rFonts w:ascii="Times New Roman" w:eastAsia="Times New Roman" w:hAnsi="Times New Roman"/>
                <w:color w:val="000000"/>
                <w:sz w:val="18"/>
                <w:szCs w:val="18"/>
                <w:lang w:eastAsia="ru-RU"/>
              </w:rPr>
              <w:t>28.12.2016</w:t>
            </w:r>
            <w:r>
              <w:rPr>
                <w:rFonts w:ascii="Times New Roman" w:eastAsia="Times New Roman" w:hAnsi="Times New Roman"/>
                <w:color w:val="000000"/>
                <w:sz w:val="18"/>
                <w:szCs w:val="18"/>
                <w:lang w:eastAsia="ru-RU"/>
              </w:rPr>
              <w:t xml:space="preserve"> </w:t>
            </w:r>
            <w:r w:rsidRPr="00DA3B09">
              <w:rPr>
                <w:rFonts w:ascii="Times New Roman" w:eastAsia="Times New Roman" w:hAnsi="Times New Roman"/>
                <w:color w:val="000000"/>
                <w:sz w:val="18"/>
                <w:szCs w:val="18"/>
                <w:lang w:eastAsia="ru-RU"/>
              </w:rPr>
              <w:t>№135/13</w:t>
            </w:r>
            <w:r>
              <w:rPr>
                <w:rFonts w:ascii="Times New Roman" w:eastAsia="Times New Roman" w:hAnsi="Times New Roman"/>
                <w:color w:val="000000"/>
                <w:sz w:val="18"/>
                <w:szCs w:val="18"/>
                <w:lang w:eastAsia="ru-RU"/>
              </w:rPr>
              <w:t xml:space="preserve">)              </w:t>
            </w:r>
            <w:r w:rsidR="007D2FEB" w:rsidRPr="00DA3B09">
              <w:rPr>
                <w:rFonts w:ascii="Times New Roman" w:eastAsia="Times New Roman" w:hAnsi="Times New Roman"/>
                <w:color w:val="000000"/>
                <w:sz w:val="18"/>
                <w:szCs w:val="18"/>
                <w:lang w:eastAsia="ru-RU"/>
              </w:rPr>
              <w:t xml:space="preserve"> (тыс. руб.)</w:t>
            </w:r>
          </w:p>
        </w:tc>
        <w:tc>
          <w:tcPr>
            <w:tcW w:w="3261" w:type="dxa"/>
            <w:gridSpan w:val="3"/>
            <w:shd w:val="clear" w:color="auto" w:fill="auto"/>
            <w:vAlign w:val="bottom"/>
            <w:hideMark/>
          </w:tcPr>
          <w:p w:rsidR="007D2FEB" w:rsidRPr="00DA3B09" w:rsidRDefault="00F912BE" w:rsidP="00DA3B0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Исполнение за 2017</w:t>
            </w:r>
            <w:r w:rsidR="007D2FEB" w:rsidRPr="00DA3B09">
              <w:rPr>
                <w:rFonts w:ascii="Times New Roman" w:eastAsia="Times New Roman" w:hAnsi="Times New Roman"/>
                <w:color w:val="000000"/>
                <w:sz w:val="18"/>
                <w:szCs w:val="18"/>
                <w:lang w:eastAsia="ru-RU"/>
              </w:rPr>
              <w:t xml:space="preserve"> год</w:t>
            </w:r>
          </w:p>
        </w:tc>
        <w:tc>
          <w:tcPr>
            <w:tcW w:w="1417" w:type="dxa"/>
            <w:gridSpan w:val="2"/>
            <w:shd w:val="clear" w:color="auto" w:fill="auto"/>
            <w:vAlign w:val="bottom"/>
            <w:hideMark/>
          </w:tcPr>
          <w:p w:rsidR="007D2FEB" w:rsidRPr="00DA3B09" w:rsidRDefault="007D2FEB" w:rsidP="00DA3B09">
            <w:pPr>
              <w:spacing w:after="0"/>
              <w:jc w:val="both"/>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Структура, %</w:t>
            </w:r>
          </w:p>
        </w:tc>
      </w:tr>
      <w:tr w:rsidR="008342E3" w:rsidRPr="00DA3B09" w:rsidTr="00CC0998">
        <w:trPr>
          <w:trHeight w:val="900"/>
        </w:trPr>
        <w:tc>
          <w:tcPr>
            <w:tcW w:w="1702" w:type="dxa"/>
            <w:vMerge/>
            <w:vAlign w:val="center"/>
            <w:hideMark/>
          </w:tcPr>
          <w:p w:rsidR="007D2FEB" w:rsidRPr="00DA3B09" w:rsidRDefault="007D2FEB" w:rsidP="00DA3B09">
            <w:pPr>
              <w:spacing w:after="0"/>
              <w:rPr>
                <w:rFonts w:ascii="Times New Roman" w:eastAsia="Times New Roman" w:hAnsi="Times New Roman"/>
                <w:color w:val="000000"/>
                <w:sz w:val="20"/>
                <w:szCs w:val="20"/>
                <w:lang w:eastAsia="ru-RU"/>
              </w:rPr>
            </w:pPr>
          </w:p>
        </w:tc>
        <w:tc>
          <w:tcPr>
            <w:tcW w:w="1701" w:type="dxa"/>
            <w:vMerge/>
            <w:vAlign w:val="center"/>
            <w:hideMark/>
          </w:tcPr>
          <w:p w:rsidR="007D2FEB" w:rsidRPr="00DA3B09" w:rsidRDefault="007D2FEB" w:rsidP="00DA3B09">
            <w:pPr>
              <w:spacing w:after="0"/>
              <w:rPr>
                <w:rFonts w:ascii="Times New Roman" w:eastAsia="Times New Roman" w:hAnsi="Times New Roman"/>
                <w:color w:val="000000"/>
                <w:sz w:val="18"/>
                <w:szCs w:val="18"/>
                <w:lang w:eastAsia="ru-RU"/>
              </w:rPr>
            </w:pPr>
          </w:p>
        </w:tc>
        <w:tc>
          <w:tcPr>
            <w:tcW w:w="1417" w:type="dxa"/>
            <w:vMerge/>
            <w:vAlign w:val="center"/>
            <w:hideMark/>
          </w:tcPr>
          <w:p w:rsidR="007D2FEB" w:rsidRPr="00DA3B09" w:rsidRDefault="007D2FEB" w:rsidP="00DA3B09">
            <w:pPr>
              <w:spacing w:after="0"/>
              <w:rPr>
                <w:rFonts w:ascii="Times New Roman" w:eastAsia="Times New Roman" w:hAnsi="Times New Roman"/>
                <w:color w:val="000000"/>
                <w:sz w:val="18"/>
                <w:szCs w:val="18"/>
                <w:lang w:eastAsia="ru-RU"/>
              </w:rPr>
            </w:pPr>
          </w:p>
        </w:tc>
        <w:tc>
          <w:tcPr>
            <w:tcW w:w="1701" w:type="dxa"/>
            <w:vMerge/>
            <w:vAlign w:val="center"/>
            <w:hideMark/>
          </w:tcPr>
          <w:p w:rsidR="007D2FEB" w:rsidRPr="00DA3B09" w:rsidRDefault="007D2FEB" w:rsidP="00DA3B09">
            <w:pPr>
              <w:spacing w:after="0"/>
              <w:rPr>
                <w:rFonts w:ascii="Times New Roman" w:eastAsia="Times New Roman" w:hAnsi="Times New Roman"/>
                <w:color w:val="000000"/>
                <w:sz w:val="18"/>
                <w:szCs w:val="18"/>
                <w:lang w:eastAsia="ru-RU"/>
              </w:rPr>
            </w:pPr>
          </w:p>
        </w:tc>
        <w:tc>
          <w:tcPr>
            <w:tcW w:w="1701" w:type="dxa"/>
            <w:shd w:val="clear" w:color="auto" w:fill="auto"/>
            <w:vAlign w:val="center"/>
            <w:hideMark/>
          </w:tcPr>
          <w:p w:rsidR="007D2FEB" w:rsidRPr="00DA3B09" w:rsidRDefault="007D2FEB" w:rsidP="00DA3B09">
            <w:pPr>
              <w:spacing w:after="0"/>
              <w:jc w:val="center"/>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(тыс. руб.)</w:t>
            </w:r>
          </w:p>
        </w:tc>
        <w:tc>
          <w:tcPr>
            <w:tcW w:w="851" w:type="dxa"/>
            <w:shd w:val="clear" w:color="auto" w:fill="auto"/>
            <w:vAlign w:val="center"/>
            <w:hideMark/>
          </w:tcPr>
          <w:p w:rsidR="007D2FEB" w:rsidRPr="00DA3B09" w:rsidRDefault="007D2FEB" w:rsidP="00DA3B09">
            <w:pPr>
              <w:spacing w:after="0"/>
              <w:jc w:val="center"/>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 xml:space="preserve">% к </w:t>
            </w:r>
            <w:proofErr w:type="spellStart"/>
            <w:r w:rsidRPr="00DA3B09">
              <w:rPr>
                <w:rFonts w:ascii="Times New Roman" w:eastAsia="Times New Roman" w:hAnsi="Times New Roman"/>
                <w:color w:val="000000"/>
                <w:sz w:val="18"/>
                <w:szCs w:val="18"/>
                <w:lang w:eastAsia="ru-RU"/>
              </w:rPr>
              <w:t>уточ</w:t>
            </w:r>
            <w:proofErr w:type="spellEnd"/>
            <w:r w:rsidRPr="00DA3B09">
              <w:rPr>
                <w:rFonts w:ascii="Times New Roman" w:eastAsia="Times New Roman" w:hAnsi="Times New Roman"/>
                <w:color w:val="000000"/>
                <w:sz w:val="18"/>
                <w:szCs w:val="18"/>
                <w:lang w:eastAsia="ru-RU"/>
              </w:rPr>
              <w:t>. плану</w:t>
            </w:r>
          </w:p>
        </w:tc>
        <w:tc>
          <w:tcPr>
            <w:tcW w:w="709" w:type="dxa"/>
            <w:shd w:val="clear" w:color="auto" w:fill="auto"/>
            <w:vAlign w:val="center"/>
            <w:hideMark/>
          </w:tcPr>
          <w:p w:rsidR="007D2FEB" w:rsidRPr="00DA3B09" w:rsidRDefault="00E82244" w:rsidP="00E82244">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к факту 2016</w:t>
            </w:r>
          </w:p>
        </w:tc>
        <w:tc>
          <w:tcPr>
            <w:tcW w:w="708" w:type="dxa"/>
            <w:shd w:val="clear" w:color="auto" w:fill="auto"/>
            <w:vAlign w:val="center"/>
            <w:hideMark/>
          </w:tcPr>
          <w:p w:rsidR="007D2FEB" w:rsidRPr="00DA3B09" w:rsidRDefault="00E82244" w:rsidP="00DA3B0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2016</w:t>
            </w:r>
          </w:p>
        </w:tc>
        <w:tc>
          <w:tcPr>
            <w:tcW w:w="709" w:type="dxa"/>
            <w:shd w:val="clear" w:color="auto" w:fill="auto"/>
            <w:vAlign w:val="center"/>
            <w:hideMark/>
          </w:tcPr>
          <w:p w:rsidR="007D2FEB" w:rsidRPr="00DA3B09" w:rsidRDefault="00E82244" w:rsidP="00DA3B0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2017</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b/>
                <w:bCs/>
                <w:color w:val="000000"/>
                <w:sz w:val="20"/>
                <w:szCs w:val="20"/>
                <w:lang w:eastAsia="ru-RU"/>
              </w:rPr>
            </w:pPr>
            <w:r w:rsidRPr="00DA3B09">
              <w:rPr>
                <w:rFonts w:ascii="Times New Roman" w:eastAsia="Times New Roman" w:hAnsi="Times New Roman"/>
                <w:b/>
                <w:bCs/>
                <w:color w:val="000000"/>
                <w:sz w:val="20"/>
                <w:szCs w:val="20"/>
                <w:lang w:eastAsia="ru-RU"/>
              </w:rPr>
              <w:t>СОБСТВЕННЫЕ ДОХОДЫ</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b/>
                <w:bCs/>
                <w:color w:val="000000"/>
                <w:sz w:val="20"/>
                <w:szCs w:val="20"/>
                <w:lang w:eastAsia="ru-RU"/>
              </w:rPr>
            </w:pPr>
            <w:r w:rsidRPr="00DA3B09">
              <w:rPr>
                <w:rFonts w:ascii="Times New Roman" w:eastAsia="Times New Roman" w:hAnsi="Times New Roman"/>
                <w:b/>
                <w:bCs/>
                <w:color w:val="000000"/>
                <w:sz w:val="20"/>
                <w:szCs w:val="20"/>
                <w:lang w:eastAsia="ru-RU"/>
              </w:rPr>
              <w:t>490</w:t>
            </w:r>
            <w:r>
              <w:rPr>
                <w:rFonts w:ascii="Times New Roman" w:eastAsia="Times New Roman" w:hAnsi="Times New Roman"/>
                <w:b/>
                <w:bCs/>
                <w:color w:val="000000"/>
                <w:sz w:val="20"/>
                <w:szCs w:val="20"/>
                <w:lang w:eastAsia="ru-RU"/>
              </w:rPr>
              <w:t xml:space="preserve"> </w:t>
            </w:r>
            <w:r w:rsidRPr="00DA3B09">
              <w:rPr>
                <w:rFonts w:ascii="Times New Roman" w:eastAsia="Times New Roman" w:hAnsi="Times New Roman"/>
                <w:b/>
                <w:bCs/>
                <w:color w:val="000000"/>
                <w:sz w:val="20"/>
                <w:szCs w:val="20"/>
                <w:lang w:eastAsia="ru-RU"/>
              </w:rPr>
              <w:t>570,38578</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w:t>
            </w:r>
            <w:r w:rsidR="00BE11E3">
              <w:rPr>
                <w:rFonts w:ascii="Times New Roman" w:eastAsia="Times New Roman" w:hAnsi="Times New Roman"/>
                <w:b/>
                <w:bCs/>
                <w:color w:val="000000"/>
                <w:sz w:val="20"/>
                <w:szCs w:val="20"/>
                <w:lang w:eastAsia="ru-RU"/>
              </w:rPr>
              <w:t>6</w:t>
            </w:r>
            <w:r>
              <w:rPr>
                <w:rFonts w:ascii="Times New Roman" w:eastAsia="Times New Roman" w:hAnsi="Times New Roman"/>
                <w:b/>
                <w:bCs/>
                <w:color w:val="000000"/>
                <w:sz w:val="20"/>
                <w:szCs w:val="20"/>
                <w:lang w:eastAsia="ru-RU"/>
              </w:rPr>
              <w:t> 900,72039</w:t>
            </w:r>
          </w:p>
        </w:tc>
        <w:tc>
          <w:tcPr>
            <w:tcW w:w="1701" w:type="dxa"/>
            <w:shd w:val="clear" w:color="auto" w:fill="auto"/>
            <w:vAlign w:val="center"/>
            <w:hideMark/>
          </w:tcPr>
          <w:p w:rsidR="00E82244" w:rsidRPr="00DA3B09" w:rsidRDefault="00BE11E3"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543 803,21037</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559 477,03983</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102,9</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114,0</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40,2</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44,4</w:t>
            </w:r>
          </w:p>
        </w:tc>
      </w:tr>
      <w:tr w:rsidR="00E82244" w:rsidRPr="00DA3B09" w:rsidTr="00CC0998">
        <w:trPr>
          <w:trHeight w:val="390"/>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b/>
                <w:bCs/>
                <w:i/>
                <w:iCs/>
                <w:color w:val="000000"/>
                <w:sz w:val="20"/>
                <w:szCs w:val="20"/>
                <w:lang w:eastAsia="ru-RU"/>
              </w:rPr>
            </w:pPr>
            <w:r w:rsidRPr="00DA3B09">
              <w:rPr>
                <w:rFonts w:ascii="Times New Roman" w:eastAsia="Times New Roman" w:hAnsi="Times New Roman"/>
                <w:b/>
                <w:bCs/>
                <w:i/>
                <w:iCs/>
                <w:color w:val="000000"/>
                <w:sz w:val="20"/>
                <w:szCs w:val="20"/>
                <w:lang w:eastAsia="ru-RU"/>
              </w:rPr>
              <w:t>Налоговые доходы</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b/>
                <w:bCs/>
                <w:i/>
                <w:iCs/>
                <w:color w:val="000000"/>
                <w:sz w:val="20"/>
                <w:szCs w:val="20"/>
                <w:lang w:eastAsia="ru-RU"/>
              </w:rPr>
            </w:pPr>
            <w:r w:rsidRPr="00DA3B09">
              <w:rPr>
                <w:rFonts w:ascii="Times New Roman" w:eastAsia="Times New Roman" w:hAnsi="Times New Roman"/>
                <w:b/>
                <w:bCs/>
                <w:i/>
                <w:iCs/>
                <w:color w:val="000000"/>
                <w:sz w:val="20"/>
                <w:szCs w:val="20"/>
                <w:lang w:eastAsia="ru-RU"/>
              </w:rPr>
              <w:t>446</w:t>
            </w:r>
            <w:r>
              <w:rPr>
                <w:rFonts w:ascii="Times New Roman" w:eastAsia="Times New Roman" w:hAnsi="Times New Roman"/>
                <w:b/>
                <w:bCs/>
                <w:i/>
                <w:iCs/>
                <w:color w:val="000000"/>
                <w:sz w:val="20"/>
                <w:szCs w:val="20"/>
                <w:lang w:eastAsia="ru-RU"/>
              </w:rPr>
              <w:t xml:space="preserve"> </w:t>
            </w:r>
            <w:r w:rsidRPr="00DA3B09">
              <w:rPr>
                <w:rFonts w:ascii="Times New Roman" w:eastAsia="Times New Roman" w:hAnsi="Times New Roman"/>
                <w:b/>
                <w:bCs/>
                <w:i/>
                <w:iCs/>
                <w:color w:val="000000"/>
                <w:sz w:val="20"/>
                <w:szCs w:val="20"/>
                <w:lang w:eastAsia="ru-RU"/>
              </w:rPr>
              <w:t>823,96971</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426 797,00000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490 762,52783</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505 705,40845</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103,0</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113,2</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36,6</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b/>
                <w:i/>
                <w:iCs/>
                <w:color w:val="000000"/>
                <w:sz w:val="20"/>
                <w:szCs w:val="20"/>
                <w:lang w:eastAsia="ru-RU"/>
              </w:rPr>
            </w:pPr>
            <w:r>
              <w:rPr>
                <w:rFonts w:ascii="Times New Roman" w:eastAsia="Times New Roman" w:hAnsi="Times New Roman"/>
                <w:b/>
                <w:i/>
                <w:iCs/>
                <w:color w:val="000000"/>
                <w:sz w:val="20"/>
                <w:szCs w:val="20"/>
                <w:lang w:eastAsia="ru-RU"/>
              </w:rPr>
              <w:t>40,1</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Налог на доходы физических лиц</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350</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312,8434</w:t>
            </w:r>
            <w:r w:rsidR="00501A24">
              <w:rPr>
                <w:rFonts w:ascii="Times New Roman" w:eastAsia="Times New Roman" w:hAnsi="Times New Roman"/>
                <w:color w:val="000000"/>
                <w:sz w:val="20"/>
                <w:szCs w:val="20"/>
                <w:lang w:eastAsia="ru-RU"/>
              </w:rPr>
              <w:t>1</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330 000,00000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405 000,00000</w:t>
            </w:r>
          </w:p>
        </w:tc>
        <w:tc>
          <w:tcPr>
            <w:tcW w:w="1701" w:type="dxa"/>
            <w:shd w:val="clear" w:color="auto" w:fill="auto"/>
            <w:vAlign w:val="center"/>
            <w:hideMark/>
          </w:tcPr>
          <w:p w:rsidR="00E82244" w:rsidRPr="00DA3B09" w:rsidRDefault="007E44D9" w:rsidP="00CC0998">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419 081,</w:t>
            </w:r>
            <w:r w:rsidR="00CC0998">
              <w:rPr>
                <w:rFonts w:ascii="Times New Roman" w:eastAsia="Times New Roman" w:hAnsi="Times New Roman"/>
                <w:color w:val="000000"/>
                <w:sz w:val="20"/>
                <w:szCs w:val="20"/>
                <w:lang w:eastAsia="ru-RU"/>
              </w:rPr>
              <w:t>03466</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103,5</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119,6</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28,7</w:t>
            </w:r>
          </w:p>
        </w:tc>
        <w:tc>
          <w:tcPr>
            <w:tcW w:w="709" w:type="dxa"/>
            <w:shd w:val="clear" w:color="auto" w:fill="auto"/>
            <w:vAlign w:val="center"/>
            <w:hideMark/>
          </w:tcPr>
          <w:p w:rsidR="00E82244" w:rsidRPr="00906E2C" w:rsidRDefault="00906E2C" w:rsidP="00DA3B09">
            <w:pPr>
              <w:spacing w:after="0"/>
              <w:jc w:val="right"/>
              <w:rPr>
                <w:rFonts w:ascii="Times New Roman" w:eastAsia="Times New Roman" w:hAnsi="Times New Roman"/>
                <w:iCs/>
                <w:color w:val="000000"/>
                <w:sz w:val="20"/>
                <w:szCs w:val="20"/>
                <w:lang w:eastAsia="ru-RU"/>
              </w:rPr>
            </w:pPr>
            <w:r w:rsidRPr="00906E2C">
              <w:rPr>
                <w:rFonts w:ascii="Times New Roman" w:eastAsia="Times New Roman" w:hAnsi="Times New Roman"/>
                <w:iCs/>
                <w:color w:val="000000"/>
                <w:sz w:val="20"/>
                <w:szCs w:val="20"/>
                <w:lang w:eastAsia="ru-RU"/>
              </w:rPr>
              <w:t>33,2</w:t>
            </w:r>
          </w:p>
        </w:tc>
      </w:tr>
      <w:tr w:rsidR="00E82244" w:rsidRPr="00DA3B09" w:rsidTr="00CC0998">
        <w:trPr>
          <w:trHeight w:val="73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Налог, взимаемый в связи с применением упрощенной системы налогообложения</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220,71287</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10 200,00000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11 496,70000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11 586,54802</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100,8</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113,4</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0,9</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Налог, взимаемый в связи с применением патентной системы</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440,83878</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2 700,00000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3 192,30000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3 409,21456</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106,8</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139,7</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0,3</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Единый налог на вмененный доход</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52</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631,67057</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56 441,00000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45 283,80000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45 694,67841</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100,9</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86,8</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3,6</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 xml:space="preserve">Единый </w:t>
            </w:r>
            <w:proofErr w:type="spellStart"/>
            <w:r w:rsidRPr="00DA3B09">
              <w:rPr>
                <w:rFonts w:ascii="Times New Roman" w:eastAsia="Times New Roman" w:hAnsi="Times New Roman"/>
                <w:color w:val="000000"/>
                <w:sz w:val="18"/>
                <w:szCs w:val="18"/>
                <w:lang w:eastAsia="ru-RU"/>
              </w:rPr>
              <w:t>сельскохоз</w:t>
            </w:r>
            <w:proofErr w:type="spellEnd"/>
            <w:r w:rsidRPr="00DA3B09">
              <w:rPr>
                <w:rFonts w:ascii="Times New Roman" w:eastAsia="Times New Roman" w:hAnsi="Times New Roman"/>
                <w:color w:val="000000"/>
                <w:sz w:val="18"/>
                <w:szCs w:val="18"/>
                <w:lang w:eastAsia="ru-RU"/>
              </w:rPr>
              <w:t>. налог</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588,58964</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1 142,10000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1 142,09087</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71,9</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0,1</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Акцизы</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22</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989,0979</w:t>
            </w:r>
            <w:r w:rsidR="00501A24">
              <w:rPr>
                <w:rFonts w:ascii="Times New Roman" w:eastAsia="Times New Roman" w:hAnsi="Times New Roman"/>
                <w:color w:val="000000"/>
                <w:sz w:val="20"/>
                <w:szCs w:val="20"/>
                <w:lang w:eastAsia="ru-RU"/>
              </w:rPr>
              <w:t>1</w:t>
            </w:r>
          </w:p>
        </w:tc>
        <w:tc>
          <w:tcPr>
            <w:tcW w:w="1417" w:type="dxa"/>
            <w:shd w:val="clear" w:color="auto" w:fill="auto"/>
            <w:vAlign w:val="center"/>
            <w:hideMark/>
          </w:tcPr>
          <w:p w:rsidR="00E82244" w:rsidRPr="00DA3B09" w:rsidRDefault="005F725F"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20 032,00000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17 447,62783</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17 558,52990</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100,6</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76,4</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1,3</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Госпошлина</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640,21653</w:t>
            </w:r>
          </w:p>
        </w:tc>
        <w:tc>
          <w:tcPr>
            <w:tcW w:w="1417" w:type="dxa"/>
            <w:shd w:val="clear" w:color="auto" w:fill="auto"/>
            <w:vAlign w:val="center"/>
            <w:hideMark/>
          </w:tcPr>
          <w:p w:rsidR="00E82244" w:rsidRPr="00DA3B09" w:rsidRDefault="00597960"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6 900,00000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7 200,00000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7 233,31203</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100,5</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108,9</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0,6</w:t>
            </w:r>
          </w:p>
        </w:tc>
      </w:tr>
      <w:tr w:rsidR="00E82244" w:rsidRPr="00DA3B09" w:rsidTr="00CC0998">
        <w:trPr>
          <w:trHeight w:val="37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b/>
                <w:bCs/>
                <w:i/>
                <w:iCs/>
                <w:color w:val="000000"/>
                <w:sz w:val="20"/>
                <w:szCs w:val="20"/>
                <w:lang w:eastAsia="ru-RU"/>
              </w:rPr>
            </w:pPr>
            <w:r w:rsidRPr="00DA3B09">
              <w:rPr>
                <w:rFonts w:ascii="Times New Roman" w:eastAsia="Times New Roman" w:hAnsi="Times New Roman"/>
                <w:b/>
                <w:bCs/>
                <w:i/>
                <w:iCs/>
                <w:color w:val="000000"/>
                <w:sz w:val="20"/>
                <w:szCs w:val="20"/>
                <w:lang w:eastAsia="ru-RU"/>
              </w:rPr>
              <w:t>Неналоговые доходы</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b/>
                <w:bCs/>
                <w:i/>
                <w:iCs/>
                <w:color w:val="000000"/>
                <w:sz w:val="20"/>
                <w:szCs w:val="20"/>
                <w:lang w:eastAsia="ru-RU"/>
              </w:rPr>
            </w:pPr>
            <w:r w:rsidRPr="00DA3B09">
              <w:rPr>
                <w:rFonts w:ascii="Times New Roman" w:eastAsia="Times New Roman" w:hAnsi="Times New Roman"/>
                <w:b/>
                <w:bCs/>
                <w:i/>
                <w:iCs/>
                <w:color w:val="000000"/>
                <w:sz w:val="20"/>
                <w:szCs w:val="20"/>
                <w:lang w:eastAsia="ru-RU"/>
              </w:rPr>
              <w:t>43</w:t>
            </w:r>
            <w:r>
              <w:rPr>
                <w:rFonts w:ascii="Times New Roman" w:eastAsia="Times New Roman" w:hAnsi="Times New Roman"/>
                <w:b/>
                <w:bCs/>
                <w:i/>
                <w:iCs/>
                <w:color w:val="000000"/>
                <w:sz w:val="20"/>
                <w:szCs w:val="20"/>
                <w:lang w:eastAsia="ru-RU"/>
              </w:rPr>
              <w:t xml:space="preserve"> </w:t>
            </w:r>
            <w:r w:rsidRPr="00DA3B09">
              <w:rPr>
                <w:rFonts w:ascii="Times New Roman" w:eastAsia="Times New Roman" w:hAnsi="Times New Roman"/>
                <w:b/>
                <w:bCs/>
                <w:i/>
                <w:iCs/>
                <w:color w:val="000000"/>
                <w:sz w:val="20"/>
                <w:szCs w:val="20"/>
                <w:lang w:eastAsia="ru-RU"/>
              </w:rPr>
              <w:t>746,41607</w:t>
            </w:r>
          </w:p>
        </w:tc>
        <w:tc>
          <w:tcPr>
            <w:tcW w:w="1417" w:type="dxa"/>
            <w:shd w:val="clear" w:color="auto" w:fill="auto"/>
            <w:vAlign w:val="center"/>
            <w:hideMark/>
          </w:tcPr>
          <w:p w:rsidR="00E82244" w:rsidRPr="00DA3B09" w:rsidRDefault="00597960"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30 103,72039</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53 040,68254</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53 771,63138</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101,4</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122,9</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b/>
                <w:bCs/>
                <w:i/>
                <w:color w:val="000000"/>
                <w:sz w:val="20"/>
                <w:szCs w:val="20"/>
                <w:lang w:eastAsia="ru-RU"/>
              </w:rPr>
            </w:pPr>
            <w:r>
              <w:rPr>
                <w:rFonts w:ascii="Times New Roman" w:eastAsia="Times New Roman" w:hAnsi="Times New Roman"/>
                <w:b/>
                <w:bCs/>
                <w:i/>
                <w:color w:val="000000"/>
                <w:sz w:val="20"/>
                <w:szCs w:val="20"/>
                <w:lang w:eastAsia="ru-RU"/>
              </w:rPr>
              <w:t>3,6</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b/>
                <w:i/>
                <w:iCs/>
                <w:color w:val="000000"/>
                <w:sz w:val="20"/>
                <w:szCs w:val="20"/>
                <w:lang w:eastAsia="ru-RU"/>
              </w:rPr>
            </w:pPr>
            <w:r>
              <w:rPr>
                <w:rFonts w:ascii="Times New Roman" w:eastAsia="Times New Roman" w:hAnsi="Times New Roman"/>
                <w:b/>
                <w:i/>
                <w:iCs/>
                <w:color w:val="000000"/>
                <w:sz w:val="20"/>
                <w:szCs w:val="20"/>
                <w:lang w:eastAsia="ru-RU"/>
              </w:rPr>
              <w:t>4,3</w:t>
            </w:r>
          </w:p>
        </w:tc>
      </w:tr>
      <w:tr w:rsidR="00E82244" w:rsidRPr="00DA3B09" w:rsidTr="00CC0998">
        <w:trPr>
          <w:trHeight w:val="750"/>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Арендная плата за земельные участки (на которые собственность не разграничена)</w:t>
            </w:r>
          </w:p>
        </w:tc>
        <w:tc>
          <w:tcPr>
            <w:tcW w:w="1701" w:type="dxa"/>
            <w:shd w:val="clear" w:color="auto" w:fill="auto"/>
            <w:vAlign w:val="center"/>
            <w:hideMark/>
          </w:tcPr>
          <w:p w:rsidR="00E82244" w:rsidRPr="00F235BD" w:rsidRDefault="00E82244" w:rsidP="00F912BE">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9 070,40029</w:t>
            </w:r>
          </w:p>
        </w:tc>
        <w:tc>
          <w:tcPr>
            <w:tcW w:w="1417" w:type="dxa"/>
            <w:shd w:val="clear" w:color="auto" w:fill="auto"/>
            <w:vAlign w:val="center"/>
            <w:hideMark/>
          </w:tcPr>
          <w:p w:rsidR="00E82244" w:rsidRPr="00F235BD" w:rsidRDefault="00597960"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8 100,00000</w:t>
            </w:r>
          </w:p>
        </w:tc>
        <w:tc>
          <w:tcPr>
            <w:tcW w:w="1701" w:type="dxa"/>
            <w:shd w:val="clear" w:color="auto" w:fill="auto"/>
            <w:vAlign w:val="center"/>
            <w:hideMark/>
          </w:tcPr>
          <w:p w:rsidR="00E82244" w:rsidRPr="00F235BD" w:rsidRDefault="008B157B"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8 554,40000</w:t>
            </w:r>
          </w:p>
        </w:tc>
        <w:tc>
          <w:tcPr>
            <w:tcW w:w="1701" w:type="dxa"/>
            <w:shd w:val="clear" w:color="auto" w:fill="auto"/>
            <w:vAlign w:val="center"/>
            <w:hideMark/>
          </w:tcPr>
          <w:p w:rsidR="00E82244" w:rsidRPr="00F235BD" w:rsidRDefault="007E44D9"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8 570,99816</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100,2</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94,5</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w:t>
            </w:r>
          </w:p>
        </w:tc>
        <w:tc>
          <w:tcPr>
            <w:tcW w:w="709" w:type="dxa"/>
            <w:shd w:val="clear" w:color="auto" w:fill="auto"/>
            <w:vAlign w:val="center"/>
            <w:hideMark/>
          </w:tcPr>
          <w:p w:rsidR="00E82244" w:rsidRPr="00906E2C" w:rsidRDefault="00906E2C" w:rsidP="00DA3B09">
            <w:pPr>
              <w:spacing w:after="0"/>
              <w:jc w:val="right"/>
              <w:rPr>
                <w:rFonts w:ascii="Times New Roman" w:eastAsia="Times New Roman" w:hAnsi="Times New Roman"/>
                <w:iCs/>
                <w:color w:val="000000"/>
                <w:sz w:val="20"/>
                <w:szCs w:val="20"/>
                <w:lang w:eastAsia="ru-RU"/>
              </w:rPr>
            </w:pPr>
            <w:r w:rsidRPr="00906E2C">
              <w:rPr>
                <w:rFonts w:ascii="Times New Roman" w:eastAsia="Times New Roman" w:hAnsi="Times New Roman"/>
                <w:iCs/>
                <w:color w:val="000000"/>
                <w:sz w:val="20"/>
                <w:szCs w:val="20"/>
                <w:lang w:eastAsia="ru-RU"/>
              </w:rPr>
              <w:t>0,7</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lastRenderedPageBreak/>
              <w:t>Арендная плата за земли, после разграничения</w:t>
            </w:r>
          </w:p>
        </w:tc>
        <w:tc>
          <w:tcPr>
            <w:tcW w:w="1701" w:type="dxa"/>
            <w:shd w:val="clear" w:color="auto" w:fill="auto"/>
            <w:vAlign w:val="center"/>
            <w:hideMark/>
          </w:tcPr>
          <w:p w:rsidR="00E82244" w:rsidRPr="00F235BD" w:rsidRDefault="00E82244" w:rsidP="00F912BE">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1 464,09336</w:t>
            </w:r>
          </w:p>
        </w:tc>
        <w:tc>
          <w:tcPr>
            <w:tcW w:w="1417" w:type="dxa"/>
            <w:shd w:val="clear" w:color="auto" w:fill="auto"/>
            <w:vAlign w:val="center"/>
            <w:hideMark/>
          </w:tcPr>
          <w:p w:rsidR="00E82244" w:rsidRPr="00F235BD" w:rsidRDefault="00597960"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500,00000</w:t>
            </w:r>
          </w:p>
        </w:tc>
        <w:tc>
          <w:tcPr>
            <w:tcW w:w="1701" w:type="dxa"/>
            <w:shd w:val="clear" w:color="auto" w:fill="auto"/>
            <w:vAlign w:val="center"/>
            <w:hideMark/>
          </w:tcPr>
          <w:p w:rsidR="00E82244" w:rsidRPr="00F235BD" w:rsidRDefault="008B157B"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966,00000</w:t>
            </w:r>
          </w:p>
        </w:tc>
        <w:tc>
          <w:tcPr>
            <w:tcW w:w="1701" w:type="dxa"/>
            <w:shd w:val="clear" w:color="auto" w:fill="auto"/>
            <w:vAlign w:val="center"/>
            <w:hideMark/>
          </w:tcPr>
          <w:p w:rsidR="00E82244" w:rsidRPr="00F235BD" w:rsidRDefault="007E44D9"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966,49869</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c>
          <w:tcPr>
            <w:tcW w:w="709" w:type="dxa"/>
            <w:shd w:val="clear" w:color="auto" w:fill="auto"/>
            <w:vAlign w:val="center"/>
            <w:hideMark/>
          </w:tcPr>
          <w:p w:rsidR="00E82244" w:rsidRPr="00906E2C" w:rsidRDefault="00906E2C" w:rsidP="00DA3B09">
            <w:pPr>
              <w:spacing w:after="0"/>
              <w:jc w:val="right"/>
              <w:rPr>
                <w:rFonts w:ascii="Times New Roman" w:eastAsia="Times New Roman" w:hAnsi="Times New Roman"/>
                <w:iCs/>
                <w:color w:val="000000"/>
                <w:sz w:val="20"/>
                <w:szCs w:val="20"/>
                <w:lang w:eastAsia="ru-RU"/>
              </w:rPr>
            </w:pPr>
            <w:r w:rsidRPr="00906E2C">
              <w:rPr>
                <w:rFonts w:ascii="Times New Roman" w:eastAsia="Times New Roman" w:hAnsi="Times New Roman"/>
                <w:iCs/>
                <w:color w:val="000000"/>
                <w:sz w:val="20"/>
                <w:szCs w:val="20"/>
                <w:lang w:eastAsia="ru-RU"/>
              </w:rPr>
              <w:t>0,1</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Доходы от сдачи в аренду имущества, в оперативном управлении</w:t>
            </w:r>
          </w:p>
        </w:tc>
        <w:tc>
          <w:tcPr>
            <w:tcW w:w="1701" w:type="dxa"/>
            <w:shd w:val="clear" w:color="auto" w:fill="auto"/>
            <w:vAlign w:val="center"/>
            <w:hideMark/>
          </w:tcPr>
          <w:p w:rsidR="00E82244" w:rsidRPr="00F235BD" w:rsidRDefault="00E82244" w:rsidP="00F912BE">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2 628,77971</w:t>
            </w:r>
          </w:p>
        </w:tc>
        <w:tc>
          <w:tcPr>
            <w:tcW w:w="1417" w:type="dxa"/>
            <w:shd w:val="clear" w:color="auto" w:fill="auto"/>
            <w:vAlign w:val="center"/>
            <w:hideMark/>
          </w:tcPr>
          <w:p w:rsidR="00E82244" w:rsidRPr="00F235BD" w:rsidRDefault="00444774"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2 100,00000</w:t>
            </w:r>
          </w:p>
        </w:tc>
        <w:tc>
          <w:tcPr>
            <w:tcW w:w="1701" w:type="dxa"/>
            <w:shd w:val="clear" w:color="auto" w:fill="auto"/>
            <w:vAlign w:val="center"/>
            <w:hideMark/>
          </w:tcPr>
          <w:p w:rsidR="00E82244" w:rsidRPr="00F235BD" w:rsidRDefault="008B157B"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2 360,00000</w:t>
            </w:r>
          </w:p>
        </w:tc>
        <w:tc>
          <w:tcPr>
            <w:tcW w:w="1701" w:type="dxa"/>
            <w:shd w:val="clear" w:color="auto" w:fill="auto"/>
            <w:vAlign w:val="center"/>
            <w:hideMark/>
          </w:tcPr>
          <w:p w:rsidR="00E82244" w:rsidRPr="00F235BD" w:rsidRDefault="007E44D9"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2 366,52436</w:t>
            </w:r>
          </w:p>
        </w:tc>
        <w:tc>
          <w:tcPr>
            <w:tcW w:w="851"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100,3</w:t>
            </w:r>
          </w:p>
        </w:tc>
        <w:tc>
          <w:tcPr>
            <w:tcW w:w="709"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w:t>
            </w:r>
          </w:p>
        </w:tc>
        <w:tc>
          <w:tcPr>
            <w:tcW w:w="708" w:type="dxa"/>
            <w:shd w:val="clear" w:color="auto" w:fill="auto"/>
            <w:vAlign w:val="center"/>
            <w:hideMark/>
          </w:tcPr>
          <w:p w:rsidR="00E82244" w:rsidRPr="00DA3B09" w:rsidRDefault="00906E2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709" w:type="dxa"/>
            <w:shd w:val="clear" w:color="auto" w:fill="auto"/>
            <w:vAlign w:val="center"/>
            <w:hideMark/>
          </w:tcPr>
          <w:p w:rsidR="00E82244" w:rsidRPr="00906E2C" w:rsidRDefault="00906E2C" w:rsidP="00DA3B09">
            <w:pPr>
              <w:spacing w:after="0"/>
              <w:jc w:val="right"/>
              <w:rPr>
                <w:rFonts w:ascii="Times New Roman" w:eastAsia="Times New Roman" w:hAnsi="Times New Roman"/>
                <w:iCs/>
                <w:color w:val="000000"/>
                <w:sz w:val="20"/>
                <w:szCs w:val="20"/>
                <w:lang w:eastAsia="ru-RU"/>
              </w:rPr>
            </w:pPr>
            <w:r w:rsidRPr="00906E2C">
              <w:rPr>
                <w:rFonts w:ascii="Times New Roman" w:eastAsia="Times New Roman" w:hAnsi="Times New Roman"/>
                <w:iCs/>
                <w:color w:val="000000"/>
                <w:sz w:val="20"/>
                <w:szCs w:val="20"/>
                <w:lang w:eastAsia="ru-RU"/>
              </w:rPr>
              <w:t>0,2</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 xml:space="preserve">Платежи от </w:t>
            </w:r>
            <w:proofErr w:type="spellStart"/>
            <w:r w:rsidRPr="00DA3B09">
              <w:rPr>
                <w:rFonts w:ascii="Times New Roman" w:eastAsia="Times New Roman" w:hAnsi="Times New Roman"/>
                <w:color w:val="000000"/>
                <w:sz w:val="18"/>
                <w:szCs w:val="18"/>
                <w:lang w:eastAsia="ru-RU"/>
              </w:rPr>
              <w:t>МУПов</w:t>
            </w:r>
            <w:proofErr w:type="spellEnd"/>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57,50</w:t>
            </w:r>
            <w:r>
              <w:rPr>
                <w:rFonts w:ascii="Times New Roman" w:eastAsia="Times New Roman" w:hAnsi="Times New Roman"/>
                <w:color w:val="000000"/>
                <w:sz w:val="20"/>
                <w:szCs w:val="20"/>
                <w:lang w:eastAsia="ru-RU"/>
              </w:rPr>
              <w:t>000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146,90000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146,90000</w:t>
            </w:r>
          </w:p>
        </w:tc>
        <w:tc>
          <w:tcPr>
            <w:tcW w:w="851" w:type="dxa"/>
            <w:shd w:val="clear" w:color="auto" w:fill="auto"/>
            <w:vAlign w:val="center"/>
            <w:hideMark/>
          </w:tcPr>
          <w:p w:rsidR="00E82244" w:rsidRPr="00DA3B09" w:rsidRDefault="00511D82"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09" w:type="dxa"/>
            <w:shd w:val="clear" w:color="auto" w:fill="auto"/>
            <w:vAlign w:val="center"/>
            <w:hideMark/>
          </w:tcPr>
          <w:p w:rsidR="00E82244" w:rsidRPr="00DA3B09" w:rsidRDefault="00511D82"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2,5 раза</w:t>
            </w:r>
          </w:p>
        </w:tc>
        <w:tc>
          <w:tcPr>
            <w:tcW w:w="708" w:type="dxa"/>
            <w:shd w:val="clear" w:color="auto" w:fill="auto"/>
            <w:vAlign w:val="center"/>
            <w:hideMark/>
          </w:tcPr>
          <w:p w:rsidR="00E82244" w:rsidRPr="00DA3B09" w:rsidRDefault="00511D82"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8B4D6C" w:rsidRDefault="00511D82" w:rsidP="00DA3B09">
            <w:pPr>
              <w:spacing w:after="0"/>
              <w:jc w:val="right"/>
              <w:rPr>
                <w:rFonts w:ascii="Times New Roman" w:eastAsia="Times New Roman" w:hAnsi="Times New Roman"/>
                <w:iCs/>
                <w:color w:val="000000"/>
                <w:sz w:val="20"/>
                <w:szCs w:val="20"/>
                <w:lang w:eastAsia="ru-RU"/>
              </w:rPr>
            </w:pPr>
            <w:r w:rsidRPr="008B4D6C">
              <w:rPr>
                <w:rFonts w:ascii="Times New Roman" w:eastAsia="Times New Roman" w:hAnsi="Times New Roman"/>
                <w:iCs/>
                <w:color w:val="000000"/>
                <w:sz w:val="20"/>
                <w:szCs w:val="20"/>
                <w:lang w:eastAsia="ru-RU"/>
              </w:rPr>
              <w:t>-</w:t>
            </w:r>
          </w:p>
        </w:tc>
      </w:tr>
      <w:tr w:rsidR="00444774" w:rsidRPr="00DA3B09" w:rsidTr="00CC0998">
        <w:trPr>
          <w:trHeight w:val="315"/>
        </w:trPr>
        <w:tc>
          <w:tcPr>
            <w:tcW w:w="1702" w:type="dxa"/>
            <w:shd w:val="clear" w:color="auto" w:fill="auto"/>
            <w:vAlign w:val="center"/>
            <w:hideMark/>
          </w:tcPr>
          <w:p w:rsidR="00444774" w:rsidRPr="00DA3B09" w:rsidRDefault="00444774" w:rsidP="00444774">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Прочие доходы от использования имущества -</w:t>
            </w:r>
          </w:p>
        </w:tc>
        <w:tc>
          <w:tcPr>
            <w:tcW w:w="1701" w:type="dxa"/>
            <w:shd w:val="clear" w:color="auto" w:fill="auto"/>
            <w:vAlign w:val="center"/>
            <w:hideMark/>
          </w:tcPr>
          <w:p w:rsidR="00444774" w:rsidRPr="00DA3B09" w:rsidRDefault="0044477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833,33337</w:t>
            </w:r>
          </w:p>
        </w:tc>
        <w:tc>
          <w:tcPr>
            <w:tcW w:w="1417" w:type="dxa"/>
            <w:shd w:val="clear" w:color="auto" w:fill="auto"/>
            <w:vAlign w:val="center"/>
            <w:hideMark/>
          </w:tcPr>
          <w:p w:rsidR="00444774"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2 000,00000</w:t>
            </w:r>
          </w:p>
        </w:tc>
        <w:tc>
          <w:tcPr>
            <w:tcW w:w="1701" w:type="dxa"/>
            <w:shd w:val="clear" w:color="auto" w:fill="auto"/>
            <w:vAlign w:val="center"/>
            <w:hideMark/>
          </w:tcPr>
          <w:p w:rsidR="00444774" w:rsidRPr="00DA3B09" w:rsidRDefault="00BF16D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2 000,00000</w:t>
            </w:r>
          </w:p>
        </w:tc>
        <w:tc>
          <w:tcPr>
            <w:tcW w:w="1701" w:type="dxa"/>
            <w:shd w:val="clear" w:color="auto" w:fill="auto"/>
            <w:vAlign w:val="center"/>
            <w:hideMark/>
          </w:tcPr>
          <w:p w:rsidR="0044477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2000,00004</w:t>
            </w:r>
          </w:p>
        </w:tc>
        <w:tc>
          <w:tcPr>
            <w:tcW w:w="851" w:type="dxa"/>
            <w:shd w:val="clear" w:color="auto" w:fill="auto"/>
            <w:vAlign w:val="center"/>
            <w:hideMark/>
          </w:tcPr>
          <w:p w:rsidR="0044477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09" w:type="dxa"/>
            <w:shd w:val="clear" w:color="auto" w:fill="auto"/>
            <w:vAlign w:val="center"/>
            <w:hideMark/>
          </w:tcPr>
          <w:p w:rsidR="0044477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109,1</w:t>
            </w:r>
          </w:p>
        </w:tc>
        <w:tc>
          <w:tcPr>
            <w:tcW w:w="708" w:type="dxa"/>
            <w:shd w:val="clear" w:color="auto" w:fill="auto"/>
            <w:vAlign w:val="center"/>
            <w:hideMark/>
          </w:tcPr>
          <w:p w:rsidR="0044477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c>
          <w:tcPr>
            <w:tcW w:w="709" w:type="dxa"/>
            <w:shd w:val="clear" w:color="auto" w:fill="auto"/>
            <w:vAlign w:val="center"/>
            <w:hideMark/>
          </w:tcPr>
          <w:p w:rsidR="00444774" w:rsidRPr="008B4D6C" w:rsidRDefault="008B4D6C" w:rsidP="00DA3B09">
            <w:pPr>
              <w:spacing w:after="0"/>
              <w:jc w:val="right"/>
              <w:rPr>
                <w:rFonts w:ascii="Times New Roman" w:eastAsia="Times New Roman" w:hAnsi="Times New Roman"/>
                <w:iCs/>
                <w:color w:val="000000"/>
                <w:sz w:val="20"/>
                <w:szCs w:val="20"/>
                <w:lang w:eastAsia="ru-RU"/>
              </w:rPr>
            </w:pPr>
            <w:r w:rsidRPr="008B4D6C">
              <w:rPr>
                <w:rFonts w:ascii="Times New Roman" w:eastAsia="Times New Roman" w:hAnsi="Times New Roman"/>
                <w:iCs/>
                <w:color w:val="000000"/>
                <w:sz w:val="20"/>
                <w:szCs w:val="20"/>
                <w:lang w:eastAsia="ru-RU"/>
              </w:rPr>
              <w:t>0,1</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Проценты, получаемые от предоставления бюджетных кредитов</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29,36470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16,72039</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17,61464</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17,61464</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Плата за негативное воздействие на окружающую среду</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1</w:t>
            </w:r>
            <w:r w:rsidR="004A18F1">
              <w:rPr>
                <w:rFonts w:ascii="Times New Roman" w:eastAsia="Times New Roman" w:hAnsi="Times New Roman"/>
                <w:color w:val="000000"/>
                <w:sz w:val="20"/>
                <w:szCs w:val="20"/>
                <w:lang w:eastAsia="ru-RU"/>
              </w:rPr>
              <w:t xml:space="preserve"> 076,52786</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1 054,00000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6 390,70549</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7 260,50693</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113,6</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6,7 раза</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0,6</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2</w:t>
            </w:r>
            <w:r w:rsidR="00D15B73">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030,3289</w:t>
            </w:r>
            <w:r w:rsidR="004A18F1">
              <w:rPr>
                <w:rFonts w:ascii="Times New Roman" w:eastAsia="Times New Roman" w:hAnsi="Times New Roman"/>
                <w:color w:val="000000"/>
                <w:sz w:val="20"/>
                <w:szCs w:val="20"/>
                <w:lang w:eastAsia="ru-RU"/>
              </w:rPr>
              <w:t>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1 600,00000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2 075,22483</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1 755,60301</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84,6</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86,5</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0,1</w:t>
            </w:r>
          </w:p>
        </w:tc>
      </w:tr>
      <w:tr w:rsidR="00E82244" w:rsidRPr="00DA3B09" w:rsidTr="00CC0998">
        <w:trPr>
          <w:trHeight w:val="12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0,0726</w:t>
            </w:r>
            <w:r w:rsidR="004A18F1">
              <w:rPr>
                <w:rFonts w:ascii="Times New Roman" w:eastAsia="Times New Roman" w:hAnsi="Times New Roman"/>
                <w:color w:val="000000"/>
                <w:sz w:val="20"/>
                <w:szCs w:val="20"/>
                <w:lang w:eastAsia="ru-RU"/>
              </w:rPr>
              <w:t>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8B157B" w:rsidRPr="00DA3B09" w:rsidTr="00CC0998">
        <w:trPr>
          <w:trHeight w:val="315"/>
        </w:trPr>
        <w:tc>
          <w:tcPr>
            <w:tcW w:w="1702" w:type="dxa"/>
            <w:shd w:val="clear" w:color="auto" w:fill="auto"/>
            <w:vAlign w:val="center"/>
            <w:hideMark/>
          </w:tcPr>
          <w:p w:rsidR="007D2FEB" w:rsidRPr="00DA3B09" w:rsidRDefault="007D2FEB"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Доходы от реализации имущества</w:t>
            </w:r>
          </w:p>
        </w:tc>
        <w:tc>
          <w:tcPr>
            <w:tcW w:w="1701" w:type="dxa"/>
            <w:shd w:val="clear" w:color="auto" w:fill="auto"/>
            <w:vAlign w:val="center"/>
            <w:hideMark/>
          </w:tcPr>
          <w:p w:rsidR="007D2FEB" w:rsidRPr="00DA3B09" w:rsidRDefault="003A6109" w:rsidP="00DA3B09">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w:t>
            </w:r>
          </w:p>
        </w:tc>
        <w:tc>
          <w:tcPr>
            <w:tcW w:w="1417" w:type="dxa"/>
            <w:shd w:val="clear" w:color="auto" w:fill="auto"/>
            <w:vAlign w:val="center"/>
            <w:hideMark/>
          </w:tcPr>
          <w:p w:rsidR="007D2FEB"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300,00000</w:t>
            </w:r>
          </w:p>
        </w:tc>
        <w:tc>
          <w:tcPr>
            <w:tcW w:w="1701" w:type="dxa"/>
            <w:shd w:val="clear" w:color="auto" w:fill="auto"/>
            <w:vAlign w:val="center"/>
            <w:hideMark/>
          </w:tcPr>
          <w:p w:rsidR="007D2FEB"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503,00000</w:t>
            </w:r>
          </w:p>
        </w:tc>
        <w:tc>
          <w:tcPr>
            <w:tcW w:w="1701" w:type="dxa"/>
            <w:shd w:val="clear" w:color="auto" w:fill="auto"/>
            <w:vAlign w:val="center"/>
            <w:hideMark/>
          </w:tcPr>
          <w:p w:rsidR="007D2FEB"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503,00000</w:t>
            </w:r>
          </w:p>
        </w:tc>
        <w:tc>
          <w:tcPr>
            <w:tcW w:w="851" w:type="dxa"/>
            <w:shd w:val="clear" w:color="auto" w:fill="auto"/>
            <w:vAlign w:val="center"/>
            <w:hideMark/>
          </w:tcPr>
          <w:p w:rsidR="007D2FEB"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09" w:type="dxa"/>
            <w:shd w:val="clear" w:color="auto" w:fill="auto"/>
            <w:vAlign w:val="center"/>
            <w:hideMark/>
          </w:tcPr>
          <w:p w:rsidR="007D2FEB"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shd w:val="clear" w:color="auto" w:fill="auto"/>
            <w:vAlign w:val="center"/>
            <w:hideMark/>
          </w:tcPr>
          <w:p w:rsidR="007D2FEB"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7D2FEB" w:rsidRPr="008B4D6C" w:rsidRDefault="008B4D6C" w:rsidP="00DA3B09">
            <w:pPr>
              <w:spacing w:after="0"/>
              <w:jc w:val="right"/>
              <w:rPr>
                <w:rFonts w:ascii="Times New Roman" w:eastAsia="Times New Roman" w:hAnsi="Times New Roman"/>
                <w:i/>
                <w:color w:val="000000"/>
                <w:sz w:val="20"/>
                <w:szCs w:val="20"/>
                <w:lang w:eastAsia="ru-RU"/>
              </w:rPr>
            </w:pPr>
            <w:r w:rsidRPr="008B4D6C">
              <w:rPr>
                <w:rFonts w:ascii="Times New Roman" w:eastAsia="Times New Roman" w:hAnsi="Times New Roman"/>
                <w:i/>
                <w:color w:val="000000"/>
                <w:sz w:val="20"/>
                <w:szCs w:val="20"/>
                <w:lang w:eastAsia="ru-RU"/>
              </w:rPr>
              <w:t>-</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Доходы от продажи земельных участков</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22</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840,75179</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12 150,00000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26 611,91500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26 694,25533</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100,3</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116,9</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i/>
                <w:iCs/>
                <w:color w:val="000000"/>
                <w:sz w:val="20"/>
                <w:szCs w:val="20"/>
                <w:lang w:eastAsia="ru-RU"/>
              </w:rPr>
            </w:pPr>
            <w:r w:rsidRPr="008B4D6C">
              <w:rPr>
                <w:rFonts w:ascii="Times New Roman" w:eastAsia="Times New Roman" w:hAnsi="Times New Roman"/>
                <w:i/>
                <w:iCs/>
                <w:color w:val="000000"/>
                <w:sz w:val="20"/>
                <w:szCs w:val="20"/>
                <w:lang w:eastAsia="ru-RU"/>
              </w:rPr>
              <w:t>2,1</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Штрафы, санкции, возмещение ущерба</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715,95037</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2 223,00000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3 414,92258</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3 476,74698</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101,8</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128,0</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i/>
                <w:iCs/>
                <w:color w:val="000000"/>
                <w:sz w:val="20"/>
                <w:szCs w:val="20"/>
                <w:lang w:eastAsia="ru-RU"/>
              </w:rPr>
            </w:pPr>
            <w:r w:rsidRPr="008B4D6C">
              <w:rPr>
                <w:rFonts w:ascii="Times New Roman" w:eastAsia="Times New Roman" w:hAnsi="Times New Roman"/>
                <w:i/>
                <w:iCs/>
                <w:color w:val="000000"/>
                <w:sz w:val="20"/>
                <w:szCs w:val="20"/>
                <w:lang w:eastAsia="ru-RU"/>
              </w:rPr>
              <w:t>0,3</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Прочие неналоговые доходы</w:t>
            </w:r>
          </w:p>
        </w:tc>
        <w:tc>
          <w:tcPr>
            <w:tcW w:w="1701" w:type="dxa"/>
            <w:shd w:val="clear" w:color="auto" w:fill="auto"/>
            <w:vAlign w:val="center"/>
            <w:hideMark/>
          </w:tcPr>
          <w:p w:rsidR="00E82244" w:rsidRPr="00DA3B09" w:rsidRDefault="00444774" w:rsidP="00F912BE">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7E44D9">
              <w:rPr>
                <w:rFonts w:ascii="Times New Roman" w:eastAsia="Times New Roman" w:hAnsi="Times New Roman"/>
                <w:color w:val="000000"/>
                <w:sz w:val="20"/>
                <w:szCs w:val="20"/>
                <w:lang w:eastAsia="ru-RU"/>
              </w:rPr>
              <w:t>0,68688</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12,98324</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iCs/>
                <w:color w:val="000000"/>
                <w:sz w:val="20"/>
                <w:szCs w:val="20"/>
                <w:lang w:eastAsia="ru-RU"/>
              </w:rPr>
            </w:pPr>
            <w:r w:rsidRPr="008B4D6C">
              <w:rPr>
                <w:rFonts w:ascii="Times New Roman" w:eastAsia="Times New Roman" w:hAnsi="Times New Roman"/>
                <w:iCs/>
                <w:color w:val="000000"/>
                <w:sz w:val="20"/>
                <w:szCs w:val="20"/>
                <w:lang w:eastAsia="ru-RU"/>
              </w:rPr>
              <w:t>-</w:t>
            </w:r>
          </w:p>
        </w:tc>
      </w:tr>
      <w:tr w:rsidR="008B157B" w:rsidRPr="00DA3B09" w:rsidTr="00CC0998">
        <w:trPr>
          <w:trHeight w:val="560"/>
        </w:trPr>
        <w:tc>
          <w:tcPr>
            <w:tcW w:w="1702" w:type="dxa"/>
            <w:shd w:val="clear" w:color="auto" w:fill="auto"/>
            <w:vAlign w:val="center"/>
            <w:hideMark/>
          </w:tcPr>
          <w:p w:rsidR="008B157B" w:rsidRPr="00DA3B09" w:rsidRDefault="008B157B" w:rsidP="00597960">
            <w:pPr>
              <w:spacing w:after="0"/>
              <w:rPr>
                <w:rFonts w:ascii="Times New Roman" w:eastAsia="Times New Roman" w:hAnsi="Times New Roman"/>
                <w:b/>
                <w:bCs/>
                <w:i/>
                <w:iCs/>
                <w:color w:val="000000"/>
                <w:sz w:val="20"/>
                <w:szCs w:val="20"/>
                <w:lang w:eastAsia="ru-RU"/>
              </w:rPr>
            </w:pPr>
            <w:r w:rsidRPr="00DA3B09">
              <w:rPr>
                <w:rFonts w:ascii="Times New Roman" w:eastAsia="Times New Roman" w:hAnsi="Times New Roman"/>
                <w:b/>
                <w:bCs/>
                <w:i/>
                <w:iCs/>
                <w:color w:val="000000"/>
                <w:sz w:val="20"/>
                <w:szCs w:val="20"/>
                <w:lang w:eastAsia="ru-RU"/>
              </w:rPr>
              <w:t>Безвозмездные поступления</w:t>
            </w:r>
          </w:p>
        </w:tc>
        <w:tc>
          <w:tcPr>
            <w:tcW w:w="1701" w:type="dxa"/>
            <w:shd w:val="clear" w:color="auto" w:fill="auto"/>
            <w:vAlign w:val="center"/>
            <w:hideMark/>
          </w:tcPr>
          <w:p w:rsidR="008B157B" w:rsidRPr="00DA3B09" w:rsidRDefault="008B157B" w:rsidP="00F912BE">
            <w:pPr>
              <w:spacing w:after="0"/>
              <w:jc w:val="right"/>
              <w:rPr>
                <w:rFonts w:ascii="Times New Roman" w:eastAsia="Times New Roman" w:hAnsi="Times New Roman"/>
                <w:b/>
                <w:bCs/>
                <w:i/>
                <w:iCs/>
                <w:color w:val="000000"/>
                <w:sz w:val="20"/>
                <w:szCs w:val="20"/>
                <w:lang w:eastAsia="ru-RU"/>
              </w:rPr>
            </w:pPr>
            <w:r w:rsidRPr="00DA3B09">
              <w:rPr>
                <w:rFonts w:ascii="Times New Roman" w:eastAsia="Times New Roman" w:hAnsi="Times New Roman"/>
                <w:b/>
                <w:bCs/>
                <w:i/>
                <w:iCs/>
                <w:color w:val="000000"/>
                <w:sz w:val="20"/>
                <w:szCs w:val="20"/>
                <w:lang w:eastAsia="ru-RU"/>
              </w:rPr>
              <w:t>729</w:t>
            </w:r>
            <w:r>
              <w:rPr>
                <w:rFonts w:ascii="Times New Roman" w:eastAsia="Times New Roman" w:hAnsi="Times New Roman"/>
                <w:b/>
                <w:bCs/>
                <w:i/>
                <w:iCs/>
                <w:color w:val="000000"/>
                <w:sz w:val="20"/>
                <w:szCs w:val="20"/>
                <w:lang w:eastAsia="ru-RU"/>
              </w:rPr>
              <w:t xml:space="preserve"> </w:t>
            </w:r>
            <w:r w:rsidRPr="00DA3B09">
              <w:rPr>
                <w:rFonts w:ascii="Times New Roman" w:eastAsia="Times New Roman" w:hAnsi="Times New Roman"/>
                <w:b/>
                <w:bCs/>
                <w:i/>
                <w:iCs/>
                <w:color w:val="000000"/>
                <w:sz w:val="20"/>
                <w:szCs w:val="20"/>
                <w:lang w:eastAsia="ru-RU"/>
              </w:rPr>
              <w:t>810,18533</w:t>
            </w:r>
          </w:p>
        </w:tc>
        <w:tc>
          <w:tcPr>
            <w:tcW w:w="1417" w:type="dxa"/>
            <w:shd w:val="clear" w:color="auto" w:fill="auto"/>
            <w:vAlign w:val="center"/>
            <w:hideMark/>
          </w:tcPr>
          <w:p w:rsidR="008B157B" w:rsidRPr="00DA3B09" w:rsidRDefault="008B157B"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483 061,59392</w:t>
            </w:r>
          </w:p>
        </w:tc>
        <w:tc>
          <w:tcPr>
            <w:tcW w:w="1701" w:type="dxa"/>
            <w:shd w:val="clear" w:color="auto" w:fill="auto"/>
            <w:vAlign w:val="center"/>
            <w:hideMark/>
          </w:tcPr>
          <w:p w:rsidR="008B157B" w:rsidRPr="00DA3B09" w:rsidRDefault="008B157B"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702 331,79470</w:t>
            </w:r>
          </w:p>
        </w:tc>
        <w:tc>
          <w:tcPr>
            <w:tcW w:w="1701" w:type="dxa"/>
            <w:shd w:val="clear" w:color="auto" w:fill="auto"/>
            <w:vAlign w:val="center"/>
            <w:hideMark/>
          </w:tcPr>
          <w:p w:rsidR="008B157B" w:rsidRPr="00DA3B09" w:rsidRDefault="007E44D9"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701 974,63218</w:t>
            </w:r>
          </w:p>
        </w:tc>
        <w:tc>
          <w:tcPr>
            <w:tcW w:w="851" w:type="dxa"/>
            <w:shd w:val="clear" w:color="auto" w:fill="auto"/>
            <w:vAlign w:val="center"/>
            <w:hideMark/>
          </w:tcPr>
          <w:p w:rsidR="008B157B" w:rsidRPr="00DA3B09" w:rsidRDefault="008B4D6C"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99,9</w:t>
            </w:r>
          </w:p>
        </w:tc>
        <w:tc>
          <w:tcPr>
            <w:tcW w:w="709" w:type="dxa"/>
            <w:shd w:val="clear" w:color="auto" w:fill="auto"/>
            <w:vAlign w:val="center"/>
            <w:hideMark/>
          </w:tcPr>
          <w:p w:rsidR="008B157B" w:rsidRPr="00DA3B09" w:rsidRDefault="008B4D6C"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96,2</w:t>
            </w:r>
          </w:p>
        </w:tc>
        <w:tc>
          <w:tcPr>
            <w:tcW w:w="708" w:type="dxa"/>
            <w:shd w:val="clear" w:color="auto" w:fill="auto"/>
            <w:vAlign w:val="center"/>
            <w:hideMark/>
          </w:tcPr>
          <w:p w:rsidR="008B157B" w:rsidRPr="00DA3B09" w:rsidRDefault="008B4D6C" w:rsidP="00DA3B09">
            <w:pPr>
              <w:spacing w:after="0"/>
              <w:jc w:val="right"/>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59,8</w:t>
            </w:r>
          </w:p>
        </w:tc>
        <w:tc>
          <w:tcPr>
            <w:tcW w:w="709" w:type="dxa"/>
            <w:shd w:val="clear" w:color="auto" w:fill="auto"/>
            <w:vAlign w:val="center"/>
            <w:hideMark/>
          </w:tcPr>
          <w:p w:rsidR="008B157B" w:rsidRPr="008B4D6C" w:rsidRDefault="008B4D6C" w:rsidP="00DA3B09">
            <w:pPr>
              <w:spacing w:after="0"/>
              <w:jc w:val="center"/>
              <w:rPr>
                <w:rFonts w:ascii="Times New Roman" w:eastAsia="Times New Roman" w:hAnsi="Times New Roman"/>
                <w:b/>
                <w:bCs/>
                <w:i/>
                <w:iCs/>
                <w:color w:val="000000"/>
                <w:sz w:val="20"/>
                <w:szCs w:val="20"/>
                <w:lang w:eastAsia="ru-RU"/>
              </w:rPr>
            </w:pPr>
            <w:r w:rsidRPr="008B4D6C">
              <w:rPr>
                <w:rFonts w:ascii="Times New Roman" w:eastAsia="Times New Roman" w:hAnsi="Times New Roman"/>
                <w:b/>
                <w:bCs/>
                <w:i/>
                <w:iCs/>
                <w:color w:val="000000"/>
                <w:sz w:val="20"/>
                <w:szCs w:val="20"/>
                <w:lang w:eastAsia="ru-RU"/>
              </w:rPr>
              <w:t>55,6</w:t>
            </w:r>
          </w:p>
        </w:tc>
      </w:tr>
      <w:tr w:rsidR="00E82244" w:rsidRPr="00DA3B09" w:rsidTr="00CC0998">
        <w:trPr>
          <w:trHeight w:val="360"/>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Дотации</w:t>
            </w:r>
          </w:p>
        </w:tc>
        <w:tc>
          <w:tcPr>
            <w:tcW w:w="1701" w:type="dxa"/>
            <w:shd w:val="clear" w:color="auto" w:fill="auto"/>
            <w:vAlign w:val="center"/>
            <w:hideMark/>
          </w:tcPr>
          <w:p w:rsidR="00E82244" w:rsidRPr="00E82244" w:rsidRDefault="00E82244" w:rsidP="00F912BE">
            <w:pPr>
              <w:spacing w:after="0"/>
              <w:jc w:val="right"/>
              <w:rPr>
                <w:rFonts w:ascii="Times New Roman" w:eastAsia="Times New Roman" w:hAnsi="Times New Roman"/>
                <w:iCs/>
                <w:color w:val="000000"/>
                <w:sz w:val="20"/>
                <w:szCs w:val="20"/>
                <w:lang w:eastAsia="ru-RU"/>
              </w:rPr>
            </w:pPr>
            <w:r w:rsidRPr="00E82244">
              <w:rPr>
                <w:rFonts w:ascii="Times New Roman" w:eastAsia="Times New Roman" w:hAnsi="Times New Roman"/>
                <w:iCs/>
                <w:color w:val="000000"/>
                <w:sz w:val="20"/>
                <w:szCs w:val="20"/>
                <w:lang w:eastAsia="ru-RU"/>
              </w:rPr>
              <w:t>38 164,00000</w:t>
            </w:r>
          </w:p>
        </w:tc>
        <w:tc>
          <w:tcPr>
            <w:tcW w:w="1417" w:type="dxa"/>
            <w:shd w:val="clear" w:color="auto" w:fill="auto"/>
            <w:vAlign w:val="center"/>
            <w:hideMark/>
          </w:tcPr>
          <w:p w:rsidR="00E82244" w:rsidRPr="00E82244" w:rsidRDefault="00444774"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w:t>
            </w:r>
          </w:p>
        </w:tc>
        <w:tc>
          <w:tcPr>
            <w:tcW w:w="1701" w:type="dxa"/>
            <w:shd w:val="clear" w:color="auto" w:fill="auto"/>
            <w:vAlign w:val="center"/>
            <w:hideMark/>
          </w:tcPr>
          <w:p w:rsidR="00E82244" w:rsidRPr="00E82244" w:rsidRDefault="008B157B"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w:t>
            </w:r>
          </w:p>
        </w:tc>
        <w:tc>
          <w:tcPr>
            <w:tcW w:w="1701" w:type="dxa"/>
            <w:shd w:val="clear" w:color="auto" w:fill="auto"/>
            <w:vAlign w:val="center"/>
            <w:hideMark/>
          </w:tcPr>
          <w:p w:rsidR="00E82244" w:rsidRPr="00E82244" w:rsidRDefault="007E44D9" w:rsidP="00DA3B09">
            <w:pPr>
              <w:spacing w:after="0"/>
              <w:jc w:val="right"/>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w:t>
            </w:r>
          </w:p>
        </w:tc>
        <w:tc>
          <w:tcPr>
            <w:tcW w:w="851" w:type="dxa"/>
            <w:shd w:val="clear" w:color="auto" w:fill="auto"/>
            <w:vAlign w:val="center"/>
            <w:hideMark/>
          </w:tcPr>
          <w:p w:rsidR="00E82244" w:rsidRPr="00E82244" w:rsidRDefault="008B4D6C" w:rsidP="008B4D6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E82244" w:rsidRDefault="008B4D6C" w:rsidP="008B4D6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E82244" w:rsidRPr="00DA3B09" w:rsidTr="00CC0998">
        <w:trPr>
          <w:trHeight w:val="330"/>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Субсидии</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228</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002,8698</w:t>
            </w:r>
            <w:r w:rsidR="004A18F1">
              <w:rPr>
                <w:rFonts w:ascii="Times New Roman" w:eastAsia="Times New Roman" w:hAnsi="Times New Roman"/>
                <w:color w:val="000000"/>
                <w:sz w:val="20"/>
                <w:szCs w:val="20"/>
                <w:lang w:eastAsia="ru-RU"/>
              </w:rPr>
              <w:t>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29 425,60000</w:t>
            </w:r>
          </w:p>
        </w:tc>
        <w:tc>
          <w:tcPr>
            <w:tcW w:w="1701" w:type="dxa"/>
            <w:shd w:val="clear" w:color="auto" w:fill="auto"/>
            <w:noWrap/>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215 986,44800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215 664,52188</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99,9</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94,6</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18,7</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w:t>
            </w:r>
          </w:p>
        </w:tc>
      </w:tr>
      <w:tr w:rsidR="00E82244" w:rsidRPr="00DA3B09" w:rsidTr="00CC0998">
        <w:trPr>
          <w:trHeight w:val="31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Субвенции</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428</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812,218</w:t>
            </w:r>
            <w:r w:rsidR="004A18F1">
              <w:rPr>
                <w:rFonts w:ascii="Times New Roman" w:eastAsia="Times New Roman" w:hAnsi="Times New Roman"/>
                <w:color w:val="000000"/>
                <w:sz w:val="20"/>
                <w:szCs w:val="20"/>
                <w:lang w:eastAsia="ru-RU"/>
              </w:rPr>
              <w:t>00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420 932,43800</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441 037,01400</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440 860,93545</w:t>
            </w:r>
          </w:p>
        </w:tc>
        <w:tc>
          <w:tcPr>
            <w:tcW w:w="851"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99,9</w:t>
            </w:r>
          </w:p>
        </w:tc>
        <w:tc>
          <w:tcPr>
            <w:tcW w:w="709"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102,8</w:t>
            </w:r>
          </w:p>
        </w:tc>
        <w:tc>
          <w:tcPr>
            <w:tcW w:w="708" w:type="dxa"/>
            <w:shd w:val="clear" w:color="auto" w:fill="auto"/>
            <w:vAlign w:val="center"/>
            <w:hideMark/>
          </w:tcPr>
          <w:p w:rsidR="00E82244" w:rsidRPr="00DA3B09"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35,1</w:t>
            </w:r>
          </w:p>
        </w:tc>
        <w:tc>
          <w:tcPr>
            <w:tcW w:w="709" w:type="dxa"/>
            <w:shd w:val="clear" w:color="auto" w:fill="auto"/>
            <w:vAlign w:val="center"/>
            <w:hideMark/>
          </w:tcPr>
          <w:p w:rsidR="00E82244" w:rsidRPr="008B4D6C" w:rsidRDefault="008B4D6C"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34,9</w:t>
            </w:r>
          </w:p>
        </w:tc>
      </w:tr>
      <w:tr w:rsidR="00CC0998" w:rsidRPr="00DA3B09" w:rsidTr="00471454">
        <w:trPr>
          <w:trHeight w:val="714"/>
        </w:trPr>
        <w:tc>
          <w:tcPr>
            <w:tcW w:w="1702" w:type="dxa"/>
            <w:shd w:val="clear" w:color="auto" w:fill="auto"/>
            <w:vAlign w:val="center"/>
            <w:hideMark/>
          </w:tcPr>
          <w:p w:rsidR="00CC0998" w:rsidRPr="00DA3B09" w:rsidRDefault="00CC0998"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Иные межбюджетные трансферты</w:t>
            </w:r>
          </w:p>
        </w:tc>
        <w:tc>
          <w:tcPr>
            <w:tcW w:w="1701" w:type="dxa"/>
            <w:shd w:val="clear" w:color="auto" w:fill="auto"/>
            <w:vAlign w:val="center"/>
            <w:hideMark/>
          </w:tcPr>
          <w:p w:rsidR="00CC0998" w:rsidRPr="00DA3B09" w:rsidRDefault="00CC0998"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34</w:t>
            </w:r>
            <w:r>
              <w:rPr>
                <w:rFonts w:ascii="Times New Roman" w:eastAsia="Times New Roman" w:hAnsi="Times New Roman"/>
                <w:color w:val="000000"/>
                <w:sz w:val="20"/>
                <w:szCs w:val="20"/>
                <w:lang w:eastAsia="ru-RU"/>
              </w:rPr>
              <w:t xml:space="preserve"> </w:t>
            </w:r>
            <w:r w:rsidRPr="00DA3B09">
              <w:rPr>
                <w:rFonts w:ascii="Times New Roman" w:eastAsia="Times New Roman" w:hAnsi="Times New Roman"/>
                <w:color w:val="000000"/>
                <w:sz w:val="20"/>
                <w:szCs w:val="20"/>
                <w:lang w:eastAsia="ru-RU"/>
              </w:rPr>
              <w:t>943,4395</w:t>
            </w:r>
            <w:r>
              <w:rPr>
                <w:rFonts w:ascii="Times New Roman" w:eastAsia="Times New Roman" w:hAnsi="Times New Roman"/>
                <w:color w:val="000000"/>
                <w:sz w:val="20"/>
                <w:szCs w:val="20"/>
                <w:lang w:eastAsia="ru-RU"/>
              </w:rPr>
              <w:t>3</w:t>
            </w:r>
          </w:p>
        </w:tc>
        <w:tc>
          <w:tcPr>
            <w:tcW w:w="1417" w:type="dxa"/>
            <w:shd w:val="clear" w:color="auto" w:fill="auto"/>
            <w:vAlign w:val="center"/>
            <w:hideMark/>
          </w:tcPr>
          <w:p w:rsidR="00CC0998" w:rsidRPr="00DA3B09" w:rsidRDefault="00CC0998"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32 703,55592</w:t>
            </w:r>
          </w:p>
        </w:tc>
        <w:tc>
          <w:tcPr>
            <w:tcW w:w="1701" w:type="dxa"/>
            <w:shd w:val="clear" w:color="auto" w:fill="auto"/>
            <w:vAlign w:val="center"/>
            <w:hideMark/>
          </w:tcPr>
          <w:p w:rsidR="00CC0998" w:rsidRPr="00F235BD" w:rsidRDefault="00CC0998"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46 808,30387</w:t>
            </w:r>
          </w:p>
        </w:tc>
        <w:tc>
          <w:tcPr>
            <w:tcW w:w="1701" w:type="dxa"/>
            <w:shd w:val="clear" w:color="auto" w:fill="auto"/>
            <w:vAlign w:val="center"/>
            <w:hideMark/>
          </w:tcPr>
          <w:p w:rsidR="00CC0998" w:rsidRPr="00F235BD" w:rsidRDefault="00CC0998" w:rsidP="00DA3B09">
            <w:pPr>
              <w:spacing w:after="0"/>
              <w:jc w:val="right"/>
              <w:rPr>
                <w:rFonts w:ascii="Times New Roman" w:eastAsia="Times New Roman" w:hAnsi="Times New Roman"/>
                <w:color w:val="000000"/>
                <w:sz w:val="20"/>
                <w:szCs w:val="20"/>
                <w:lang w:eastAsia="ru-RU"/>
              </w:rPr>
            </w:pPr>
            <w:r w:rsidRPr="00F235BD">
              <w:rPr>
                <w:rFonts w:ascii="Times New Roman" w:eastAsia="Times New Roman" w:hAnsi="Times New Roman"/>
                <w:color w:val="000000"/>
                <w:sz w:val="20"/>
                <w:szCs w:val="20"/>
                <w:lang w:eastAsia="ru-RU"/>
              </w:rPr>
              <w:t>46 949,14602</w:t>
            </w:r>
          </w:p>
        </w:tc>
        <w:tc>
          <w:tcPr>
            <w:tcW w:w="851" w:type="dxa"/>
            <w:shd w:val="clear" w:color="auto" w:fill="auto"/>
            <w:vAlign w:val="center"/>
            <w:hideMark/>
          </w:tcPr>
          <w:p w:rsidR="00CC0998"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100,3</w:t>
            </w:r>
          </w:p>
        </w:tc>
        <w:tc>
          <w:tcPr>
            <w:tcW w:w="709" w:type="dxa"/>
            <w:shd w:val="clear" w:color="auto" w:fill="auto"/>
            <w:vAlign w:val="center"/>
            <w:hideMark/>
          </w:tcPr>
          <w:p w:rsidR="00CC0998"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134,4</w:t>
            </w:r>
          </w:p>
        </w:tc>
        <w:tc>
          <w:tcPr>
            <w:tcW w:w="708" w:type="dxa"/>
            <w:shd w:val="clear" w:color="auto" w:fill="auto"/>
            <w:vAlign w:val="center"/>
            <w:hideMark/>
          </w:tcPr>
          <w:p w:rsidR="00CC0998"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709" w:type="dxa"/>
            <w:shd w:val="clear" w:color="auto" w:fill="auto"/>
            <w:vAlign w:val="center"/>
            <w:hideMark/>
          </w:tcPr>
          <w:p w:rsidR="00CC0998" w:rsidRPr="008B4D6C"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r>
      <w:tr w:rsidR="00E82244" w:rsidRPr="00DA3B09" w:rsidTr="00CC0998">
        <w:trPr>
          <w:trHeight w:val="49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lastRenderedPageBreak/>
              <w:t>Доходы от возврата остатков субсидий</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296,069</w:t>
            </w:r>
            <w:r w:rsidR="004A18F1">
              <w:rPr>
                <w:rFonts w:ascii="Times New Roman" w:eastAsia="Times New Roman" w:hAnsi="Times New Roman"/>
                <w:color w:val="000000"/>
                <w:sz w:val="20"/>
                <w:szCs w:val="20"/>
                <w:lang w:eastAsia="ru-RU"/>
              </w:rPr>
              <w:t>00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shd w:val="clear" w:color="auto" w:fill="auto"/>
            <w:vAlign w:val="center"/>
            <w:hideMark/>
          </w:tcPr>
          <w:p w:rsidR="00E82244"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shd w:val="clear" w:color="auto" w:fill="auto"/>
            <w:vAlign w:val="center"/>
            <w:hideMark/>
          </w:tcPr>
          <w:p w:rsidR="00E82244"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8B4D6C"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E82244" w:rsidRPr="00DA3B09" w:rsidTr="00CC0998">
        <w:trPr>
          <w:trHeight w:val="735"/>
        </w:trPr>
        <w:tc>
          <w:tcPr>
            <w:tcW w:w="1702" w:type="dxa"/>
            <w:shd w:val="clear" w:color="auto" w:fill="auto"/>
            <w:vAlign w:val="center"/>
            <w:hideMark/>
          </w:tcPr>
          <w:p w:rsidR="00E82244" w:rsidRPr="00DA3B09" w:rsidRDefault="00E82244" w:rsidP="00597960">
            <w:pPr>
              <w:spacing w:after="0"/>
              <w:rPr>
                <w:rFonts w:ascii="Times New Roman" w:eastAsia="Times New Roman" w:hAnsi="Times New Roman"/>
                <w:color w:val="000000"/>
                <w:sz w:val="18"/>
                <w:szCs w:val="18"/>
                <w:lang w:eastAsia="ru-RU"/>
              </w:rPr>
            </w:pPr>
            <w:r w:rsidRPr="00DA3B09">
              <w:rPr>
                <w:rFonts w:ascii="Times New Roman" w:eastAsia="Times New Roman" w:hAnsi="Times New Roman"/>
                <w:color w:val="000000"/>
                <w:sz w:val="18"/>
                <w:szCs w:val="18"/>
                <w:lang w:eastAsia="ru-RU"/>
              </w:rPr>
              <w:t>Возврат остатков субсидий, субвенций, имеющих целевое назначение</w:t>
            </w:r>
          </w:p>
        </w:tc>
        <w:tc>
          <w:tcPr>
            <w:tcW w:w="1701" w:type="dxa"/>
            <w:shd w:val="clear" w:color="auto" w:fill="auto"/>
            <w:vAlign w:val="center"/>
            <w:hideMark/>
          </w:tcPr>
          <w:p w:rsidR="00E82244" w:rsidRPr="00DA3B09" w:rsidRDefault="00E82244" w:rsidP="00F912BE">
            <w:pPr>
              <w:spacing w:after="0"/>
              <w:jc w:val="right"/>
              <w:rPr>
                <w:rFonts w:ascii="Times New Roman" w:eastAsia="Times New Roman" w:hAnsi="Times New Roman"/>
                <w:color w:val="000000"/>
                <w:sz w:val="20"/>
                <w:szCs w:val="20"/>
                <w:lang w:eastAsia="ru-RU"/>
              </w:rPr>
            </w:pPr>
            <w:r w:rsidRPr="00DA3B09">
              <w:rPr>
                <w:rFonts w:ascii="Times New Roman" w:eastAsia="Times New Roman" w:hAnsi="Times New Roman"/>
                <w:color w:val="000000"/>
                <w:sz w:val="20"/>
                <w:szCs w:val="20"/>
                <w:lang w:eastAsia="ru-RU"/>
              </w:rPr>
              <w:t>-408,411</w:t>
            </w:r>
            <w:r w:rsidR="004A18F1">
              <w:rPr>
                <w:rFonts w:ascii="Times New Roman" w:eastAsia="Times New Roman" w:hAnsi="Times New Roman"/>
                <w:color w:val="000000"/>
                <w:sz w:val="20"/>
                <w:szCs w:val="20"/>
                <w:lang w:eastAsia="ru-RU"/>
              </w:rPr>
              <w:t>00</w:t>
            </w:r>
          </w:p>
        </w:tc>
        <w:tc>
          <w:tcPr>
            <w:tcW w:w="1417" w:type="dxa"/>
            <w:shd w:val="clear" w:color="auto" w:fill="auto"/>
            <w:vAlign w:val="center"/>
            <w:hideMark/>
          </w:tcPr>
          <w:p w:rsidR="00E82244" w:rsidRPr="00DA3B09" w:rsidRDefault="00444774"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shd w:val="clear" w:color="auto" w:fill="auto"/>
            <w:vAlign w:val="center"/>
            <w:hideMark/>
          </w:tcPr>
          <w:p w:rsidR="00E82244" w:rsidRPr="00DA3B09" w:rsidRDefault="008B157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-1 499,97117</w:t>
            </w:r>
          </w:p>
        </w:tc>
        <w:tc>
          <w:tcPr>
            <w:tcW w:w="1701" w:type="dxa"/>
            <w:shd w:val="clear" w:color="auto" w:fill="auto"/>
            <w:vAlign w:val="center"/>
            <w:hideMark/>
          </w:tcPr>
          <w:p w:rsidR="00E82244" w:rsidRPr="00DA3B09" w:rsidRDefault="007E44D9"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-1 499,97117</w:t>
            </w:r>
          </w:p>
        </w:tc>
        <w:tc>
          <w:tcPr>
            <w:tcW w:w="851" w:type="dxa"/>
            <w:shd w:val="clear" w:color="auto" w:fill="auto"/>
            <w:vAlign w:val="center"/>
            <w:hideMark/>
          </w:tcPr>
          <w:p w:rsidR="00E82244"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09" w:type="dxa"/>
            <w:shd w:val="clear" w:color="auto" w:fill="auto"/>
            <w:vAlign w:val="center"/>
            <w:hideMark/>
          </w:tcPr>
          <w:p w:rsidR="00E82244"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3,7 раза</w:t>
            </w:r>
          </w:p>
        </w:tc>
        <w:tc>
          <w:tcPr>
            <w:tcW w:w="708" w:type="dxa"/>
            <w:shd w:val="clear" w:color="auto" w:fill="auto"/>
            <w:vAlign w:val="center"/>
            <w:hideMark/>
          </w:tcPr>
          <w:p w:rsidR="00E82244" w:rsidRPr="00DA3B09"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shd w:val="clear" w:color="auto" w:fill="auto"/>
            <w:vAlign w:val="center"/>
            <w:hideMark/>
          </w:tcPr>
          <w:p w:rsidR="00E82244" w:rsidRPr="008B4D6C" w:rsidRDefault="003529BB" w:rsidP="00DA3B09">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r>
      <w:tr w:rsidR="00E82244" w:rsidRPr="00DA3B09" w:rsidTr="00CC0998">
        <w:trPr>
          <w:trHeight w:val="330"/>
        </w:trPr>
        <w:tc>
          <w:tcPr>
            <w:tcW w:w="1702" w:type="dxa"/>
            <w:shd w:val="clear" w:color="auto" w:fill="auto"/>
            <w:noWrap/>
            <w:vAlign w:val="center"/>
            <w:hideMark/>
          </w:tcPr>
          <w:p w:rsidR="00E82244" w:rsidRPr="00DA3B09" w:rsidRDefault="00E82244" w:rsidP="00597960">
            <w:pPr>
              <w:spacing w:after="0"/>
              <w:rPr>
                <w:rFonts w:ascii="Times New Roman" w:eastAsia="Times New Roman" w:hAnsi="Times New Roman"/>
                <w:b/>
                <w:bCs/>
                <w:color w:val="000000"/>
                <w:lang w:eastAsia="ru-RU"/>
              </w:rPr>
            </w:pPr>
            <w:r w:rsidRPr="00DA3B09">
              <w:rPr>
                <w:rFonts w:ascii="Times New Roman" w:eastAsia="Times New Roman" w:hAnsi="Times New Roman"/>
                <w:b/>
                <w:bCs/>
                <w:color w:val="000000"/>
                <w:lang w:eastAsia="ru-RU"/>
              </w:rPr>
              <w:t xml:space="preserve">Доходы всего </w:t>
            </w:r>
          </w:p>
        </w:tc>
        <w:tc>
          <w:tcPr>
            <w:tcW w:w="1701" w:type="dxa"/>
            <w:shd w:val="clear" w:color="auto" w:fill="auto"/>
            <w:noWrap/>
            <w:vAlign w:val="center"/>
            <w:hideMark/>
          </w:tcPr>
          <w:p w:rsidR="00E82244" w:rsidRPr="00DA3B09" w:rsidRDefault="00E82244" w:rsidP="00F912BE">
            <w:pPr>
              <w:spacing w:after="0"/>
              <w:jc w:val="right"/>
              <w:rPr>
                <w:rFonts w:ascii="Times New Roman" w:eastAsia="Times New Roman" w:hAnsi="Times New Roman"/>
                <w:b/>
                <w:bCs/>
                <w:color w:val="000000"/>
                <w:sz w:val="20"/>
                <w:szCs w:val="20"/>
                <w:lang w:eastAsia="ru-RU"/>
              </w:rPr>
            </w:pPr>
            <w:r w:rsidRPr="00DA3B09">
              <w:rPr>
                <w:rFonts w:ascii="Times New Roman" w:eastAsia="Times New Roman" w:hAnsi="Times New Roman"/>
                <w:b/>
                <w:bCs/>
                <w:color w:val="000000"/>
                <w:sz w:val="20"/>
                <w:szCs w:val="20"/>
                <w:lang w:eastAsia="ru-RU"/>
              </w:rPr>
              <w:t>1</w:t>
            </w:r>
            <w:r w:rsidR="00471454">
              <w:rPr>
                <w:rFonts w:ascii="Times New Roman" w:eastAsia="Times New Roman" w:hAnsi="Times New Roman"/>
                <w:b/>
                <w:bCs/>
                <w:color w:val="000000"/>
                <w:sz w:val="20"/>
                <w:szCs w:val="20"/>
                <w:lang w:eastAsia="ru-RU"/>
              </w:rPr>
              <w:t> </w:t>
            </w:r>
            <w:r w:rsidRPr="00DA3B09">
              <w:rPr>
                <w:rFonts w:ascii="Times New Roman" w:eastAsia="Times New Roman" w:hAnsi="Times New Roman"/>
                <w:b/>
                <w:bCs/>
                <w:color w:val="000000"/>
                <w:sz w:val="20"/>
                <w:szCs w:val="20"/>
                <w:lang w:eastAsia="ru-RU"/>
              </w:rPr>
              <w:t>220</w:t>
            </w:r>
            <w:r w:rsidR="00471454">
              <w:rPr>
                <w:rFonts w:ascii="Times New Roman" w:eastAsia="Times New Roman" w:hAnsi="Times New Roman"/>
                <w:b/>
                <w:bCs/>
                <w:color w:val="000000"/>
                <w:sz w:val="20"/>
                <w:szCs w:val="20"/>
                <w:lang w:eastAsia="ru-RU"/>
              </w:rPr>
              <w:t xml:space="preserve"> </w:t>
            </w:r>
            <w:r w:rsidRPr="00DA3B09">
              <w:rPr>
                <w:rFonts w:ascii="Times New Roman" w:eastAsia="Times New Roman" w:hAnsi="Times New Roman"/>
                <w:b/>
                <w:bCs/>
                <w:color w:val="000000"/>
                <w:sz w:val="20"/>
                <w:szCs w:val="20"/>
                <w:lang w:eastAsia="ru-RU"/>
              </w:rPr>
              <w:t>380,57111</w:t>
            </w:r>
          </w:p>
        </w:tc>
        <w:tc>
          <w:tcPr>
            <w:tcW w:w="1417" w:type="dxa"/>
            <w:shd w:val="clear" w:color="auto" w:fill="auto"/>
            <w:noWrap/>
            <w:vAlign w:val="center"/>
            <w:hideMark/>
          </w:tcPr>
          <w:p w:rsidR="00E82244" w:rsidRPr="00DA3B09" w:rsidRDefault="00444774"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939 962,31431</w:t>
            </w:r>
          </w:p>
        </w:tc>
        <w:tc>
          <w:tcPr>
            <w:tcW w:w="1701" w:type="dxa"/>
            <w:shd w:val="clear" w:color="auto" w:fill="auto"/>
            <w:noWrap/>
            <w:vAlign w:val="center"/>
            <w:hideMark/>
          </w:tcPr>
          <w:p w:rsidR="00E82244" w:rsidRPr="00DA3B09" w:rsidRDefault="008B157B"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1 246 135,00507</w:t>
            </w:r>
          </w:p>
        </w:tc>
        <w:tc>
          <w:tcPr>
            <w:tcW w:w="1701" w:type="dxa"/>
            <w:shd w:val="clear" w:color="auto" w:fill="auto"/>
            <w:noWrap/>
            <w:vAlign w:val="center"/>
            <w:hideMark/>
          </w:tcPr>
          <w:p w:rsidR="00E82244" w:rsidRPr="00DA3B09" w:rsidRDefault="007E44D9"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1 261 451,67201</w:t>
            </w:r>
          </w:p>
        </w:tc>
        <w:tc>
          <w:tcPr>
            <w:tcW w:w="851" w:type="dxa"/>
            <w:shd w:val="clear" w:color="auto" w:fill="auto"/>
            <w:vAlign w:val="center"/>
            <w:hideMark/>
          </w:tcPr>
          <w:p w:rsidR="00E82244" w:rsidRPr="00DA3B09" w:rsidRDefault="003529BB"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101,2</w:t>
            </w:r>
          </w:p>
        </w:tc>
        <w:tc>
          <w:tcPr>
            <w:tcW w:w="709" w:type="dxa"/>
            <w:shd w:val="clear" w:color="auto" w:fill="auto"/>
            <w:vAlign w:val="center"/>
            <w:hideMark/>
          </w:tcPr>
          <w:p w:rsidR="00E82244" w:rsidRPr="00DA3B09" w:rsidRDefault="003529BB" w:rsidP="00DA3B09">
            <w:pPr>
              <w:spacing w:after="0"/>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103,4</w:t>
            </w:r>
          </w:p>
        </w:tc>
        <w:tc>
          <w:tcPr>
            <w:tcW w:w="708" w:type="dxa"/>
            <w:shd w:val="clear" w:color="auto" w:fill="auto"/>
            <w:vAlign w:val="center"/>
            <w:hideMark/>
          </w:tcPr>
          <w:p w:rsidR="00E82244" w:rsidRPr="00DA3B09" w:rsidRDefault="003529BB"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100,0</w:t>
            </w:r>
          </w:p>
        </w:tc>
        <w:tc>
          <w:tcPr>
            <w:tcW w:w="709" w:type="dxa"/>
            <w:shd w:val="clear" w:color="auto" w:fill="auto"/>
            <w:vAlign w:val="center"/>
            <w:hideMark/>
          </w:tcPr>
          <w:p w:rsidR="00E82244" w:rsidRPr="008B4D6C" w:rsidRDefault="003529BB" w:rsidP="00DA3B09">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100,0</w:t>
            </w:r>
          </w:p>
        </w:tc>
      </w:tr>
    </w:tbl>
    <w:p w:rsidR="00311932" w:rsidRPr="008A3D07" w:rsidRDefault="00311932" w:rsidP="00311932">
      <w:pPr>
        <w:spacing w:after="0" w:line="240" w:lineRule="auto"/>
        <w:jc w:val="both"/>
        <w:rPr>
          <w:rFonts w:ascii="Times New Roman" w:hAnsi="Times New Roman"/>
          <w:sz w:val="16"/>
          <w:szCs w:val="16"/>
        </w:rPr>
      </w:pPr>
    </w:p>
    <w:p w:rsidR="00F32E52" w:rsidRDefault="00BA05B8" w:rsidP="002B4B58">
      <w:pPr>
        <w:spacing w:after="0" w:line="240" w:lineRule="auto"/>
        <w:ind w:firstLine="709"/>
        <w:jc w:val="both"/>
        <w:rPr>
          <w:rFonts w:ascii="Times New Roman" w:hAnsi="Times New Roman"/>
          <w:sz w:val="26"/>
          <w:szCs w:val="26"/>
        </w:rPr>
      </w:pPr>
      <w:r>
        <w:rPr>
          <w:rFonts w:ascii="Times New Roman" w:hAnsi="Times New Roman"/>
          <w:sz w:val="26"/>
          <w:szCs w:val="26"/>
        </w:rPr>
        <w:t xml:space="preserve">4.3. </w:t>
      </w:r>
      <w:r w:rsidR="00F32E52" w:rsidRPr="00DA3B09">
        <w:rPr>
          <w:rFonts w:ascii="Times New Roman" w:hAnsi="Times New Roman"/>
          <w:sz w:val="26"/>
          <w:szCs w:val="26"/>
        </w:rPr>
        <w:t xml:space="preserve">В структуре </w:t>
      </w:r>
      <w:r w:rsidR="00F32E52" w:rsidRPr="00441493">
        <w:rPr>
          <w:rFonts w:ascii="Times New Roman" w:hAnsi="Times New Roman"/>
          <w:b/>
          <w:sz w:val="26"/>
          <w:szCs w:val="26"/>
        </w:rPr>
        <w:t>налоговых платежей</w:t>
      </w:r>
      <w:r w:rsidR="00F32E52" w:rsidRPr="00DA3B09">
        <w:rPr>
          <w:rFonts w:ascii="Times New Roman" w:hAnsi="Times New Roman"/>
          <w:sz w:val="26"/>
          <w:szCs w:val="26"/>
        </w:rPr>
        <w:t xml:space="preserve"> основным доходным источником является </w:t>
      </w:r>
      <w:r w:rsidR="00441493">
        <w:rPr>
          <w:rFonts w:ascii="Times New Roman" w:hAnsi="Times New Roman"/>
          <w:sz w:val="26"/>
          <w:szCs w:val="26"/>
        </w:rPr>
        <w:t xml:space="preserve">налог на доходы физических лиц </w:t>
      </w:r>
      <w:r w:rsidR="00FC7FA9">
        <w:rPr>
          <w:rFonts w:ascii="Times New Roman" w:hAnsi="Times New Roman"/>
          <w:sz w:val="26"/>
          <w:szCs w:val="26"/>
        </w:rPr>
        <w:t>82,9</w:t>
      </w:r>
      <w:r w:rsidR="00F32E52" w:rsidRPr="00DA3B09">
        <w:rPr>
          <w:rFonts w:ascii="Times New Roman" w:hAnsi="Times New Roman"/>
          <w:sz w:val="26"/>
          <w:szCs w:val="26"/>
        </w:rPr>
        <w:t xml:space="preserve">% </w:t>
      </w:r>
      <w:r w:rsidR="008776FB" w:rsidRPr="00DA3B09">
        <w:rPr>
          <w:rFonts w:ascii="Times New Roman" w:hAnsi="Times New Roman"/>
          <w:sz w:val="26"/>
          <w:szCs w:val="26"/>
        </w:rPr>
        <w:t xml:space="preserve">от </w:t>
      </w:r>
      <w:r w:rsidR="00F32E52" w:rsidRPr="00DA3B09">
        <w:rPr>
          <w:rFonts w:ascii="Times New Roman" w:hAnsi="Times New Roman"/>
          <w:sz w:val="26"/>
          <w:szCs w:val="26"/>
        </w:rPr>
        <w:t>общей суммы налоговых доходо</w:t>
      </w:r>
      <w:r w:rsidR="00441493">
        <w:rPr>
          <w:rFonts w:ascii="Times New Roman" w:hAnsi="Times New Roman"/>
          <w:sz w:val="26"/>
          <w:szCs w:val="26"/>
        </w:rPr>
        <w:t>в</w:t>
      </w:r>
      <w:r w:rsidR="00F32E52" w:rsidRPr="00DA3B09">
        <w:rPr>
          <w:rFonts w:ascii="Times New Roman" w:hAnsi="Times New Roman"/>
          <w:sz w:val="26"/>
          <w:szCs w:val="26"/>
        </w:rPr>
        <w:t>.</w:t>
      </w:r>
      <w:r w:rsidR="00441493">
        <w:rPr>
          <w:rFonts w:ascii="Times New Roman" w:hAnsi="Times New Roman"/>
          <w:sz w:val="26"/>
          <w:szCs w:val="26"/>
        </w:rPr>
        <w:t xml:space="preserve"> Наименьший удельный вес занимает единый сельскохозяйственный налог 0,2%. По отношению к уровню 2016 года удельный вес данного налога не </w:t>
      </w:r>
      <w:r w:rsidR="00813A89">
        <w:rPr>
          <w:rFonts w:ascii="Times New Roman" w:hAnsi="Times New Roman"/>
          <w:sz w:val="26"/>
          <w:szCs w:val="26"/>
        </w:rPr>
        <w:t>изменился</w:t>
      </w:r>
      <w:r w:rsidR="00441493">
        <w:rPr>
          <w:rFonts w:ascii="Times New Roman" w:hAnsi="Times New Roman"/>
          <w:sz w:val="26"/>
          <w:szCs w:val="26"/>
        </w:rPr>
        <w:t>.</w:t>
      </w:r>
    </w:p>
    <w:p w:rsidR="00441493" w:rsidRPr="00DA3B09" w:rsidRDefault="00441493" w:rsidP="002B4B5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2017 году налоговые доходы составили 505 705,40845 тыс. руб., 103,0% показателя уточнённого плана. </w:t>
      </w:r>
    </w:p>
    <w:p w:rsidR="00F32E52" w:rsidRPr="00DA3B09" w:rsidRDefault="00F32E52" w:rsidP="002B4B58">
      <w:pPr>
        <w:spacing w:after="0" w:line="240" w:lineRule="auto"/>
        <w:ind w:firstLine="709"/>
        <w:jc w:val="both"/>
        <w:rPr>
          <w:rFonts w:ascii="Times New Roman" w:hAnsi="Times New Roman"/>
          <w:sz w:val="26"/>
          <w:szCs w:val="26"/>
        </w:rPr>
      </w:pPr>
      <w:r w:rsidRPr="00DA3B09">
        <w:rPr>
          <w:rFonts w:ascii="Times New Roman" w:hAnsi="Times New Roman"/>
          <w:sz w:val="26"/>
          <w:szCs w:val="26"/>
        </w:rPr>
        <w:t xml:space="preserve">Сумма поступлений в бюджет района </w:t>
      </w:r>
      <w:r w:rsidRPr="00441493">
        <w:rPr>
          <w:rFonts w:ascii="Times New Roman" w:hAnsi="Times New Roman"/>
          <w:b/>
          <w:i/>
          <w:sz w:val="26"/>
          <w:szCs w:val="26"/>
        </w:rPr>
        <w:t>налога на доходы физических</w:t>
      </w:r>
      <w:r w:rsidR="00FC7FA9" w:rsidRPr="00441493">
        <w:rPr>
          <w:rFonts w:ascii="Times New Roman" w:hAnsi="Times New Roman"/>
          <w:b/>
          <w:i/>
          <w:sz w:val="26"/>
          <w:szCs w:val="26"/>
        </w:rPr>
        <w:t xml:space="preserve"> лиц</w:t>
      </w:r>
      <w:r w:rsidR="00FC7FA9">
        <w:rPr>
          <w:rFonts w:ascii="Times New Roman" w:hAnsi="Times New Roman"/>
          <w:sz w:val="26"/>
          <w:szCs w:val="26"/>
        </w:rPr>
        <w:t xml:space="preserve"> за 2017</w:t>
      </w:r>
      <w:r w:rsidRPr="00DA3B09">
        <w:rPr>
          <w:rFonts w:ascii="Times New Roman" w:hAnsi="Times New Roman"/>
          <w:sz w:val="26"/>
          <w:szCs w:val="26"/>
        </w:rPr>
        <w:t xml:space="preserve"> год составила </w:t>
      </w:r>
      <w:r w:rsidR="00FC7FA9">
        <w:rPr>
          <w:rFonts w:ascii="Times New Roman" w:hAnsi="Times New Roman"/>
          <w:sz w:val="26"/>
          <w:szCs w:val="26"/>
        </w:rPr>
        <w:t>419 081,03466</w:t>
      </w:r>
      <w:r w:rsidR="00AD2E8D" w:rsidRPr="00DA3B09">
        <w:rPr>
          <w:rFonts w:ascii="Times New Roman" w:hAnsi="Times New Roman"/>
          <w:sz w:val="26"/>
          <w:szCs w:val="26"/>
        </w:rPr>
        <w:t xml:space="preserve"> </w:t>
      </w:r>
      <w:r w:rsidRPr="00DA3B09">
        <w:rPr>
          <w:rFonts w:ascii="Times New Roman" w:hAnsi="Times New Roman"/>
          <w:sz w:val="26"/>
          <w:szCs w:val="26"/>
        </w:rPr>
        <w:t xml:space="preserve">тыс. руб., что на </w:t>
      </w:r>
      <w:r w:rsidR="00FC7FA9">
        <w:rPr>
          <w:rFonts w:ascii="Times New Roman" w:hAnsi="Times New Roman"/>
          <w:sz w:val="26"/>
          <w:szCs w:val="26"/>
        </w:rPr>
        <w:t>+68 768,19125</w:t>
      </w:r>
      <w:r w:rsidRPr="00DA3B09">
        <w:rPr>
          <w:rFonts w:ascii="Times New Roman" w:hAnsi="Times New Roman"/>
          <w:sz w:val="26"/>
          <w:szCs w:val="26"/>
        </w:rPr>
        <w:t xml:space="preserve"> тыс. руб. </w:t>
      </w:r>
      <w:r w:rsidR="00482F57" w:rsidRPr="00DA3B09">
        <w:rPr>
          <w:rFonts w:ascii="Times New Roman" w:hAnsi="Times New Roman"/>
          <w:sz w:val="26"/>
          <w:szCs w:val="26"/>
        </w:rPr>
        <w:t>выше</w:t>
      </w:r>
      <w:r w:rsidRPr="00DA3B09">
        <w:rPr>
          <w:rFonts w:ascii="Times New Roman" w:hAnsi="Times New Roman"/>
          <w:sz w:val="26"/>
          <w:szCs w:val="26"/>
        </w:rPr>
        <w:t xml:space="preserve"> уровня</w:t>
      </w:r>
      <w:r w:rsidR="00FC7FA9">
        <w:rPr>
          <w:rFonts w:ascii="Times New Roman" w:hAnsi="Times New Roman"/>
          <w:sz w:val="26"/>
          <w:szCs w:val="26"/>
        </w:rPr>
        <w:t xml:space="preserve"> 2016</w:t>
      </w:r>
      <w:r w:rsidRPr="00DA3B09">
        <w:rPr>
          <w:rFonts w:ascii="Times New Roman" w:hAnsi="Times New Roman"/>
          <w:sz w:val="26"/>
          <w:szCs w:val="26"/>
        </w:rPr>
        <w:t xml:space="preserve"> года, </w:t>
      </w:r>
      <w:r w:rsidR="008776FB" w:rsidRPr="00DA3B09">
        <w:rPr>
          <w:rFonts w:ascii="Times New Roman" w:hAnsi="Times New Roman"/>
          <w:sz w:val="26"/>
          <w:szCs w:val="26"/>
        </w:rPr>
        <w:t>увеличение</w:t>
      </w:r>
      <w:r w:rsidRPr="00DA3B09">
        <w:rPr>
          <w:rFonts w:ascii="Times New Roman" w:hAnsi="Times New Roman"/>
          <w:sz w:val="26"/>
          <w:szCs w:val="26"/>
        </w:rPr>
        <w:t xml:space="preserve"> составило </w:t>
      </w:r>
      <w:r w:rsidR="00FC7FA9">
        <w:rPr>
          <w:rFonts w:ascii="Times New Roman" w:hAnsi="Times New Roman"/>
          <w:sz w:val="26"/>
          <w:szCs w:val="26"/>
        </w:rPr>
        <w:t>19,6</w:t>
      </w:r>
      <w:r w:rsidRPr="00DA3B09">
        <w:rPr>
          <w:rFonts w:ascii="Times New Roman" w:hAnsi="Times New Roman"/>
          <w:sz w:val="26"/>
          <w:szCs w:val="26"/>
        </w:rPr>
        <w:t>%.</w:t>
      </w:r>
      <w:r w:rsidR="00441493">
        <w:rPr>
          <w:rFonts w:ascii="Times New Roman" w:hAnsi="Times New Roman"/>
          <w:sz w:val="26"/>
          <w:szCs w:val="26"/>
        </w:rPr>
        <w:t xml:space="preserve"> Увеличение обусловлено ростом заработной платы, улучшением администрирования и поступлением дивидендов.</w:t>
      </w:r>
    </w:p>
    <w:p w:rsidR="00185B68" w:rsidRDefault="008776FB" w:rsidP="002B4B58">
      <w:pPr>
        <w:spacing w:after="0" w:line="240" w:lineRule="auto"/>
        <w:ind w:firstLine="709"/>
        <w:jc w:val="both"/>
        <w:rPr>
          <w:rFonts w:ascii="Times New Roman" w:hAnsi="Times New Roman"/>
          <w:sz w:val="26"/>
          <w:szCs w:val="26"/>
        </w:rPr>
      </w:pPr>
      <w:r w:rsidRPr="00DA3B09">
        <w:rPr>
          <w:rFonts w:ascii="Times New Roman" w:hAnsi="Times New Roman"/>
          <w:sz w:val="26"/>
          <w:szCs w:val="26"/>
        </w:rPr>
        <w:t xml:space="preserve">Поступление </w:t>
      </w:r>
      <w:r w:rsidRPr="00185B68">
        <w:rPr>
          <w:rFonts w:ascii="Times New Roman" w:hAnsi="Times New Roman"/>
          <w:b/>
          <w:i/>
          <w:sz w:val="26"/>
          <w:szCs w:val="26"/>
        </w:rPr>
        <w:t xml:space="preserve">акцизов по подакцизным </w:t>
      </w:r>
      <w:r w:rsidR="00FC7FA9" w:rsidRPr="00185B68">
        <w:rPr>
          <w:rFonts w:ascii="Times New Roman" w:hAnsi="Times New Roman"/>
          <w:b/>
          <w:i/>
          <w:sz w:val="26"/>
          <w:szCs w:val="26"/>
        </w:rPr>
        <w:t>товарам</w:t>
      </w:r>
      <w:r w:rsidR="00185B68">
        <w:rPr>
          <w:rFonts w:ascii="Times New Roman" w:hAnsi="Times New Roman"/>
          <w:b/>
          <w:i/>
          <w:sz w:val="26"/>
          <w:szCs w:val="26"/>
        </w:rPr>
        <w:t xml:space="preserve"> (продукции), производимым на территории РФ</w:t>
      </w:r>
      <w:r w:rsidR="00FC7FA9">
        <w:rPr>
          <w:rFonts w:ascii="Times New Roman" w:hAnsi="Times New Roman"/>
          <w:sz w:val="26"/>
          <w:szCs w:val="26"/>
        </w:rPr>
        <w:t xml:space="preserve"> в 2017 </w:t>
      </w:r>
      <w:r w:rsidRPr="00DA3B09">
        <w:rPr>
          <w:rFonts w:ascii="Times New Roman" w:hAnsi="Times New Roman"/>
          <w:sz w:val="26"/>
          <w:szCs w:val="26"/>
        </w:rPr>
        <w:t xml:space="preserve">году составило </w:t>
      </w:r>
      <w:r w:rsidR="00FC7FA9">
        <w:rPr>
          <w:rFonts w:ascii="Times New Roman" w:hAnsi="Times New Roman"/>
          <w:sz w:val="26"/>
          <w:szCs w:val="26"/>
        </w:rPr>
        <w:t>17 558,5299</w:t>
      </w:r>
      <w:r w:rsidR="00FC7FA9" w:rsidRPr="00DA3B09">
        <w:rPr>
          <w:rFonts w:ascii="Times New Roman" w:hAnsi="Times New Roman"/>
          <w:sz w:val="26"/>
          <w:szCs w:val="26"/>
        </w:rPr>
        <w:t xml:space="preserve"> </w:t>
      </w:r>
      <w:r w:rsidRPr="00DA3B09">
        <w:rPr>
          <w:rFonts w:ascii="Times New Roman" w:hAnsi="Times New Roman"/>
          <w:sz w:val="26"/>
          <w:szCs w:val="26"/>
        </w:rPr>
        <w:t xml:space="preserve"> тыс. руб., или </w:t>
      </w:r>
      <w:r w:rsidR="00FC7FA9">
        <w:rPr>
          <w:rFonts w:ascii="Times New Roman" w:hAnsi="Times New Roman"/>
          <w:sz w:val="26"/>
          <w:szCs w:val="26"/>
        </w:rPr>
        <w:t>3,5</w:t>
      </w:r>
      <w:r w:rsidRPr="00DA3B09">
        <w:rPr>
          <w:rFonts w:ascii="Times New Roman" w:hAnsi="Times New Roman"/>
          <w:sz w:val="26"/>
          <w:szCs w:val="26"/>
        </w:rPr>
        <w:t>% от общей суммы налоговых доходов.</w:t>
      </w:r>
      <w:r w:rsidR="00FC7FA9">
        <w:rPr>
          <w:rFonts w:ascii="Times New Roman" w:hAnsi="Times New Roman"/>
          <w:sz w:val="26"/>
          <w:szCs w:val="26"/>
        </w:rPr>
        <w:t xml:space="preserve"> По сравнению с 2016 годом поступление акцизов снизилось на </w:t>
      </w:r>
      <w:r w:rsidR="00D63C13">
        <w:rPr>
          <w:rFonts w:ascii="Times New Roman" w:hAnsi="Times New Roman"/>
          <w:sz w:val="26"/>
          <w:szCs w:val="26"/>
        </w:rPr>
        <w:t xml:space="preserve">                 </w:t>
      </w:r>
      <w:r w:rsidR="00FC7FA9">
        <w:rPr>
          <w:rFonts w:ascii="Times New Roman" w:hAnsi="Times New Roman"/>
          <w:sz w:val="26"/>
          <w:szCs w:val="26"/>
        </w:rPr>
        <w:t>-5 43</w:t>
      </w:r>
      <w:r w:rsidR="00185B68">
        <w:rPr>
          <w:rFonts w:ascii="Times New Roman" w:hAnsi="Times New Roman"/>
          <w:sz w:val="26"/>
          <w:szCs w:val="26"/>
        </w:rPr>
        <w:t>0,56801 тыс. руб., или на 23,6% в результате снижения норматива отчислений.</w:t>
      </w:r>
    </w:p>
    <w:p w:rsidR="00185B68" w:rsidRDefault="00185B68" w:rsidP="002B4B58">
      <w:pPr>
        <w:spacing w:after="0" w:line="240" w:lineRule="auto"/>
        <w:ind w:firstLine="709"/>
        <w:jc w:val="both"/>
        <w:rPr>
          <w:rFonts w:ascii="Times New Roman" w:hAnsi="Times New Roman"/>
          <w:sz w:val="26"/>
          <w:szCs w:val="26"/>
        </w:rPr>
      </w:pPr>
      <w:r w:rsidRPr="00185B68">
        <w:rPr>
          <w:rFonts w:ascii="Times New Roman" w:hAnsi="Times New Roman"/>
          <w:b/>
          <w:sz w:val="26"/>
          <w:szCs w:val="26"/>
        </w:rPr>
        <w:t>Налоги на совокупный доход</w:t>
      </w:r>
      <w:r>
        <w:rPr>
          <w:rFonts w:ascii="Times New Roman" w:hAnsi="Times New Roman"/>
          <w:sz w:val="26"/>
          <w:szCs w:val="26"/>
        </w:rPr>
        <w:t xml:space="preserve"> при уточнённом плане </w:t>
      </w:r>
      <w:r w:rsidR="002E6EE7">
        <w:rPr>
          <w:rFonts w:ascii="Times New Roman" w:hAnsi="Times New Roman"/>
          <w:sz w:val="26"/>
          <w:szCs w:val="26"/>
        </w:rPr>
        <w:t>61 114,9 тыс. р</w:t>
      </w:r>
      <w:r w:rsidR="00813A89">
        <w:rPr>
          <w:rFonts w:ascii="Times New Roman" w:hAnsi="Times New Roman"/>
          <w:sz w:val="26"/>
          <w:szCs w:val="26"/>
        </w:rPr>
        <w:t>уб.  в районный бюджет поступили в сумме</w:t>
      </w:r>
      <w:r w:rsidR="002E6EE7">
        <w:rPr>
          <w:rFonts w:ascii="Times New Roman" w:hAnsi="Times New Roman"/>
          <w:sz w:val="26"/>
          <w:szCs w:val="26"/>
        </w:rPr>
        <w:t xml:space="preserve"> 61 832,53186 тыс. руб. (101,2%), в том числе:</w:t>
      </w:r>
    </w:p>
    <w:p w:rsidR="00F32E52" w:rsidRPr="002E6EE7" w:rsidRDefault="00FC7FA9" w:rsidP="002E6EE7">
      <w:pPr>
        <w:pStyle w:val="a8"/>
        <w:numPr>
          <w:ilvl w:val="0"/>
          <w:numId w:val="13"/>
        </w:numPr>
        <w:spacing w:after="0" w:line="240" w:lineRule="auto"/>
        <w:ind w:left="0" w:firstLine="426"/>
        <w:jc w:val="both"/>
        <w:rPr>
          <w:rFonts w:ascii="Times New Roman" w:hAnsi="Times New Roman"/>
          <w:sz w:val="26"/>
          <w:szCs w:val="26"/>
        </w:rPr>
      </w:pPr>
      <w:proofErr w:type="gramStart"/>
      <w:r w:rsidRPr="00592DDC">
        <w:rPr>
          <w:rFonts w:ascii="Times New Roman" w:hAnsi="Times New Roman"/>
          <w:sz w:val="26"/>
          <w:szCs w:val="26"/>
        </w:rPr>
        <w:t>по</w:t>
      </w:r>
      <w:r w:rsidR="00F34AAF" w:rsidRPr="002E6EE7">
        <w:rPr>
          <w:rFonts w:ascii="Times New Roman" w:hAnsi="Times New Roman"/>
          <w:b/>
          <w:i/>
          <w:sz w:val="26"/>
          <w:szCs w:val="26"/>
        </w:rPr>
        <w:t xml:space="preserve"> </w:t>
      </w:r>
      <w:r w:rsidR="00F32E52" w:rsidRPr="002E6EE7">
        <w:rPr>
          <w:rFonts w:ascii="Times New Roman" w:hAnsi="Times New Roman"/>
          <w:b/>
          <w:i/>
          <w:sz w:val="26"/>
          <w:szCs w:val="26"/>
        </w:rPr>
        <w:t>едином</w:t>
      </w:r>
      <w:r w:rsidRPr="002E6EE7">
        <w:rPr>
          <w:rFonts w:ascii="Times New Roman" w:hAnsi="Times New Roman"/>
          <w:b/>
          <w:i/>
          <w:sz w:val="26"/>
          <w:szCs w:val="26"/>
        </w:rPr>
        <w:t>у налогу на вмененный доход</w:t>
      </w:r>
      <w:r w:rsidR="002E6EE7">
        <w:rPr>
          <w:rFonts w:ascii="Times New Roman" w:hAnsi="Times New Roman"/>
          <w:sz w:val="26"/>
          <w:szCs w:val="26"/>
        </w:rPr>
        <w:t xml:space="preserve"> </w:t>
      </w:r>
      <w:r w:rsidR="002E6EE7" w:rsidRPr="002E6EE7">
        <w:rPr>
          <w:rFonts w:ascii="Times New Roman" w:hAnsi="Times New Roman"/>
          <w:b/>
          <w:i/>
          <w:sz w:val="26"/>
          <w:szCs w:val="26"/>
        </w:rPr>
        <w:t>для отдельных видов деятельности</w:t>
      </w:r>
      <w:r w:rsidRPr="002E6EE7">
        <w:rPr>
          <w:rFonts w:ascii="Times New Roman" w:hAnsi="Times New Roman"/>
          <w:sz w:val="26"/>
          <w:szCs w:val="26"/>
        </w:rPr>
        <w:t xml:space="preserve"> </w:t>
      </w:r>
      <w:r w:rsidR="002E6EE7">
        <w:rPr>
          <w:rFonts w:ascii="Times New Roman" w:hAnsi="Times New Roman"/>
          <w:sz w:val="26"/>
          <w:szCs w:val="26"/>
        </w:rPr>
        <w:t xml:space="preserve">первоначально план </w:t>
      </w:r>
      <w:r w:rsidRPr="002E6EE7">
        <w:rPr>
          <w:rFonts w:ascii="Times New Roman" w:hAnsi="Times New Roman"/>
          <w:sz w:val="26"/>
          <w:szCs w:val="26"/>
        </w:rPr>
        <w:t>был утверждён</w:t>
      </w:r>
      <w:r w:rsidR="00F32E52" w:rsidRPr="002E6EE7">
        <w:rPr>
          <w:rFonts w:ascii="Times New Roman" w:hAnsi="Times New Roman"/>
          <w:sz w:val="26"/>
          <w:szCs w:val="26"/>
        </w:rPr>
        <w:t xml:space="preserve"> в </w:t>
      </w:r>
      <w:r w:rsidRPr="002E6EE7">
        <w:rPr>
          <w:rFonts w:ascii="Times New Roman" w:hAnsi="Times New Roman"/>
          <w:sz w:val="26"/>
          <w:szCs w:val="26"/>
        </w:rPr>
        <w:t>объёме</w:t>
      </w:r>
      <w:r w:rsidR="00F32E52" w:rsidRPr="002E6EE7">
        <w:rPr>
          <w:rFonts w:ascii="Times New Roman" w:hAnsi="Times New Roman"/>
          <w:sz w:val="26"/>
          <w:szCs w:val="26"/>
        </w:rPr>
        <w:t xml:space="preserve"> </w:t>
      </w:r>
      <w:r w:rsidRPr="002E6EE7">
        <w:rPr>
          <w:rFonts w:ascii="Times New Roman" w:hAnsi="Times New Roman"/>
          <w:sz w:val="26"/>
          <w:szCs w:val="26"/>
        </w:rPr>
        <w:t>56 441,0</w:t>
      </w:r>
      <w:r w:rsidR="00F32E52" w:rsidRPr="002E6EE7">
        <w:rPr>
          <w:rFonts w:ascii="Times New Roman" w:hAnsi="Times New Roman"/>
          <w:sz w:val="26"/>
          <w:szCs w:val="26"/>
        </w:rPr>
        <w:t xml:space="preserve"> тыс. руб. </w:t>
      </w:r>
      <w:r w:rsidR="00813A89">
        <w:rPr>
          <w:rFonts w:ascii="Times New Roman" w:hAnsi="Times New Roman"/>
          <w:sz w:val="26"/>
          <w:szCs w:val="26"/>
        </w:rPr>
        <w:t>В течение</w:t>
      </w:r>
      <w:r w:rsidRPr="002E6EE7">
        <w:rPr>
          <w:rFonts w:ascii="Times New Roman" w:hAnsi="Times New Roman"/>
          <w:sz w:val="26"/>
          <w:szCs w:val="26"/>
        </w:rPr>
        <w:t xml:space="preserve"> 2017 года план был снижен на -11 157,2 тыс. руб., или на 19,8%. </w:t>
      </w:r>
      <w:r w:rsidR="00F32E52" w:rsidRPr="002E6EE7">
        <w:rPr>
          <w:rFonts w:ascii="Times New Roman" w:hAnsi="Times New Roman"/>
          <w:sz w:val="26"/>
          <w:szCs w:val="26"/>
        </w:rPr>
        <w:t xml:space="preserve">Поступление по данному налогу </w:t>
      </w:r>
      <w:r w:rsidR="00F34AAF" w:rsidRPr="002E6EE7">
        <w:rPr>
          <w:rFonts w:ascii="Times New Roman" w:hAnsi="Times New Roman"/>
          <w:sz w:val="26"/>
          <w:szCs w:val="26"/>
        </w:rPr>
        <w:t>за 20</w:t>
      </w:r>
      <w:r w:rsidRPr="002E6EE7">
        <w:rPr>
          <w:rFonts w:ascii="Times New Roman" w:hAnsi="Times New Roman"/>
          <w:sz w:val="26"/>
          <w:szCs w:val="26"/>
        </w:rPr>
        <w:t>17</w:t>
      </w:r>
      <w:r w:rsidR="00F32E52" w:rsidRPr="002E6EE7">
        <w:rPr>
          <w:rFonts w:ascii="Times New Roman" w:hAnsi="Times New Roman"/>
          <w:sz w:val="26"/>
          <w:szCs w:val="26"/>
        </w:rPr>
        <w:t xml:space="preserve"> год составило </w:t>
      </w:r>
      <w:r w:rsidRPr="002E6EE7">
        <w:rPr>
          <w:rFonts w:ascii="Times New Roman" w:hAnsi="Times New Roman"/>
          <w:sz w:val="26"/>
          <w:szCs w:val="26"/>
        </w:rPr>
        <w:t>45 694,67841</w:t>
      </w:r>
      <w:r w:rsidR="0087482E" w:rsidRPr="002E6EE7">
        <w:rPr>
          <w:rFonts w:ascii="Times New Roman" w:hAnsi="Times New Roman"/>
        </w:rPr>
        <w:t xml:space="preserve"> </w:t>
      </w:r>
      <w:r w:rsidR="00F32E52" w:rsidRPr="002E6EE7">
        <w:rPr>
          <w:rFonts w:ascii="Times New Roman" w:hAnsi="Times New Roman"/>
          <w:sz w:val="26"/>
          <w:szCs w:val="26"/>
        </w:rPr>
        <w:t>тыс. руб. Отно</w:t>
      </w:r>
      <w:r w:rsidR="00BA05B8" w:rsidRPr="002E6EE7">
        <w:rPr>
          <w:rFonts w:ascii="Times New Roman" w:hAnsi="Times New Roman"/>
          <w:sz w:val="26"/>
          <w:szCs w:val="26"/>
        </w:rPr>
        <w:t>сительно уровня 2016 года объё</w:t>
      </w:r>
      <w:r w:rsidR="00F32E52" w:rsidRPr="002E6EE7">
        <w:rPr>
          <w:rFonts w:ascii="Times New Roman" w:hAnsi="Times New Roman"/>
          <w:sz w:val="26"/>
          <w:szCs w:val="26"/>
        </w:rPr>
        <w:t xml:space="preserve">м доходов бюджета от уплаты ЕНВД </w:t>
      </w:r>
      <w:r w:rsidR="00F34AAF" w:rsidRPr="002E6EE7">
        <w:rPr>
          <w:rFonts w:ascii="Times New Roman" w:hAnsi="Times New Roman"/>
          <w:sz w:val="26"/>
          <w:szCs w:val="26"/>
        </w:rPr>
        <w:t xml:space="preserve">сократился </w:t>
      </w:r>
      <w:r w:rsidR="00F32E52" w:rsidRPr="002E6EE7">
        <w:rPr>
          <w:rFonts w:ascii="Times New Roman" w:hAnsi="Times New Roman"/>
          <w:sz w:val="26"/>
          <w:szCs w:val="26"/>
        </w:rPr>
        <w:t xml:space="preserve"> на </w:t>
      </w:r>
      <w:r w:rsidR="00F34AAF" w:rsidRPr="002E6EE7">
        <w:rPr>
          <w:rFonts w:ascii="Times New Roman" w:hAnsi="Times New Roman"/>
          <w:sz w:val="26"/>
          <w:szCs w:val="26"/>
        </w:rPr>
        <w:t xml:space="preserve"> </w:t>
      </w:r>
      <w:r w:rsidR="00BA05B8" w:rsidRPr="002E6EE7">
        <w:rPr>
          <w:rFonts w:ascii="Times New Roman" w:hAnsi="Times New Roman"/>
          <w:sz w:val="26"/>
          <w:szCs w:val="26"/>
        </w:rPr>
        <w:t>-6</w:t>
      </w:r>
      <w:proofErr w:type="gramEnd"/>
      <w:r w:rsidR="00BA05B8" w:rsidRPr="002E6EE7">
        <w:rPr>
          <w:rFonts w:ascii="Times New Roman" w:hAnsi="Times New Roman"/>
          <w:sz w:val="26"/>
          <w:szCs w:val="26"/>
        </w:rPr>
        <w:t> 936,99216</w:t>
      </w:r>
      <w:r w:rsidR="00F32E52" w:rsidRPr="002E6EE7">
        <w:rPr>
          <w:rFonts w:ascii="Times New Roman" w:hAnsi="Times New Roman"/>
          <w:sz w:val="26"/>
          <w:szCs w:val="26"/>
        </w:rPr>
        <w:t xml:space="preserve"> тыс. руб.</w:t>
      </w:r>
      <w:r w:rsidR="00AC57FF" w:rsidRPr="002E6EE7">
        <w:rPr>
          <w:rFonts w:ascii="Times New Roman" w:hAnsi="Times New Roman"/>
          <w:sz w:val="26"/>
          <w:szCs w:val="26"/>
        </w:rPr>
        <w:t>,</w:t>
      </w:r>
      <w:r w:rsidR="00F32E52" w:rsidRPr="002E6EE7">
        <w:rPr>
          <w:rFonts w:ascii="Times New Roman" w:hAnsi="Times New Roman"/>
          <w:sz w:val="26"/>
          <w:szCs w:val="26"/>
        </w:rPr>
        <w:t xml:space="preserve"> или </w:t>
      </w:r>
      <w:r w:rsidR="00AC57FF" w:rsidRPr="002E6EE7">
        <w:rPr>
          <w:rFonts w:ascii="Times New Roman" w:hAnsi="Times New Roman"/>
          <w:sz w:val="26"/>
          <w:szCs w:val="26"/>
        </w:rPr>
        <w:t xml:space="preserve">на </w:t>
      </w:r>
      <w:r w:rsidR="00BA05B8" w:rsidRPr="002E6EE7">
        <w:rPr>
          <w:rFonts w:ascii="Times New Roman" w:hAnsi="Times New Roman"/>
          <w:sz w:val="26"/>
          <w:szCs w:val="26"/>
        </w:rPr>
        <w:t>13,2</w:t>
      </w:r>
      <w:r w:rsidR="00992CE8">
        <w:rPr>
          <w:rFonts w:ascii="Times New Roman" w:hAnsi="Times New Roman"/>
          <w:sz w:val="26"/>
          <w:szCs w:val="26"/>
        </w:rPr>
        <w:t>%, в связи  с переходом отдельных налогоплательщиков на другие системы налогообложения, а также снятия с учёта (сокращение на 112 плательщиков);</w:t>
      </w:r>
    </w:p>
    <w:p w:rsidR="006640C3" w:rsidRPr="00992CE8" w:rsidRDefault="00592DDC" w:rsidP="00992CE8">
      <w:pPr>
        <w:pStyle w:val="a8"/>
        <w:numPr>
          <w:ilvl w:val="0"/>
          <w:numId w:val="14"/>
        </w:numPr>
        <w:spacing w:after="0" w:line="240" w:lineRule="auto"/>
        <w:ind w:left="0" w:firstLine="426"/>
        <w:jc w:val="both"/>
        <w:rPr>
          <w:rFonts w:ascii="Times New Roman" w:hAnsi="Times New Roman"/>
          <w:sz w:val="26"/>
          <w:szCs w:val="26"/>
        </w:rPr>
      </w:pPr>
      <w:r>
        <w:rPr>
          <w:rFonts w:ascii="Times New Roman" w:hAnsi="Times New Roman"/>
          <w:sz w:val="26"/>
          <w:szCs w:val="26"/>
        </w:rPr>
        <w:t xml:space="preserve">по </w:t>
      </w:r>
      <w:r w:rsidR="005A7068" w:rsidRPr="00592DDC">
        <w:rPr>
          <w:rFonts w:ascii="Times New Roman" w:hAnsi="Times New Roman"/>
          <w:b/>
          <w:i/>
          <w:sz w:val="26"/>
          <w:szCs w:val="26"/>
        </w:rPr>
        <w:t>н</w:t>
      </w:r>
      <w:r w:rsidR="001F14C3" w:rsidRPr="00592DDC">
        <w:rPr>
          <w:rFonts w:ascii="Times New Roman" w:hAnsi="Times New Roman"/>
          <w:b/>
          <w:i/>
          <w:sz w:val="26"/>
          <w:szCs w:val="26"/>
        </w:rPr>
        <w:t>алог</w:t>
      </w:r>
      <w:r w:rsidRPr="00592DDC">
        <w:rPr>
          <w:rFonts w:ascii="Times New Roman" w:hAnsi="Times New Roman"/>
          <w:b/>
          <w:i/>
          <w:sz w:val="26"/>
          <w:szCs w:val="26"/>
        </w:rPr>
        <w:t>у</w:t>
      </w:r>
      <w:r w:rsidR="001F14C3" w:rsidRPr="00592DDC">
        <w:rPr>
          <w:rFonts w:ascii="Times New Roman" w:hAnsi="Times New Roman"/>
          <w:b/>
          <w:i/>
          <w:sz w:val="26"/>
          <w:szCs w:val="26"/>
        </w:rPr>
        <w:t>, взимаем</w:t>
      </w:r>
      <w:r w:rsidRPr="00592DDC">
        <w:rPr>
          <w:rFonts w:ascii="Times New Roman" w:hAnsi="Times New Roman"/>
          <w:b/>
          <w:i/>
          <w:sz w:val="26"/>
          <w:szCs w:val="26"/>
        </w:rPr>
        <w:t>ому</w:t>
      </w:r>
      <w:r w:rsidR="001F14C3" w:rsidRPr="00592DDC">
        <w:rPr>
          <w:rFonts w:ascii="Times New Roman" w:hAnsi="Times New Roman"/>
          <w:b/>
          <w:i/>
          <w:sz w:val="26"/>
          <w:szCs w:val="26"/>
        </w:rPr>
        <w:t xml:space="preserve"> в связи с применением </w:t>
      </w:r>
      <w:r w:rsidR="005A7068" w:rsidRPr="00592DDC">
        <w:rPr>
          <w:rFonts w:ascii="Times New Roman" w:hAnsi="Times New Roman"/>
          <w:b/>
          <w:i/>
          <w:sz w:val="26"/>
          <w:szCs w:val="26"/>
        </w:rPr>
        <w:t>упрощенной</w:t>
      </w:r>
      <w:r w:rsidR="001F14C3" w:rsidRPr="00592DDC">
        <w:rPr>
          <w:rFonts w:ascii="Times New Roman" w:hAnsi="Times New Roman"/>
          <w:b/>
          <w:i/>
          <w:sz w:val="26"/>
          <w:szCs w:val="26"/>
        </w:rPr>
        <w:t xml:space="preserve"> системы налогообложения</w:t>
      </w:r>
      <w:r w:rsidR="00BA05B8" w:rsidRPr="00992CE8">
        <w:rPr>
          <w:rFonts w:ascii="Times New Roman" w:hAnsi="Times New Roman"/>
          <w:sz w:val="26"/>
          <w:szCs w:val="26"/>
        </w:rPr>
        <w:t xml:space="preserve">, </w:t>
      </w:r>
      <w:r>
        <w:rPr>
          <w:rFonts w:ascii="Times New Roman" w:hAnsi="Times New Roman"/>
          <w:sz w:val="26"/>
          <w:szCs w:val="26"/>
        </w:rPr>
        <w:t xml:space="preserve">поступления </w:t>
      </w:r>
      <w:r w:rsidR="00BA05B8" w:rsidRPr="00992CE8">
        <w:rPr>
          <w:rFonts w:ascii="Times New Roman" w:hAnsi="Times New Roman"/>
          <w:sz w:val="26"/>
          <w:szCs w:val="26"/>
        </w:rPr>
        <w:t>в 2017 году</w:t>
      </w:r>
      <w:r w:rsidR="001F14C3" w:rsidRPr="00992CE8">
        <w:rPr>
          <w:rFonts w:ascii="Times New Roman" w:hAnsi="Times New Roman"/>
          <w:sz w:val="26"/>
          <w:szCs w:val="26"/>
        </w:rPr>
        <w:t xml:space="preserve"> </w:t>
      </w:r>
      <w:r w:rsidR="005A7068" w:rsidRPr="00992CE8">
        <w:rPr>
          <w:rFonts w:ascii="Times New Roman" w:hAnsi="Times New Roman"/>
          <w:sz w:val="26"/>
          <w:szCs w:val="26"/>
        </w:rPr>
        <w:t>составил</w:t>
      </w:r>
      <w:r>
        <w:rPr>
          <w:rFonts w:ascii="Times New Roman" w:hAnsi="Times New Roman"/>
          <w:sz w:val="26"/>
          <w:szCs w:val="26"/>
        </w:rPr>
        <w:t>и</w:t>
      </w:r>
      <w:r w:rsidR="005A7068" w:rsidRPr="00992CE8">
        <w:rPr>
          <w:rFonts w:ascii="Times New Roman" w:hAnsi="Times New Roman"/>
          <w:sz w:val="26"/>
          <w:szCs w:val="26"/>
        </w:rPr>
        <w:t xml:space="preserve"> </w:t>
      </w:r>
      <w:r w:rsidR="00BA05B8" w:rsidRPr="00992CE8">
        <w:rPr>
          <w:rFonts w:ascii="Times New Roman" w:hAnsi="Times New Roman"/>
          <w:sz w:val="26"/>
          <w:szCs w:val="26"/>
        </w:rPr>
        <w:t>11 586,54802</w:t>
      </w:r>
      <w:r w:rsidR="005A7068" w:rsidRPr="00992CE8">
        <w:rPr>
          <w:rFonts w:ascii="Times New Roman" w:hAnsi="Times New Roman"/>
          <w:sz w:val="26"/>
          <w:szCs w:val="26"/>
        </w:rPr>
        <w:t xml:space="preserve"> тыс. руб</w:t>
      </w:r>
      <w:r w:rsidR="00BA05B8" w:rsidRPr="00992CE8">
        <w:rPr>
          <w:rFonts w:ascii="Times New Roman" w:hAnsi="Times New Roman"/>
          <w:sz w:val="26"/>
          <w:szCs w:val="26"/>
        </w:rPr>
        <w:t>., или 100,8%  к уточнё</w:t>
      </w:r>
      <w:r w:rsidR="005A7068" w:rsidRPr="00992CE8">
        <w:rPr>
          <w:rFonts w:ascii="Times New Roman" w:hAnsi="Times New Roman"/>
          <w:sz w:val="26"/>
          <w:szCs w:val="26"/>
        </w:rPr>
        <w:t>нному плану (</w:t>
      </w:r>
      <w:r>
        <w:rPr>
          <w:rFonts w:ascii="Times New Roman" w:hAnsi="Times New Roman"/>
          <w:sz w:val="26"/>
          <w:szCs w:val="26"/>
        </w:rPr>
        <w:t>11 496,7);</w:t>
      </w:r>
      <w:r w:rsidR="00BA05B8" w:rsidRPr="00992CE8">
        <w:rPr>
          <w:rFonts w:ascii="Times New Roman" w:hAnsi="Times New Roman"/>
          <w:sz w:val="26"/>
          <w:szCs w:val="26"/>
        </w:rPr>
        <w:t xml:space="preserve"> </w:t>
      </w:r>
    </w:p>
    <w:p w:rsidR="00592DDC" w:rsidRDefault="00592DDC" w:rsidP="00592DDC">
      <w:pPr>
        <w:pStyle w:val="a8"/>
        <w:numPr>
          <w:ilvl w:val="0"/>
          <w:numId w:val="14"/>
        </w:numPr>
        <w:spacing w:after="0" w:line="240" w:lineRule="auto"/>
        <w:ind w:left="0" w:firstLine="426"/>
        <w:jc w:val="both"/>
        <w:rPr>
          <w:rFonts w:ascii="Times New Roman" w:hAnsi="Times New Roman"/>
          <w:sz w:val="26"/>
          <w:szCs w:val="26"/>
        </w:rPr>
      </w:pPr>
      <w:r>
        <w:rPr>
          <w:rFonts w:ascii="Times New Roman" w:hAnsi="Times New Roman"/>
          <w:sz w:val="26"/>
          <w:szCs w:val="26"/>
        </w:rPr>
        <w:t xml:space="preserve">по </w:t>
      </w:r>
      <w:r w:rsidRPr="00592DDC">
        <w:rPr>
          <w:rFonts w:ascii="Times New Roman" w:hAnsi="Times New Roman"/>
          <w:b/>
          <w:i/>
          <w:sz w:val="26"/>
          <w:szCs w:val="26"/>
        </w:rPr>
        <w:t>н</w:t>
      </w:r>
      <w:r w:rsidR="00BA05B8" w:rsidRPr="00592DDC">
        <w:rPr>
          <w:rFonts w:ascii="Times New Roman" w:hAnsi="Times New Roman"/>
          <w:b/>
          <w:i/>
          <w:sz w:val="26"/>
          <w:szCs w:val="26"/>
        </w:rPr>
        <w:t>алог</w:t>
      </w:r>
      <w:r w:rsidRPr="00592DDC">
        <w:rPr>
          <w:rFonts w:ascii="Times New Roman" w:hAnsi="Times New Roman"/>
          <w:b/>
          <w:i/>
          <w:sz w:val="26"/>
          <w:szCs w:val="26"/>
        </w:rPr>
        <w:t>у, взимаемому</w:t>
      </w:r>
      <w:r w:rsidR="005A7068" w:rsidRPr="00592DDC">
        <w:rPr>
          <w:rFonts w:ascii="Times New Roman" w:hAnsi="Times New Roman"/>
          <w:b/>
          <w:i/>
          <w:sz w:val="26"/>
          <w:szCs w:val="26"/>
        </w:rPr>
        <w:t xml:space="preserve"> в связи с применением патентной системы</w:t>
      </w:r>
      <w:r w:rsidR="00BA05B8" w:rsidRPr="00592DDC">
        <w:rPr>
          <w:rFonts w:ascii="Times New Roman" w:hAnsi="Times New Roman"/>
          <w:b/>
          <w:i/>
          <w:sz w:val="26"/>
          <w:szCs w:val="26"/>
        </w:rPr>
        <w:t xml:space="preserve"> налогообложения</w:t>
      </w:r>
      <w:r w:rsidR="00BA05B8" w:rsidRPr="00592DDC">
        <w:rPr>
          <w:rFonts w:ascii="Times New Roman" w:hAnsi="Times New Roman"/>
          <w:sz w:val="26"/>
          <w:szCs w:val="26"/>
        </w:rPr>
        <w:t xml:space="preserve">, </w:t>
      </w:r>
      <w:r w:rsidR="005A7068" w:rsidRPr="00592DDC">
        <w:rPr>
          <w:rFonts w:ascii="Times New Roman" w:hAnsi="Times New Roman"/>
          <w:sz w:val="26"/>
          <w:szCs w:val="26"/>
        </w:rPr>
        <w:t xml:space="preserve"> </w:t>
      </w:r>
      <w:r>
        <w:rPr>
          <w:rFonts w:ascii="Times New Roman" w:hAnsi="Times New Roman"/>
          <w:sz w:val="26"/>
          <w:szCs w:val="26"/>
        </w:rPr>
        <w:t xml:space="preserve">поступления </w:t>
      </w:r>
      <w:r w:rsidR="005A7068" w:rsidRPr="00592DDC">
        <w:rPr>
          <w:rFonts w:ascii="Times New Roman" w:hAnsi="Times New Roman"/>
          <w:sz w:val="26"/>
          <w:szCs w:val="26"/>
        </w:rPr>
        <w:t>составил</w:t>
      </w:r>
      <w:r>
        <w:rPr>
          <w:rFonts w:ascii="Times New Roman" w:hAnsi="Times New Roman"/>
          <w:sz w:val="26"/>
          <w:szCs w:val="26"/>
        </w:rPr>
        <w:t>и</w:t>
      </w:r>
      <w:r w:rsidR="005A7068" w:rsidRPr="00592DDC">
        <w:rPr>
          <w:rFonts w:ascii="Times New Roman" w:hAnsi="Times New Roman"/>
          <w:sz w:val="26"/>
          <w:szCs w:val="26"/>
        </w:rPr>
        <w:t xml:space="preserve"> </w:t>
      </w:r>
      <w:r w:rsidR="00BA05B8" w:rsidRPr="00592DDC">
        <w:rPr>
          <w:rFonts w:ascii="Times New Roman" w:hAnsi="Times New Roman"/>
          <w:sz w:val="26"/>
          <w:szCs w:val="26"/>
        </w:rPr>
        <w:t>3 409,21456</w:t>
      </w:r>
      <w:r w:rsidR="005A7068" w:rsidRPr="00592DDC">
        <w:rPr>
          <w:rFonts w:ascii="Times New Roman" w:hAnsi="Times New Roman"/>
          <w:sz w:val="26"/>
          <w:szCs w:val="26"/>
        </w:rPr>
        <w:t xml:space="preserve"> тыс.</w:t>
      </w:r>
      <w:r w:rsidR="006640C3" w:rsidRPr="00592DDC">
        <w:rPr>
          <w:rFonts w:ascii="Times New Roman" w:hAnsi="Times New Roman"/>
          <w:sz w:val="26"/>
          <w:szCs w:val="26"/>
        </w:rPr>
        <w:t xml:space="preserve"> </w:t>
      </w:r>
      <w:r w:rsidR="005A7068" w:rsidRPr="00592DDC">
        <w:rPr>
          <w:rFonts w:ascii="Times New Roman" w:hAnsi="Times New Roman"/>
          <w:sz w:val="26"/>
          <w:szCs w:val="26"/>
        </w:rPr>
        <w:t xml:space="preserve">руб., или </w:t>
      </w:r>
      <w:r w:rsidR="006640C3" w:rsidRPr="00592DDC">
        <w:rPr>
          <w:rFonts w:ascii="Times New Roman" w:hAnsi="Times New Roman"/>
          <w:sz w:val="26"/>
          <w:szCs w:val="26"/>
        </w:rPr>
        <w:t>106,8% к уточнё</w:t>
      </w:r>
      <w:r w:rsidR="005A7068" w:rsidRPr="00592DDC">
        <w:rPr>
          <w:rFonts w:ascii="Times New Roman" w:hAnsi="Times New Roman"/>
          <w:sz w:val="26"/>
          <w:szCs w:val="26"/>
        </w:rPr>
        <w:t>нному плану (</w:t>
      </w:r>
      <w:r w:rsidR="006640C3" w:rsidRPr="00592DDC">
        <w:rPr>
          <w:rFonts w:ascii="Times New Roman" w:hAnsi="Times New Roman"/>
          <w:sz w:val="26"/>
          <w:szCs w:val="26"/>
        </w:rPr>
        <w:t xml:space="preserve">3 192,3). </w:t>
      </w:r>
    </w:p>
    <w:p w:rsidR="006640C3" w:rsidRPr="00592DDC" w:rsidRDefault="00813A89" w:rsidP="00592DDC">
      <w:pPr>
        <w:pStyle w:val="a8"/>
        <w:numPr>
          <w:ilvl w:val="0"/>
          <w:numId w:val="14"/>
        </w:numPr>
        <w:spacing w:after="0" w:line="240" w:lineRule="auto"/>
        <w:ind w:left="0" w:firstLine="426"/>
        <w:jc w:val="both"/>
        <w:rPr>
          <w:rFonts w:ascii="Times New Roman" w:hAnsi="Times New Roman"/>
          <w:sz w:val="26"/>
          <w:szCs w:val="26"/>
        </w:rPr>
      </w:pPr>
      <w:r>
        <w:rPr>
          <w:rFonts w:ascii="Times New Roman" w:hAnsi="Times New Roman"/>
          <w:sz w:val="26"/>
          <w:szCs w:val="26"/>
        </w:rPr>
        <w:t>п</w:t>
      </w:r>
      <w:r w:rsidRPr="00813A89">
        <w:rPr>
          <w:rFonts w:ascii="Times New Roman" w:hAnsi="Times New Roman"/>
          <w:sz w:val="26"/>
          <w:szCs w:val="26"/>
        </w:rPr>
        <w:t>о</w:t>
      </w:r>
      <w:r>
        <w:rPr>
          <w:rFonts w:ascii="Times New Roman" w:hAnsi="Times New Roman"/>
          <w:b/>
          <w:i/>
          <w:sz w:val="26"/>
          <w:szCs w:val="26"/>
        </w:rPr>
        <w:t xml:space="preserve"> </w:t>
      </w:r>
      <w:r w:rsidRPr="00813A89">
        <w:rPr>
          <w:rFonts w:ascii="Times New Roman" w:hAnsi="Times New Roman"/>
          <w:b/>
          <w:i/>
          <w:sz w:val="26"/>
          <w:szCs w:val="26"/>
        </w:rPr>
        <w:t>е</w:t>
      </w:r>
      <w:r>
        <w:rPr>
          <w:rFonts w:ascii="Times New Roman" w:hAnsi="Times New Roman"/>
          <w:b/>
          <w:i/>
          <w:sz w:val="26"/>
          <w:szCs w:val="26"/>
        </w:rPr>
        <w:t>диному сельскохозяйственному</w:t>
      </w:r>
      <w:r w:rsidR="005A7068" w:rsidRPr="00813A89">
        <w:rPr>
          <w:rFonts w:ascii="Times New Roman" w:hAnsi="Times New Roman"/>
          <w:b/>
          <w:i/>
          <w:sz w:val="26"/>
          <w:szCs w:val="26"/>
        </w:rPr>
        <w:t xml:space="preserve"> налог</w:t>
      </w:r>
      <w:r>
        <w:rPr>
          <w:rFonts w:ascii="Times New Roman" w:hAnsi="Times New Roman"/>
          <w:b/>
          <w:i/>
          <w:sz w:val="26"/>
          <w:szCs w:val="26"/>
        </w:rPr>
        <w:t>у</w:t>
      </w:r>
      <w:r w:rsidR="005A7068" w:rsidRPr="00592DDC">
        <w:rPr>
          <w:rFonts w:ascii="Times New Roman" w:hAnsi="Times New Roman"/>
          <w:sz w:val="26"/>
          <w:szCs w:val="26"/>
        </w:rPr>
        <w:t xml:space="preserve"> </w:t>
      </w:r>
      <w:r>
        <w:rPr>
          <w:rFonts w:ascii="Times New Roman" w:hAnsi="Times New Roman"/>
          <w:sz w:val="26"/>
          <w:szCs w:val="26"/>
        </w:rPr>
        <w:t>поступило</w:t>
      </w:r>
      <w:r w:rsidR="005A7068" w:rsidRPr="00592DDC">
        <w:rPr>
          <w:rFonts w:ascii="Times New Roman" w:hAnsi="Times New Roman"/>
          <w:sz w:val="26"/>
          <w:szCs w:val="26"/>
        </w:rPr>
        <w:t xml:space="preserve"> </w:t>
      </w:r>
      <w:r w:rsidR="006640C3" w:rsidRPr="00592DDC">
        <w:rPr>
          <w:rFonts w:ascii="Times New Roman" w:hAnsi="Times New Roman"/>
          <w:sz w:val="26"/>
          <w:szCs w:val="26"/>
        </w:rPr>
        <w:t>1 142,09087</w:t>
      </w:r>
      <w:r w:rsidR="005A7068" w:rsidRPr="00592DDC">
        <w:rPr>
          <w:rFonts w:ascii="Times New Roman" w:hAnsi="Times New Roman"/>
          <w:sz w:val="26"/>
          <w:szCs w:val="26"/>
        </w:rPr>
        <w:t xml:space="preserve"> тыс.</w:t>
      </w:r>
      <w:r w:rsidR="006640C3" w:rsidRPr="00592DDC">
        <w:rPr>
          <w:rFonts w:ascii="Times New Roman" w:hAnsi="Times New Roman"/>
          <w:sz w:val="26"/>
          <w:szCs w:val="26"/>
        </w:rPr>
        <w:t xml:space="preserve"> </w:t>
      </w:r>
      <w:r w:rsidR="005A7068" w:rsidRPr="00592DDC">
        <w:rPr>
          <w:rFonts w:ascii="Times New Roman" w:hAnsi="Times New Roman"/>
          <w:sz w:val="26"/>
          <w:szCs w:val="26"/>
        </w:rPr>
        <w:t xml:space="preserve">руб., или </w:t>
      </w:r>
      <w:r w:rsidR="006640C3" w:rsidRPr="00592DDC">
        <w:rPr>
          <w:rFonts w:ascii="Times New Roman" w:hAnsi="Times New Roman"/>
          <w:sz w:val="26"/>
          <w:szCs w:val="26"/>
        </w:rPr>
        <w:t>100,0</w:t>
      </w:r>
      <w:r w:rsidR="00721A8A" w:rsidRPr="00592DDC">
        <w:rPr>
          <w:rFonts w:ascii="Times New Roman" w:hAnsi="Times New Roman"/>
          <w:sz w:val="26"/>
          <w:szCs w:val="26"/>
        </w:rPr>
        <w:t>%</w:t>
      </w:r>
      <w:r w:rsidR="006640C3" w:rsidRPr="00592DDC">
        <w:rPr>
          <w:rFonts w:ascii="Times New Roman" w:hAnsi="Times New Roman"/>
          <w:sz w:val="26"/>
          <w:szCs w:val="26"/>
        </w:rPr>
        <w:t xml:space="preserve"> к уточнё</w:t>
      </w:r>
      <w:r>
        <w:rPr>
          <w:rFonts w:ascii="Times New Roman" w:hAnsi="Times New Roman"/>
          <w:sz w:val="26"/>
          <w:szCs w:val="26"/>
        </w:rPr>
        <w:t>нному плану</w:t>
      </w:r>
      <w:r w:rsidR="00721A8A" w:rsidRPr="00592DDC">
        <w:rPr>
          <w:rFonts w:ascii="Times New Roman" w:hAnsi="Times New Roman"/>
          <w:sz w:val="26"/>
          <w:szCs w:val="26"/>
        </w:rPr>
        <w:t>.</w:t>
      </w:r>
    </w:p>
    <w:p w:rsidR="001F14C3" w:rsidRPr="00DA3B09" w:rsidRDefault="00721A8A" w:rsidP="002B4B58">
      <w:pPr>
        <w:spacing w:after="0" w:line="240" w:lineRule="auto"/>
        <w:ind w:firstLine="709"/>
        <w:jc w:val="both"/>
        <w:rPr>
          <w:rFonts w:ascii="Times New Roman" w:hAnsi="Times New Roman"/>
          <w:sz w:val="26"/>
          <w:szCs w:val="26"/>
        </w:rPr>
      </w:pPr>
      <w:r w:rsidRPr="00813A89">
        <w:rPr>
          <w:rFonts w:ascii="Times New Roman" w:hAnsi="Times New Roman"/>
          <w:b/>
          <w:sz w:val="26"/>
          <w:szCs w:val="26"/>
        </w:rPr>
        <w:t xml:space="preserve"> Госпошлина</w:t>
      </w:r>
      <w:r>
        <w:rPr>
          <w:rFonts w:ascii="Times New Roman" w:hAnsi="Times New Roman"/>
          <w:sz w:val="26"/>
          <w:szCs w:val="26"/>
        </w:rPr>
        <w:t xml:space="preserve"> </w:t>
      </w:r>
      <w:r w:rsidR="006640C3">
        <w:rPr>
          <w:rFonts w:ascii="Times New Roman" w:hAnsi="Times New Roman"/>
          <w:sz w:val="26"/>
          <w:szCs w:val="26"/>
        </w:rPr>
        <w:t>поступила в сумме</w:t>
      </w:r>
      <w:r>
        <w:rPr>
          <w:rFonts w:ascii="Times New Roman" w:hAnsi="Times New Roman"/>
          <w:sz w:val="26"/>
          <w:szCs w:val="26"/>
        </w:rPr>
        <w:t xml:space="preserve"> </w:t>
      </w:r>
      <w:r w:rsidR="006640C3">
        <w:rPr>
          <w:rFonts w:ascii="Times New Roman" w:hAnsi="Times New Roman"/>
          <w:sz w:val="26"/>
          <w:szCs w:val="26"/>
        </w:rPr>
        <w:t>7 232,31203</w:t>
      </w:r>
      <w:r>
        <w:rPr>
          <w:rFonts w:ascii="Times New Roman" w:hAnsi="Times New Roman"/>
          <w:sz w:val="26"/>
          <w:szCs w:val="26"/>
        </w:rPr>
        <w:t xml:space="preserve"> тыс.</w:t>
      </w:r>
      <w:r w:rsidR="006640C3">
        <w:rPr>
          <w:rFonts w:ascii="Times New Roman" w:hAnsi="Times New Roman"/>
          <w:sz w:val="26"/>
          <w:szCs w:val="26"/>
        </w:rPr>
        <w:t xml:space="preserve"> </w:t>
      </w:r>
      <w:r>
        <w:rPr>
          <w:rFonts w:ascii="Times New Roman" w:hAnsi="Times New Roman"/>
          <w:sz w:val="26"/>
          <w:szCs w:val="26"/>
        </w:rPr>
        <w:t xml:space="preserve">руб., или </w:t>
      </w:r>
      <w:r w:rsidR="006640C3">
        <w:rPr>
          <w:rFonts w:ascii="Times New Roman" w:hAnsi="Times New Roman"/>
          <w:sz w:val="26"/>
          <w:szCs w:val="26"/>
        </w:rPr>
        <w:t>100,5</w:t>
      </w:r>
      <w:r w:rsidR="00D63C13">
        <w:rPr>
          <w:rFonts w:ascii="Times New Roman" w:hAnsi="Times New Roman"/>
          <w:sz w:val="26"/>
          <w:szCs w:val="26"/>
        </w:rPr>
        <w:t>% к уточнё</w:t>
      </w:r>
      <w:r>
        <w:rPr>
          <w:rFonts w:ascii="Times New Roman" w:hAnsi="Times New Roman"/>
          <w:sz w:val="26"/>
          <w:szCs w:val="26"/>
        </w:rPr>
        <w:t>нному плану (6 750,0).</w:t>
      </w:r>
    </w:p>
    <w:p w:rsidR="00CC705E" w:rsidRDefault="006640C3" w:rsidP="002B4B58">
      <w:pPr>
        <w:spacing w:after="0" w:line="240" w:lineRule="auto"/>
        <w:ind w:firstLine="709"/>
        <w:jc w:val="both"/>
        <w:rPr>
          <w:rFonts w:ascii="Times New Roman" w:hAnsi="Times New Roman"/>
          <w:sz w:val="26"/>
          <w:szCs w:val="26"/>
        </w:rPr>
      </w:pPr>
      <w:r>
        <w:rPr>
          <w:rFonts w:ascii="Times New Roman" w:hAnsi="Times New Roman"/>
          <w:sz w:val="26"/>
          <w:szCs w:val="26"/>
        </w:rPr>
        <w:t>4.</w:t>
      </w:r>
      <w:r w:rsidR="00DB4886">
        <w:rPr>
          <w:rFonts w:ascii="Times New Roman" w:hAnsi="Times New Roman"/>
          <w:sz w:val="26"/>
          <w:szCs w:val="26"/>
        </w:rPr>
        <w:t>3.1.</w:t>
      </w:r>
      <w:r>
        <w:rPr>
          <w:rFonts w:ascii="Times New Roman" w:hAnsi="Times New Roman"/>
          <w:sz w:val="26"/>
          <w:szCs w:val="26"/>
        </w:rPr>
        <w:t xml:space="preserve"> </w:t>
      </w:r>
      <w:r w:rsidR="00CC705E">
        <w:rPr>
          <w:rFonts w:ascii="Times New Roman" w:hAnsi="Times New Roman"/>
          <w:sz w:val="26"/>
          <w:szCs w:val="26"/>
        </w:rPr>
        <w:t>Информация по</w:t>
      </w:r>
      <w:r w:rsidR="00C96782" w:rsidRPr="00DA3B09">
        <w:rPr>
          <w:rFonts w:ascii="Times New Roman" w:hAnsi="Times New Roman"/>
          <w:sz w:val="26"/>
          <w:szCs w:val="26"/>
        </w:rPr>
        <w:t xml:space="preserve"> </w:t>
      </w:r>
      <w:r w:rsidR="00CC705E">
        <w:rPr>
          <w:rFonts w:ascii="Times New Roman" w:hAnsi="Times New Roman"/>
          <w:sz w:val="26"/>
          <w:szCs w:val="26"/>
        </w:rPr>
        <w:t xml:space="preserve">изменению </w:t>
      </w:r>
      <w:r w:rsidR="00F7294A">
        <w:rPr>
          <w:rFonts w:ascii="Times New Roman" w:hAnsi="Times New Roman"/>
          <w:sz w:val="26"/>
          <w:szCs w:val="26"/>
        </w:rPr>
        <w:t xml:space="preserve">объёма </w:t>
      </w:r>
      <w:r w:rsidR="00CC705E">
        <w:rPr>
          <w:rFonts w:ascii="Times New Roman" w:hAnsi="Times New Roman"/>
          <w:sz w:val="26"/>
          <w:szCs w:val="26"/>
        </w:rPr>
        <w:t xml:space="preserve">налоговой </w:t>
      </w:r>
      <w:r w:rsidR="00C96782" w:rsidRPr="00DA3B09">
        <w:rPr>
          <w:rFonts w:ascii="Times New Roman" w:hAnsi="Times New Roman"/>
          <w:sz w:val="26"/>
          <w:szCs w:val="26"/>
        </w:rPr>
        <w:t>недо</w:t>
      </w:r>
      <w:r w:rsidR="00CC705E">
        <w:rPr>
          <w:rFonts w:ascii="Times New Roman" w:hAnsi="Times New Roman"/>
          <w:sz w:val="26"/>
          <w:szCs w:val="26"/>
        </w:rPr>
        <w:t>имки</w:t>
      </w:r>
      <w:r w:rsidR="001E3BB6">
        <w:rPr>
          <w:rFonts w:ascii="Times New Roman" w:hAnsi="Times New Roman"/>
          <w:sz w:val="26"/>
          <w:szCs w:val="26"/>
        </w:rPr>
        <w:t xml:space="preserve"> </w:t>
      </w:r>
      <w:r w:rsidR="00CC705E">
        <w:rPr>
          <w:rFonts w:ascii="Times New Roman" w:hAnsi="Times New Roman"/>
          <w:sz w:val="26"/>
          <w:szCs w:val="26"/>
        </w:rPr>
        <w:t>з</w:t>
      </w:r>
      <w:r>
        <w:rPr>
          <w:rFonts w:ascii="Times New Roman" w:hAnsi="Times New Roman"/>
          <w:sz w:val="26"/>
          <w:szCs w:val="26"/>
        </w:rPr>
        <w:t xml:space="preserve">а </w:t>
      </w:r>
      <w:r w:rsidR="00CC705E">
        <w:rPr>
          <w:rFonts w:ascii="Times New Roman" w:hAnsi="Times New Roman"/>
          <w:sz w:val="26"/>
          <w:szCs w:val="26"/>
        </w:rPr>
        <w:t>2017 год.</w:t>
      </w:r>
    </w:p>
    <w:p w:rsidR="00CC705E" w:rsidRPr="00592DDC" w:rsidRDefault="00CC705E" w:rsidP="00592DDC">
      <w:pPr>
        <w:spacing w:after="0" w:line="240" w:lineRule="auto"/>
        <w:rPr>
          <w:rFonts w:ascii="Times New Roman" w:hAnsi="Times New Roman"/>
        </w:rPr>
      </w:pPr>
      <w:r>
        <w:rPr>
          <w:rFonts w:ascii="Times New Roman" w:hAnsi="Times New Roman"/>
        </w:rPr>
        <w:t>Таблица 4</w:t>
      </w:r>
      <w:r w:rsidRPr="00E82244">
        <w:rPr>
          <w:rFonts w:ascii="Times New Roman" w:hAnsi="Times New Roman"/>
        </w:rPr>
        <w:t>.</w:t>
      </w:r>
    </w:p>
    <w:tbl>
      <w:tblPr>
        <w:tblStyle w:val="a9"/>
        <w:tblW w:w="0" w:type="auto"/>
        <w:tblLook w:val="04A0"/>
      </w:tblPr>
      <w:tblGrid>
        <w:gridCol w:w="2802"/>
        <w:gridCol w:w="2268"/>
        <w:gridCol w:w="2268"/>
        <w:gridCol w:w="1842"/>
        <w:gridCol w:w="1502"/>
      </w:tblGrid>
      <w:tr w:rsidR="00CC705E" w:rsidTr="00CC705E">
        <w:tc>
          <w:tcPr>
            <w:tcW w:w="2802" w:type="dxa"/>
          </w:tcPr>
          <w:p w:rsidR="00CC705E" w:rsidRDefault="00CC705E" w:rsidP="00CC705E">
            <w:pPr>
              <w:spacing w:after="120"/>
              <w:jc w:val="center"/>
              <w:rPr>
                <w:rFonts w:ascii="Times New Roman" w:hAnsi="Times New Roman"/>
                <w:sz w:val="26"/>
                <w:szCs w:val="26"/>
              </w:rPr>
            </w:pPr>
            <w:r w:rsidRPr="00DA3B09">
              <w:rPr>
                <w:rFonts w:ascii="Times New Roman" w:eastAsia="Times New Roman" w:hAnsi="Times New Roman"/>
                <w:color w:val="000000"/>
                <w:sz w:val="20"/>
                <w:szCs w:val="20"/>
                <w:lang w:eastAsia="ru-RU"/>
              </w:rPr>
              <w:t>Наименование доходов</w:t>
            </w:r>
          </w:p>
        </w:tc>
        <w:tc>
          <w:tcPr>
            <w:tcW w:w="2268" w:type="dxa"/>
          </w:tcPr>
          <w:p w:rsidR="00CC705E" w:rsidRPr="00CC705E" w:rsidRDefault="00CC705E" w:rsidP="00CC705E">
            <w:pPr>
              <w:spacing w:after="120"/>
              <w:jc w:val="center"/>
              <w:rPr>
                <w:rFonts w:ascii="Times New Roman" w:hAnsi="Times New Roman"/>
                <w:sz w:val="20"/>
                <w:szCs w:val="20"/>
              </w:rPr>
            </w:pPr>
            <w:r w:rsidRPr="00CC705E">
              <w:rPr>
                <w:rFonts w:ascii="Times New Roman" w:hAnsi="Times New Roman"/>
                <w:sz w:val="20"/>
                <w:szCs w:val="20"/>
              </w:rPr>
              <w:t>на 01.01.2017</w:t>
            </w:r>
            <w:r>
              <w:rPr>
                <w:rFonts w:ascii="Times New Roman" w:hAnsi="Times New Roman"/>
                <w:sz w:val="20"/>
                <w:szCs w:val="20"/>
              </w:rPr>
              <w:t xml:space="preserve">                        (в тыс. руб.)</w:t>
            </w:r>
          </w:p>
        </w:tc>
        <w:tc>
          <w:tcPr>
            <w:tcW w:w="2268" w:type="dxa"/>
          </w:tcPr>
          <w:p w:rsidR="00CC705E" w:rsidRPr="00CC705E" w:rsidRDefault="00CC705E" w:rsidP="00CC705E">
            <w:pPr>
              <w:spacing w:after="120"/>
              <w:jc w:val="center"/>
              <w:rPr>
                <w:rFonts w:ascii="Times New Roman" w:hAnsi="Times New Roman"/>
                <w:sz w:val="20"/>
                <w:szCs w:val="20"/>
              </w:rPr>
            </w:pPr>
            <w:r w:rsidRPr="00CC705E">
              <w:rPr>
                <w:rFonts w:ascii="Times New Roman" w:hAnsi="Times New Roman"/>
                <w:sz w:val="20"/>
                <w:szCs w:val="20"/>
              </w:rPr>
              <w:t>на 01.01.2018</w:t>
            </w:r>
            <w:r>
              <w:rPr>
                <w:rFonts w:ascii="Times New Roman" w:hAnsi="Times New Roman"/>
                <w:sz w:val="20"/>
                <w:szCs w:val="20"/>
              </w:rPr>
              <w:t xml:space="preserve">                 (в тыс. руб.)</w:t>
            </w:r>
          </w:p>
        </w:tc>
        <w:tc>
          <w:tcPr>
            <w:tcW w:w="1842" w:type="dxa"/>
          </w:tcPr>
          <w:p w:rsidR="00CC705E" w:rsidRPr="00CC705E" w:rsidRDefault="00CC705E" w:rsidP="00CC705E">
            <w:pPr>
              <w:spacing w:after="120"/>
              <w:jc w:val="center"/>
              <w:rPr>
                <w:rFonts w:ascii="Times New Roman" w:hAnsi="Times New Roman"/>
                <w:sz w:val="20"/>
                <w:szCs w:val="20"/>
              </w:rPr>
            </w:pPr>
            <w:r>
              <w:rPr>
                <w:rFonts w:ascii="Times New Roman" w:hAnsi="Times New Roman"/>
                <w:sz w:val="20"/>
                <w:szCs w:val="20"/>
              </w:rPr>
              <w:t>Отклонение                         (в тыс. руб.)</w:t>
            </w:r>
          </w:p>
        </w:tc>
        <w:tc>
          <w:tcPr>
            <w:tcW w:w="1502" w:type="dxa"/>
          </w:tcPr>
          <w:p w:rsidR="00CC705E" w:rsidRPr="00CC705E" w:rsidRDefault="00CC705E" w:rsidP="00CC705E">
            <w:pPr>
              <w:spacing w:after="120"/>
              <w:jc w:val="center"/>
              <w:rPr>
                <w:rFonts w:ascii="Times New Roman" w:hAnsi="Times New Roman"/>
                <w:sz w:val="20"/>
                <w:szCs w:val="20"/>
              </w:rPr>
            </w:pPr>
            <w:r>
              <w:rPr>
                <w:rFonts w:ascii="Times New Roman" w:hAnsi="Times New Roman"/>
                <w:sz w:val="20"/>
                <w:szCs w:val="20"/>
              </w:rPr>
              <w:t>В %</w:t>
            </w:r>
          </w:p>
        </w:tc>
      </w:tr>
      <w:tr w:rsidR="00CC705E" w:rsidTr="00CC705E">
        <w:tc>
          <w:tcPr>
            <w:tcW w:w="2802" w:type="dxa"/>
          </w:tcPr>
          <w:p w:rsidR="00CC705E" w:rsidRPr="00CC705E" w:rsidRDefault="00CC705E" w:rsidP="00CC705E">
            <w:pPr>
              <w:spacing w:after="120"/>
              <w:rPr>
                <w:rFonts w:ascii="Times New Roman" w:hAnsi="Times New Roman"/>
              </w:rPr>
            </w:pPr>
            <w:r w:rsidRPr="00CC705E">
              <w:rPr>
                <w:rFonts w:ascii="Times New Roman" w:hAnsi="Times New Roman"/>
              </w:rPr>
              <w:t>Налог на доходы физических лиц</w:t>
            </w:r>
          </w:p>
        </w:tc>
        <w:tc>
          <w:tcPr>
            <w:tcW w:w="2268" w:type="dxa"/>
            <w:vAlign w:val="center"/>
          </w:tcPr>
          <w:p w:rsidR="00CC705E" w:rsidRPr="00CC705E" w:rsidRDefault="00CC705E" w:rsidP="00CC705E">
            <w:pPr>
              <w:spacing w:after="120"/>
              <w:jc w:val="right"/>
              <w:rPr>
                <w:rFonts w:ascii="Times New Roman" w:hAnsi="Times New Roman"/>
                <w:sz w:val="24"/>
                <w:szCs w:val="24"/>
              </w:rPr>
            </w:pPr>
            <w:r w:rsidRPr="00CC705E">
              <w:rPr>
                <w:rFonts w:ascii="Times New Roman" w:hAnsi="Times New Roman"/>
                <w:sz w:val="24"/>
                <w:szCs w:val="24"/>
              </w:rPr>
              <w:t>9 118,0</w:t>
            </w:r>
          </w:p>
        </w:tc>
        <w:tc>
          <w:tcPr>
            <w:tcW w:w="2268" w:type="dxa"/>
            <w:vAlign w:val="center"/>
          </w:tcPr>
          <w:p w:rsidR="00CC705E" w:rsidRPr="00CC705E" w:rsidRDefault="00CC705E" w:rsidP="00CC705E">
            <w:pPr>
              <w:spacing w:after="120"/>
              <w:jc w:val="right"/>
              <w:rPr>
                <w:rFonts w:ascii="Times New Roman" w:hAnsi="Times New Roman"/>
                <w:sz w:val="24"/>
                <w:szCs w:val="24"/>
              </w:rPr>
            </w:pPr>
            <w:r w:rsidRPr="00CC705E">
              <w:rPr>
                <w:rFonts w:ascii="Times New Roman" w:hAnsi="Times New Roman"/>
                <w:sz w:val="24"/>
                <w:szCs w:val="24"/>
              </w:rPr>
              <w:t>7 957,0</w:t>
            </w:r>
          </w:p>
        </w:tc>
        <w:tc>
          <w:tcPr>
            <w:tcW w:w="1842" w:type="dxa"/>
            <w:vAlign w:val="center"/>
          </w:tcPr>
          <w:p w:rsidR="00CC705E" w:rsidRPr="00CC705E" w:rsidRDefault="00CC705E" w:rsidP="00CC705E">
            <w:pPr>
              <w:spacing w:after="120"/>
              <w:jc w:val="right"/>
              <w:rPr>
                <w:rFonts w:ascii="Times New Roman" w:hAnsi="Times New Roman"/>
                <w:sz w:val="24"/>
                <w:szCs w:val="24"/>
              </w:rPr>
            </w:pPr>
            <w:r w:rsidRPr="00CC705E">
              <w:rPr>
                <w:rFonts w:ascii="Times New Roman" w:hAnsi="Times New Roman"/>
                <w:sz w:val="24"/>
                <w:szCs w:val="24"/>
              </w:rPr>
              <w:t>-1 761,0</w:t>
            </w:r>
          </w:p>
        </w:tc>
        <w:tc>
          <w:tcPr>
            <w:tcW w:w="1502" w:type="dxa"/>
            <w:vAlign w:val="center"/>
          </w:tcPr>
          <w:p w:rsidR="00CC705E" w:rsidRPr="009E5A1C" w:rsidRDefault="00CC705E" w:rsidP="00CC705E">
            <w:pPr>
              <w:spacing w:after="120"/>
              <w:jc w:val="center"/>
              <w:rPr>
                <w:rFonts w:ascii="Times New Roman" w:hAnsi="Times New Roman"/>
                <w:sz w:val="24"/>
                <w:szCs w:val="24"/>
              </w:rPr>
            </w:pPr>
            <w:r w:rsidRPr="009E5A1C">
              <w:rPr>
                <w:rFonts w:ascii="Times New Roman" w:hAnsi="Times New Roman"/>
                <w:sz w:val="24"/>
                <w:szCs w:val="24"/>
              </w:rPr>
              <w:t>80,7%</w:t>
            </w:r>
          </w:p>
        </w:tc>
      </w:tr>
      <w:tr w:rsidR="00CC705E" w:rsidTr="00CC705E">
        <w:tc>
          <w:tcPr>
            <w:tcW w:w="2802" w:type="dxa"/>
            <w:vAlign w:val="center"/>
          </w:tcPr>
          <w:p w:rsidR="00CC705E" w:rsidRPr="00CC705E" w:rsidRDefault="00CC705E" w:rsidP="00CC705E">
            <w:pPr>
              <w:rPr>
                <w:rFonts w:ascii="Times New Roman" w:eastAsia="Times New Roman" w:hAnsi="Times New Roman"/>
                <w:color w:val="000000"/>
                <w:lang w:eastAsia="ru-RU"/>
              </w:rPr>
            </w:pPr>
            <w:r w:rsidRPr="00CC705E">
              <w:rPr>
                <w:rFonts w:ascii="Times New Roman" w:eastAsia="Times New Roman" w:hAnsi="Times New Roman"/>
                <w:color w:val="000000"/>
                <w:lang w:eastAsia="ru-RU"/>
              </w:rPr>
              <w:t xml:space="preserve">Налог, взимаемый в связи с применением </w:t>
            </w:r>
            <w:r w:rsidRPr="00CC705E">
              <w:rPr>
                <w:rFonts w:ascii="Times New Roman" w:eastAsia="Times New Roman" w:hAnsi="Times New Roman"/>
                <w:color w:val="000000"/>
                <w:lang w:eastAsia="ru-RU"/>
              </w:rPr>
              <w:lastRenderedPageBreak/>
              <w:t>упрощенной системы налогообложения</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lastRenderedPageBreak/>
              <w:t>691,0</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754,0</w:t>
            </w:r>
          </w:p>
        </w:tc>
        <w:tc>
          <w:tcPr>
            <w:tcW w:w="1842"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+63,0</w:t>
            </w:r>
          </w:p>
        </w:tc>
        <w:tc>
          <w:tcPr>
            <w:tcW w:w="1502" w:type="dxa"/>
            <w:vAlign w:val="center"/>
          </w:tcPr>
          <w:p w:rsidR="00CC705E" w:rsidRPr="009E5A1C" w:rsidRDefault="00CC705E" w:rsidP="00CC705E">
            <w:pPr>
              <w:spacing w:after="120"/>
              <w:jc w:val="center"/>
              <w:rPr>
                <w:rFonts w:ascii="Times New Roman" w:hAnsi="Times New Roman"/>
                <w:sz w:val="24"/>
                <w:szCs w:val="24"/>
              </w:rPr>
            </w:pPr>
            <w:r w:rsidRPr="009E5A1C">
              <w:rPr>
                <w:rFonts w:ascii="Times New Roman" w:hAnsi="Times New Roman"/>
                <w:sz w:val="24"/>
                <w:szCs w:val="24"/>
              </w:rPr>
              <w:t>109,1%</w:t>
            </w:r>
          </w:p>
        </w:tc>
      </w:tr>
      <w:tr w:rsidR="00CC705E" w:rsidTr="00CC705E">
        <w:tc>
          <w:tcPr>
            <w:tcW w:w="2802" w:type="dxa"/>
            <w:vAlign w:val="center"/>
          </w:tcPr>
          <w:p w:rsidR="00CC705E" w:rsidRPr="00CC705E" w:rsidRDefault="00CC705E" w:rsidP="00CC705E">
            <w:pPr>
              <w:rPr>
                <w:rFonts w:ascii="Times New Roman" w:eastAsia="Times New Roman" w:hAnsi="Times New Roman"/>
                <w:color w:val="000000"/>
                <w:lang w:eastAsia="ru-RU"/>
              </w:rPr>
            </w:pPr>
            <w:r w:rsidRPr="00CC705E">
              <w:rPr>
                <w:rFonts w:ascii="Times New Roman" w:eastAsia="Times New Roman" w:hAnsi="Times New Roman"/>
                <w:color w:val="000000"/>
                <w:lang w:eastAsia="ru-RU"/>
              </w:rPr>
              <w:lastRenderedPageBreak/>
              <w:t>Единый сельскохоз</w:t>
            </w:r>
            <w:r>
              <w:rPr>
                <w:rFonts w:ascii="Times New Roman" w:eastAsia="Times New Roman" w:hAnsi="Times New Roman"/>
                <w:color w:val="000000"/>
                <w:lang w:eastAsia="ru-RU"/>
              </w:rPr>
              <w:t>яйственный</w:t>
            </w:r>
            <w:r w:rsidRPr="00CC705E">
              <w:rPr>
                <w:rFonts w:ascii="Times New Roman" w:eastAsia="Times New Roman" w:hAnsi="Times New Roman"/>
                <w:color w:val="000000"/>
                <w:lang w:eastAsia="ru-RU"/>
              </w:rPr>
              <w:t xml:space="preserve"> налог</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24,0</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30,0</w:t>
            </w:r>
          </w:p>
        </w:tc>
        <w:tc>
          <w:tcPr>
            <w:tcW w:w="1842"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+6,0</w:t>
            </w:r>
          </w:p>
        </w:tc>
        <w:tc>
          <w:tcPr>
            <w:tcW w:w="1502" w:type="dxa"/>
            <w:vAlign w:val="center"/>
          </w:tcPr>
          <w:p w:rsidR="00CC705E" w:rsidRPr="009E5A1C" w:rsidRDefault="00CC705E" w:rsidP="00CC705E">
            <w:pPr>
              <w:spacing w:after="120"/>
              <w:jc w:val="center"/>
              <w:rPr>
                <w:rFonts w:ascii="Times New Roman" w:hAnsi="Times New Roman"/>
                <w:sz w:val="24"/>
                <w:szCs w:val="24"/>
              </w:rPr>
            </w:pPr>
            <w:r w:rsidRPr="009E5A1C">
              <w:rPr>
                <w:rFonts w:ascii="Times New Roman" w:hAnsi="Times New Roman"/>
                <w:sz w:val="24"/>
                <w:szCs w:val="24"/>
              </w:rPr>
              <w:t>125,0%</w:t>
            </w:r>
          </w:p>
        </w:tc>
      </w:tr>
      <w:tr w:rsidR="00CC705E" w:rsidTr="00CC705E">
        <w:tc>
          <w:tcPr>
            <w:tcW w:w="2802" w:type="dxa"/>
            <w:vAlign w:val="center"/>
          </w:tcPr>
          <w:p w:rsidR="00CC705E" w:rsidRPr="00CC705E" w:rsidRDefault="00CC705E" w:rsidP="00CC705E">
            <w:pPr>
              <w:rPr>
                <w:rFonts w:ascii="Times New Roman" w:eastAsia="Times New Roman" w:hAnsi="Times New Roman"/>
                <w:color w:val="000000"/>
                <w:lang w:eastAsia="ru-RU"/>
              </w:rPr>
            </w:pPr>
            <w:r w:rsidRPr="00CC705E">
              <w:rPr>
                <w:rFonts w:ascii="Times New Roman" w:eastAsia="Times New Roman" w:hAnsi="Times New Roman"/>
                <w:color w:val="000000"/>
                <w:lang w:eastAsia="ru-RU"/>
              </w:rPr>
              <w:t>Единый налог на вмененный доход</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4 838,0</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4 894,0</w:t>
            </w:r>
          </w:p>
        </w:tc>
        <w:tc>
          <w:tcPr>
            <w:tcW w:w="1842"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+56,0</w:t>
            </w:r>
          </w:p>
        </w:tc>
        <w:tc>
          <w:tcPr>
            <w:tcW w:w="1502" w:type="dxa"/>
            <w:vAlign w:val="center"/>
          </w:tcPr>
          <w:p w:rsidR="00CC705E" w:rsidRPr="009E5A1C" w:rsidRDefault="00CC705E" w:rsidP="00CC705E">
            <w:pPr>
              <w:spacing w:after="120"/>
              <w:jc w:val="center"/>
              <w:rPr>
                <w:rFonts w:ascii="Times New Roman" w:hAnsi="Times New Roman"/>
                <w:sz w:val="24"/>
                <w:szCs w:val="24"/>
              </w:rPr>
            </w:pPr>
            <w:r w:rsidRPr="009E5A1C">
              <w:rPr>
                <w:rFonts w:ascii="Times New Roman" w:hAnsi="Times New Roman"/>
                <w:sz w:val="24"/>
                <w:szCs w:val="24"/>
              </w:rPr>
              <w:t>101,2%</w:t>
            </w:r>
          </w:p>
        </w:tc>
      </w:tr>
      <w:tr w:rsidR="00CC705E" w:rsidTr="00CC705E">
        <w:tc>
          <w:tcPr>
            <w:tcW w:w="2802" w:type="dxa"/>
          </w:tcPr>
          <w:p w:rsidR="00CC705E" w:rsidRPr="00CC705E" w:rsidRDefault="00CC705E" w:rsidP="00CC705E">
            <w:pPr>
              <w:spacing w:after="120"/>
              <w:rPr>
                <w:rFonts w:ascii="Times New Roman" w:hAnsi="Times New Roman"/>
              </w:rPr>
            </w:pPr>
            <w:r w:rsidRPr="00CC705E">
              <w:rPr>
                <w:rFonts w:ascii="Times New Roman" w:eastAsia="Times New Roman" w:hAnsi="Times New Roman"/>
                <w:color w:val="000000"/>
                <w:lang w:eastAsia="ru-RU"/>
              </w:rPr>
              <w:t>Налог, взимаемый в связи с применением патентной системы</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13,0</w:t>
            </w:r>
          </w:p>
        </w:tc>
        <w:tc>
          <w:tcPr>
            <w:tcW w:w="2268"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117,0</w:t>
            </w:r>
          </w:p>
        </w:tc>
        <w:tc>
          <w:tcPr>
            <w:tcW w:w="1842" w:type="dxa"/>
            <w:vAlign w:val="center"/>
          </w:tcPr>
          <w:p w:rsidR="00CC705E" w:rsidRPr="00CC705E" w:rsidRDefault="00CC705E" w:rsidP="00CC705E">
            <w:pPr>
              <w:spacing w:after="120"/>
              <w:jc w:val="right"/>
              <w:rPr>
                <w:rFonts w:ascii="Times New Roman" w:hAnsi="Times New Roman"/>
                <w:sz w:val="24"/>
                <w:szCs w:val="24"/>
              </w:rPr>
            </w:pPr>
            <w:r>
              <w:rPr>
                <w:rFonts w:ascii="Times New Roman" w:hAnsi="Times New Roman"/>
                <w:sz w:val="24"/>
                <w:szCs w:val="24"/>
              </w:rPr>
              <w:t>+104,0</w:t>
            </w:r>
          </w:p>
        </w:tc>
        <w:tc>
          <w:tcPr>
            <w:tcW w:w="1502" w:type="dxa"/>
            <w:vAlign w:val="center"/>
          </w:tcPr>
          <w:p w:rsidR="00CC705E" w:rsidRPr="009E5A1C" w:rsidRDefault="00CC705E" w:rsidP="00CC705E">
            <w:pPr>
              <w:spacing w:after="120"/>
              <w:jc w:val="center"/>
              <w:rPr>
                <w:rFonts w:ascii="Times New Roman" w:hAnsi="Times New Roman"/>
                <w:sz w:val="24"/>
                <w:szCs w:val="24"/>
              </w:rPr>
            </w:pPr>
            <w:r w:rsidRPr="009E5A1C">
              <w:rPr>
                <w:rFonts w:ascii="Times New Roman" w:hAnsi="Times New Roman"/>
                <w:sz w:val="24"/>
                <w:szCs w:val="24"/>
              </w:rPr>
              <w:t>свыше 200%</w:t>
            </w:r>
          </w:p>
        </w:tc>
      </w:tr>
      <w:tr w:rsidR="00CC705E" w:rsidTr="00CC705E">
        <w:tc>
          <w:tcPr>
            <w:tcW w:w="2802" w:type="dxa"/>
            <w:vAlign w:val="center"/>
          </w:tcPr>
          <w:p w:rsidR="00CC705E" w:rsidRPr="00CC705E" w:rsidRDefault="00CC705E" w:rsidP="00CC705E">
            <w:pPr>
              <w:spacing w:after="120"/>
              <w:rPr>
                <w:rFonts w:ascii="Times New Roman" w:hAnsi="Times New Roman"/>
              </w:rPr>
            </w:pPr>
            <w:r>
              <w:rPr>
                <w:rFonts w:ascii="Times New Roman" w:hAnsi="Times New Roman"/>
              </w:rPr>
              <w:t>Прочие местные налоги</w:t>
            </w:r>
          </w:p>
        </w:tc>
        <w:tc>
          <w:tcPr>
            <w:tcW w:w="2268" w:type="dxa"/>
            <w:vAlign w:val="center"/>
          </w:tcPr>
          <w:p w:rsidR="00CC705E" w:rsidRPr="00CC705E" w:rsidRDefault="00DC0AA0" w:rsidP="00CC705E">
            <w:pPr>
              <w:spacing w:after="120"/>
              <w:jc w:val="right"/>
              <w:rPr>
                <w:rFonts w:ascii="Times New Roman" w:hAnsi="Times New Roman"/>
                <w:sz w:val="24"/>
                <w:szCs w:val="24"/>
              </w:rPr>
            </w:pPr>
            <w:r>
              <w:rPr>
                <w:rFonts w:ascii="Times New Roman" w:hAnsi="Times New Roman"/>
                <w:sz w:val="24"/>
                <w:szCs w:val="24"/>
              </w:rPr>
              <w:t>27,0</w:t>
            </w:r>
          </w:p>
        </w:tc>
        <w:tc>
          <w:tcPr>
            <w:tcW w:w="2268" w:type="dxa"/>
            <w:vAlign w:val="center"/>
          </w:tcPr>
          <w:p w:rsidR="00CC705E" w:rsidRPr="00CC705E" w:rsidRDefault="00DC0AA0" w:rsidP="00CC705E">
            <w:pPr>
              <w:spacing w:after="120"/>
              <w:jc w:val="right"/>
              <w:rPr>
                <w:rFonts w:ascii="Times New Roman" w:hAnsi="Times New Roman"/>
                <w:sz w:val="24"/>
                <w:szCs w:val="24"/>
              </w:rPr>
            </w:pPr>
            <w:r>
              <w:rPr>
                <w:rFonts w:ascii="Times New Roman" w:hAnsi="Times New Roman"/>
                <w:sz w:val="24"/>
                <w:szCs w:val="24"/>
              </w:rPr>
              <w:t>25,0</w:t>
            </w:r>
          </w:p>
        </w:tc>
        <w:tc>
          <w:tcPr>
            <w:tcW w:w="1842" w:type="dxa"/>
            <w:vAlign w:val="center"/>
          </w:tcPr>
          <w:p w:rsidR="00CC705E" w:rsidRPr="00CC705E" w:rsidRDefault="00DC0AA0" w:rsidP="00CC705E">
            <w:pPr>
              <w:spacing w:after="120"/>
              <w:jc w:val="right"/>
              <w:rPr>
                <w:rFonts w:ascii="Times New Roman" w:hAnsi="Times New Roman"/>
                <w:sz w:val="24"/>
                <w:szCs w:val="24"/>
              </w:rPr>
            </w:pPr>
            <w:r>
              <w:rPr>
                <w:rFonts w:ascii="Times New Roman" w:hAnsi="Times New Roman"/>
                <w:sz w:val="24"/>
                <w:szCs w:val="24"/>
              </w:rPr>
              <w:t>-2,0</w:t>
            </w:r>
          </w:p>
        </w:tc>
        <w:tc>
          <w:tcPr>
            <w:tcW w:w="1502" w:type="dxa"/>
            <w:vAlign w:val="center"/>
          </w:tcPr>
          <w:p w:rsidR="00CC705E" w:rsidRPr="009E5A1C" w:rsidRDefault="00DC0AA0" w:rsidP="00CC705E">
            <w:pPr>
              <w:spacing w:after="120"/>
              <w:jc w:val="center"/>
              <w:rPr>
                <w:rFonts w:ascii="Times New Roman" w:hAnsi="Times New Roman"/>
                <w:sz w:val="24"/>
                <w:szCs w:val="24"/>
              </w:rPr>
            </w:pPr>
            <w:r w:rsidRPr="009E5A1C">
              <w:rPr>
                <w:rFonts w:ascii="Times New Roman" w:hAnsi="Times New Roman"/>
                <w:sz w:val="24"/>
                <w:szCs w:val="24"/>
              </w:rPr>
              <w:t>92,6%</w:t>
            </w:r>
          </w:p>
        </w:tc>
      </w:tr>
      <w:tr w:rsidR="00CC705E" w:rsidTr="00DC0AA0">
        <w:tc>
          <w:tcPr>
            <w:tcW w:w="2802" w:type="dxa"/>
            <w:vAlign w:val="center"/>
          </w:tcPr>
          <w:p w:rsidR="00CC705E" w:rsidRPr="00CC705E" w:rsidRDefault="00DC0AA0" w:rsidP="00DC0AA0">
            <w:pPr>
              <w:spacing w:after="120"/>
              <w:rPr>
                <w:rFonts w:ascii="Times New Roman" w:hAnsi="Times New Roman"/>
              </w:rPr>
            </w:pPr>
            <w:r>
              <w:rPr>
                <w:rFonts w:ascii="Times New Roman" w:hAnsi="Times New Roman"/>
              </w:rPr>
              <w:t>Итого:</w:t>
            </w:r>
          </w:p>
        </w:tc>
        <w:tc>
          <w:tcPr>
            <w:tcW w:w="2268" w:type="dxa"/>
            <w:vAlign w:val="center"/>
          </w:tcPr>
          <w:p w:rsidR="00CC705E" w:rsidRPr="00CC705E" w:rsidRDefault="00DC0AA0" w:rsidP="00CC705E">
            <w:pPr>
              <w:spacing w:after="120"/>
              <w:jc w:val="right"/>
              <w:rPr>
                <w:rFonts w:ascii="Times New Roman" w:hAnsi="Times New Roman"/>
                <w:sz w:val="24"/>
                <w:szCs w:val="24"/>
              </w:rPr>
            </w:pPr>
            <w:r>
              <w:rPr>
                <w:rFonts w:ascii="Times New Roman" w:hAnsi="Times New Roman"/>
                <w:sz w:val="24"/>
                <w:szCs w:val="24"/>
              </w:rPr>
              <w:t>14 711,0</w:t>
            </w:r>
          </w:p>
        </w:tc>
        <w:tc>
          <w:tcPr>
            <w:tcW w:w="2268" w:type="dxa"/>
            <w:vAlign w:val="center"/>
          </w:tcPr>
          <w:p w:rsidR="00CC705E" w:rsidRPr="00CC705E" w:rsidRDefault="00DC0AA0" w:rsidP="00CC705E">
            <w:pPr>
              <w:spacing w:after="120"/>
              <w:jc w:val="right"/>
              <w:rPr>
                <w:rFonts w:ascii="Times New Roman" w:hAnsi="Times New Roman"/>
                <w:sz w:val="24"/>
                <w:szCs w:val="24"/>
              </w:rPr>
            </w:pPr>
            <w:r>
              <w:rPr>
                <w:rFonts w:ascii="Times New Roman" w:hAnsi="Times New Roman"/>
                <w:sz w:val="24"/>
                <w:szCs w:val="24"/>
              </w:rPr>
              <w:t>13 177,0</w:t>
            </w:r>
          </w:p>
        </w:tc>
        <w:tc>
          <w:tcPr>
            <w:tcW w:w="1842" w:type="dxa"/>
            <w:vAlign w:val="center"/>
          </w:tcPr>
          <w:p w:rsidR="00CC705E" w:rsidRPr="00CC705E" w:rsidRDefault="00DC0AA0" w:rsidP="00CC705E">
            <w:pPr>
              <w:spacing w:after="120"/>
              <w:jc w:val="right"/>
              <w:rPr>
                <w:rFonts w:ascii="Times New Roman" w:hAnsi="Times New Roman"/>
                <w:sz w:val="24"/>
                <w:szCs w:val="24"/>
              </w:rPr>
            </w:pPr>
            <w:r>
              <w:rPr>
                <w:rFonts w:ascii="Times New Roman" w:hAnsi="Times New Roman"/>
                <w:sz w:val="24"/>
                <w:szCs w:val="24"/>
              </w:rPr>
              <w:t>-1 534,0</w:t>
            </w:r>
          </w:p>
        </w:tc>
        <w:tc>
          <w:tcPr>
            <w:tcW w:w="1502" w:type="dxa"/>
            <w:vAlign w:val="center"/>
          </w:tcPr>
          <w:p w:rsidR="00CC705E" w:rsidRPr="009E5A1C" w:rsidRDefault="00DC0AA0" w:rsidP="00CC705E">
            <w:pPr>
              <w:spacing w:after="120"/>
              <w:jc w:val="center"/>
              <w:rPr>
                <w:rFonts w:ascii="Times New Roman" w:hAnsi="Times New Roman"/>
                <w:sz w:val="24"/>
                <w:szCs w:val="24"/>
              </w:rPr>
            </w:pPr>
            <w:r w:rsidRPr="009E5A1C">
              <w:rPr>
                <w:rFonts w:ascii="Times New Roman" w:hAnsi="Times New Roman"/>
                <w:sz w:val="24"/>
                <w:szCs w:val="24"/>
              </w:rPr>
              <w:t>89,6%</w:t>
            </w:r>
          </w:p>
        </w:tc>
      </w:tr>
    </w:tbl>
    <w:p w:rsidR="00CC705E" w:rsidRPr="00216B11" w:rsidRDefault="00CC705E" w:rsidP="00F7294A">
      <w:pPr>
        <w:spacing w:after="0" w:line="240" w:lineRule="auto"/>
        <w:jc w:val="both"/>
        <w:rPr>
          <w:rFonts w:ascii="Times New Roman" w:hAnsi="Times New Roman"/>
          <w:sz w:val="16"/>
          <w:szCs w:val="16"/>
        </w:rPr>
      </w:pPr>
    </w:p>
    <w:p w:rsidR="00F7294A" w:rsidRDefault="00C96782" w:rsidP="00216B11">
      <w:pPr>
        <w:spacing w:after="0" w:line="240" w:lineRule="auto"/>
        <w:ind w:firstLine="709"/>
        <w:jc w:val="both"/>
        <w:rPr>
          <w:rFonts w:ascii="Times New Roman" w:hAnsi="Times New Roman"/>
          <w:sz w:val="26"/>
          <w:szCs w:val="26"/>
        </w:rPr>
      </w:pPr>
      <w:r w:rsidRPr="00DA3B09">
        <w:rPr>
          <w:rFonts w:ascii="Times New Roman" w:hAnsi="Times New Roman"/>
          <w:sz w:val="26"/>
          <w:szCs w:val="26"/>
        </w:rPr>
        <w:t xml:space="preserve"> За </w:t>
      </w:r>
      <w:r w:rsidR="00F6468B">
        <w:rPr>
          <w:rFonts w:ascii="Times New Roman" w:hAnsi="Times New Roman"/>
          <w:sz w:val="26"/>
          <w:szCs w:val="26"/>
        </w:rPr>
        <w:t>2017</w:t>
      </w:r>
      <w:r w:rsidRPr="00DA3B09">
        <w:rPr>
          <w:rFonts w:ascii="Times New Roman" w:hAnsi="Times New Roman"/>
          <w:sz w:val="26"/>
          <w:szCs w:val="26"/>
        </w:rPr>
        <w:t xml:space="preserve"> год сумма недоимки в целом </w:t>
      </w:r>
      <w:r w:rsidR="00F6468B">
        <w:rPr>
          <w:rFonts w:ascii="Times New Roman" w:hAnsi="Times New Roman"/>
          <w:sz w:val="26"/>
          <w:szCs w:val="26"/>
        </w:rPr>
        <w:t>сократилась</w:t>
      </w:r>
      <w:r w:rsidR="00246CF6" w:rsidRPr="00DA3B09">
        <w:rPr>
          <w:rFonts w:ascii="Times New Roman" w:hAnsi="Times New Roman"/>
          <w:sz w:val="26"/>
          <w:szCs w:val="26"/>
        </w:rPr>
        <w:t xml:space="preserve"> </w:t>
      </w:r>
      <w:r w:rsidRPr="00DA3B09">
        <w:rPr>
          <w:rFonts w:ascii="Times New Roman" w:hAnsi="Times New Roman"/>
          <w:sz w:val="26"/>
          <w:szCs w:val="26"/>
        </w:rPr>
        <w:t xml:space="preserve"> на </w:t>
      </w:r>
      <w:r w:rsidR="00F6468B">
        <w:rPr>
          <w:rFonts w:ascii="Times New Roman" w:hAnsi="Times New Roman"/>
          <w:sz w:val="26"/>
          <w:szCs w:val="26"/>
        </w:rPr>
        <w:t>-1 5</w:t>
      </w:r>
      <w:r w:rsidR="00F7294A">
        <w:rPr>
          <w:rFonts w:ascii="Times New Roman" w:hAnsi="Times New Roman"/>
          <w:sz w:val="26"/>
          <w:szCs w:val="26"/>
        </w:rPr>
        <w:t>3</w:t>
      </w:r>
      <w:r w:rsidR="00F6468B">
        <w:rPr>
          <w:rFonts w:ascii="Times New Roman" w:hAnsi="Times New Roman"/>
          <w:sz w:val="26"/>
          <w:szCs w:val="26"/>
        </w:rPr>
        <w:t>4,0</w:t>
      </w:r>
      <w:r w:rsidR="00C05F40">
        <w:rPr>
          <w:rFonts w:ascii="Times New Roman" w:hAnsi="Times New Roman"/>
          <w:sz w:val="26"/>
          <w:szCs w:val="26"/>
        </w:rPr>
        <w:t xml:space="preserve"> тыс. руб.</w:t>
      </w:r>
      <w:r w:rsidR="00D63C13">
        <w:rPr>
          <w:rFonts w:ascii="Times New Roman" w:hAnsi="Times New Roman"/>
          <w:sz w:val="26"/>
          <w:szCs w:val="26"/>
        </w:rPr>
        <w:t>,</w:t>
      </w:r>
      <w:r w:rsidR="00C05F40">
        <w:rPr>
          <w:rFonts w:ascii="Times New Roman" w:hAnsi="Times New Roman"/>
          <w:sz w:val="26"/>
          <w:szCs w:val="26"/>
        </w:rPr>
        <w:t xml:space="preserve"> или </w:t>
      </w:r>
      <w:r w:rsidR="00D63C13">
        <w:rPr>
          <w:rFonts w:ascii="Times New Roman" w:hAnsi="Times New Roman"/>
          <w:sz w:val="26"/>
          <w:szCs w:val="26"/>
        </w:rPr>
        <w:t xml:space="preserve">на </w:t>
      </w:r>
      <w:r w:rsidR="00F6468B">
        <w:rPr>
          <w:rFonts w:ascii="Times New Roman" w:hAnsi="Times New Roman"/>
          <w:sz w:val="26"/>
          <w:szCs w:val="26"/>
        </w:rPr>
        <w:t>10</w:t>
      </w:r>
      <w:r w:rsidR="00246CF6" w:rsidRPr="00DA3B09">
        <w:rPr>
          <w:rFonts w:ascii="Times New Roman" w:hAnsi="Times New Roman"/>
          <w:sz w:val="26"/>
          <w:szCs w:val="26"/>
        </w:rPr>
        <w:t>,4</w:t>
      </w:r>
      <w:r w:rsidRPr="00DA3B09">
        <w:rPr>
          <w:rFonts w:ascii="Times New Roman" w:hAnsi="Times New Roman"/>
          <w:sz w:val="26"/>
          <w:szCs w:val="26"/>
        </w:rPr>
        <w:t xml:space="preserve">%, в том числе по НДФЛ на </w:t>
      </w:r>
      <w:r w:rsidR="00F6468B">
        <w:rPr>
          <w:rFonts w:ascii="Times New Roman" w:hAnsi="Times New Roman"/>
          <w:sz w:val="26"/>
          <w:szCs w:val="26"/>
        </w:rPr>
        <w:t>–1 761,0 тыс. руб. (19,%).</w:t>
      </w:r>
      <w:r w:rsidR="00F7294A" w:rsidRPr="00F7294A">
        <w:rPr>
          <w:rFonts w:ascii="Times New Roman" w:hAnsi="Times New Roman"/>
          <w:sz w:val="26"/>
          <w:szCs w:val="26"/>
        </w:rPr>
        <w:t xml:space="preserve"> </w:t>
      </w:r>
      <w:r w:rsidR="00F7294A">
        <w:rPr>
          <w:rFonts w:ascii="Times New Roman" w:hAnsi="Times New Roman"/>
          <w:sz w:val="26"/>
          <w:szCs w:val="26"/>
        </w:rPr>
        <w:t>В 2017 году проведено 4 заседания Координационного совета, на которые были приглашены 317 налогоплательщиков.</w:t>
      </w:r>
    </w:p>
    <w:p w:rsidR="008D0718" w:rsidRPr="00587613" w:rsidRDefault="00037564" w:rsidP="00587613">
      <w:pPr>
        <w:spacing w:after="0" w:line="240" w:lineRule="auto"/>
        <w:ind w:firstLine="709"/>
        <w:jc w:val="both"/>
        <w:rPr>
          <w:rFonts w:ascii="Times New Roman" w:hAnsi="Times New Roman"/>
          <w:b/>
          <w:sz w:val="26"/>
          <w:szCs w:val="26"/>
        </w:rPr>
      </w:pPr>
      <w:r w:rsidRPr="00037564">
        <w:rPr>
          <w:rFonts w:ascii="Times New Roman" w:hAnsi="Times New Roman"/>
          <w:sz w:val="26"/>
          <w:szCs w:val="26"/>
        </w:rPr>
        <w:t>4.4.</w:t>
      </w:r>
      <w:r>
        <w:rPr>
          <w:rFonts w:ascii="Times New Roman" w:hAnsi="Times New Roman"/>
          <w:b/>
          <w:sz w:val="26"/>
          <w:szCs w:val="26"/>
        </w:rPr>
        <w:t xml:space="preserve"> </w:t>
      </w:r>
      <w:r w:rsidR="008D0718">
        <w:rPr>
          <w:rFonts w:ascii="Times New Roman" w:hAnsi="Times New Roman"/>
          <w:sz w:val="26"/>
          <w:szCs w:val="26"/>
        </w:rPr>
        <w:t xml:space="preserve">В 2017 году </w:t>
      </w:r>
      <w:r w:rsidR="008D0718" w:rsidRPr="00587613">
        <w:rPr>
          <w:rFonts w:ascii="Times New Roman" w:hAnsi="Times New Roman"/>
          <w:b/>
          <w:sz w:val="26"/>
          <w:szCs w:val="26"/>
        </w:rPr>
        <w:t>неналоговые доходы</w:t>
      </w:r>
      <w:r w:rsidR="008D0718">
        <w:rPr>
          <w:rFonts w:ascii="Times New Roman" w:hAnsi="Times New Roman"/>
          <w:sz w:val="26"/>
          <w:szCs w:val="26"/>
        </w:rPr>
        <w:t xml:space="preserve"> составили 53 771,63138 тыс. руб.,</w:t>
      </w:r>
      <w:r w:rsidR="004E530F">
        <w:rPr>
          <w:rFonts w:ascii="Times New Roman" w:hAnsi="Times New Roman"/>
          <w:sz w:val="26"/>
          <w:szCs w:val="26"/>
        </w:rPr>
        <w:t xml:space="preserve"> или</w:t>
      </w:r>
      <w:r w:rsidR="008D0718">
        <w:rPr>
          <w:rFonts w:ascii="Times New Roman" w:hAnsi="Times New Roman"/>
          <w:sz w:val="26"/>
          <w:szCs w:val="26"/>
        </w:rPr>
        <w:t xml:space="preserve"> 101,4% к уточнённому плану, что выше уровня 2016 года на +10 025,21531 тыс. руб., или </w:t>
      </w:r>
      <w:r w:rsidR="004E530F">
        <w:rPr>
          <w:rFonts w:ascii="Times New Roman" w:hAnsi="Times New Roman"/>
          <w:sz w:val="26"/>
          <w:szCs w:val="26"/>
        </w:rPr>
        <w:t xml:space="preserve">на </w:t>
      </w:r>
      <w:r w:rsidR="008D0718">
        <w:rPr>
          <w:rFonts w:ascii="Times New Roman" w:hAnsi="Times New Roman"/>
          <w:sz w:val="26"/>
          <w:szCs w:val="26"/>
        </w:rPr>
        <w:t>22,9%.</w:t>
      </w:r>
    </w:p>
    <w:p w:rsidR="008D0718" w:rsidRDefault="008D0718" w:rsidP="00587613">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Наибольший удельный вес в структуре неналоговых доходов бюджета занимают доходы от продажи земельных участков 49,6% (26 694,25533 тыс. руб.), к уровню </w:t>
      </w:r>
      <w:r w:rsidR="004E530F">
        <w:rPr>
          <w:rFonts w:ascii="Times New Roman" w:hAnsi="Times New Roman"/>
          <w:sz w:val="26"/>
          <w:szCs w:val="26"/>
        </w:rPr>
        <w:t xml:space="preserve">2016 года </w:t>
      </w:r>
      <w:r>
        <w:rPr>
          <w:rFonts w:ascii="Times New Roman" w:hAnsi="Times New Roman"/>
          <w:sz w:val="26"/>
          <w:szCs w:val="26"/>
        </w:rPr>
        <w:t>увеличившись на 16,9 процентных пункта.</w:t>
      </w:r>
    </w:p>
    <w:p w:rsidR="008D0718" w:rsidRDefault="008D0718" w:rsidP="00587613">
      <w:pPr>
        <w:spacing w:after="0" w:line="240" w:lineRule="auto"/>
        <w:ind w:firstLine="709"/>
        <w:jc w:val="both"/>
        <w:rPr>
          <w:rFonts w:ascii="Times New Roman" w:hAnsi="Times New Roman"/>
          <w:sz w:val="26"/>
          <w:szCs w:val="26"/>
        </w:rPr>
      </w:pPr>
      <w:r>
        <w:rPr>
          <w:rFonts w:ascii="Times New Roman" w:hAnsi="Times New Roman"/>
          <w:sz w:val="26"/>
          <w:szCs w:val="26"/>
        </w:rPr>
        <w:t>Наименьший удельный вес в структуре неналоговых доходов бюджета в 2017 году занимают прочие неналоговые (невыясненные) доходы.</w:t>
      </w:r>
    </w:p>
    <w:p w:rsidR="008D0718" w:rsidRDefault="00587613" w:rsidP="008D0718">
      <w:pPr>
        <w:spacing w:after="0" w:line="240" w:lineRule="auto"/>
        <w:ind w:firstLine="709"/>
        <w:jc w:val="both"/>
        <w:rPr>
          <w:rFonts w:ascii="Times New Roman" w:hAnsi="Times New Roman"/>
          <w:sz w:val="26"/>
          <w:szCs w:val="26"/>
        </w:rPr>
      </w:pPr>
      <w:r>
        <w:rPr>
          <w:rFonts w:ascii="Times New Roman" w:hAnsi="Times New Roman"/>
          <w:sz w:val="26"/>
          <w:szCs w:val="26"/>
        </w:rPr>
        <w:t xml:space="preserve">4.4.1. </w:t>
      </w:r>
      <w:r w:rsidR="008D0718" w:rsidRPr="00587613">
        <w:rPr>
          <w:rFonts w:ascii="Times New Roman" w:hAnsi="Times New Roman"/>
          <w:b/>
          <w:i/>
          <w:sz w:val="26"/>
          <w:szCs w:val="26"/>
        </w:rPr>
        <w:t>Доходы от использования имущества</w:t>
      </w:r>
      <w:r w:rsidR="008D0718">
        <w:rPr>
          <w:rFonts w:ascii="Times New Roman" w:hAnsi="Times New Roman"/>
          <w:sz w:val="26"/>
          <w:szCs w:val="26"/>
        </w:rPr>
        <w:t>, находящегося в муниципальной собственности в 2017 году поступили в сумме 14 068,53589 тыс. руб., или 101,2% к уточнённому плану. По сравнению с предыдущим периодом отмечено снижение по данной группе доходов (из 6 видов доходов по 4) на -1 014,93554 тыс. руб., или на 6,7%. В структуре неналоговых доходов составляют 26,2%.</w:t>
      </w:r>
    </w:p>
    <w:p w:rsidR="008D0718" w:rsidRDefault="00587613" w:rsidP="008D0718">
      <w:pPr>
        <w:spacing w:after="0" w:line="240" w:lineRule="auto"/>
        <w:ind w:firstLine="709"/>
        <w:jc w:val="both"/>
        <w:rPr>
          <w:rFonts w:ascii="Times New Roman" w:hAnsi="Times New Roman"/>
          <w:sz w:val="26"/>
          <w:szCs w:val="26"/>
        </w:rPr>
      </w:pPr>
      <w:r>
        <w:rPr>
          <w:rFonts w:ascii="Times New Roman" w:hAnsi="Times New Roman"/>
          <w:sz w:val="26"/>
          <w:szCs w:val="26"/>
        </w:rPr>
        <w:t xml:space="preserve">4.4.2. </w:t>
      </w:r>
      <w:r w:rsidR="008D0718">
        <w:rPr>
          <w:rFonts w:ascii="Times New Roman" w:hAnsi="Times New Roman"/>
          <w:sz w:val="26"/>
          <w:szCs w:val="26"/>
        </w:rPr>
        <w:t xml:space="preserve">В 2017 году по всем видам доходов, входящим в группу </w:t>
      </w:r>
      <w:r w:rsidR="008D0718" w:rsidRPr="00587613">
        <w:rPr>
          <w:rFonts w:ascii="Times New Roman" w:hAnsi="Times New Roman"/>
          <w:b/>
          <w:i/>
          <w:sz w:val="26"/>
          <w:szCs w:val="26"/>
        </w:rPr>
        <w:t>доходов от использования имущества</w:t>
      </w:r>
      <w:r w:rsidR="008D0718">
        <w:rPr>
          <w:rFonts w:ascii="Times New Roman" w:hAnsi="Times New Roman"/>
          <w:sz w:val="26"/>
          <w:szCs w:val="26"/>
        </w:rPr>
        <w:t>, наблюдается снижение</w:t>
      </w:r>
      <w:r>
        <w:rPr>
          <w:rFonts w:ascii="Times New Roman" w:hAnsi="Times New Roman"/>
          <w:sz w:val="26"/>
          <w:szCs w:val="26"/>
        </w:rPr>
        <w:t xml:space="preserve"> поступлений</w:t>
      </w:r>
      <w:r w:rsidR="008D0718">
        <w:rPr>
          <w:rFonts w:ascii="Times New Roman" w:hAnsi="Times New Roman"/>
          <w:sz w:val="26"/>
          <w:szCs w:val="26"/>
        </w:rPr>
        <w:t xml:space="preserve"> к уровню 2016 года.</w:t>
      </w:r>
    </w:p>
    <w:p w:rsidR="008D0718" w:rsidRDefault="00EF55BB" w:rsidP="008D0718">
      <w:pPr>
        <w:spacing w:after="0" w:line="240" w:lineRule="auto"/>
        <w:ind w:firstLine="709"/>
        <w:jc w:val="both"/>
        <w:rPr>
          <w:rFonts w:ascii="Times New Roman" w:hAnsi="Times New Roman"/>
          <w:sz w:val="26"/>
          <w:szCs w:val="26"/>
        </w:rPr>
      </w:pPr>
      <w:r>
        <w:rPr>
          <w:rFonts w:ascii="Times New Roman" w:hAnsi="Times New Roman"/>
          <w:sz w:val="26"/>
          <w:szCs w:val="26"/>
        </w:rPr>
        <w:t xml:space="preserve">4.4.3. </w:t>
      </w:r>
      <w:proofErr w:type="gramStart"/>
      <w:r w:rsidR="008D0718">
        <w:rPr>
          <w:rFonts w:ascii="Times New Roman" w:hAnsi="Times New Roman"/>
          <w:sz w:val="26"/>
          <w:szCs w:val="26"/>
        </w:rPr>
        <w:t xml:space="preserve">Наибольшее снижение наблюдается  </w:t>
      </w:r>
      <w:r w:rsidR="008D0718" w:rsidRPr="003C76C4">
        <w:rPr>
          <w:rFonts w:ascii="Times New Roman" w:hAnsi="Times New Roman"/>
          <w:b/>
          <w:i/>
          <w:sz w:val="26"/>
          <w:szCs w:val="26"/>
        </w:rPr>
        <w:t>по</w:t>
      </w:r>
      <w:r w:rsidR="003C76C4" w:rsidRPr="003C76C4">
        <w:rPr>
          <w:rFonts w:ascii="Times New Roman" w:hAnsi="Times New Roman"/>
          <w:b/>
          <w:i/>
          <w:sz w:val="26"/>
          <w:szCs w:val="26"/>
        </w:rPr>
        <w:t xml:space="preserve"> доходам от арендной платы</w:t>
      </w:r>
      <w:r w:rsidR="008D0718" w:rsidRPr="003C76C4">
        <w:rPr>
          <w:rFonts w:ascii="Times New Roman" w:hAnsi="Times New Roman"/>
          <w:b/>
          <w:i/>
          <w:sz w:val="26"/>
          <w:szCs w:val="26"/>
        </w:rPr>
        <w:t xml:space="preserve"> за земли после разграничения</w:t>
      </w:r>
      <w:r w:rsidR="008D0718">
        <w:rPr>
          <w:rFonts w:ascii="Times New Roman" w:hAnsi="Times New Roman"/>
          <w:sz w:val="26"/>
          <w:szCs w:val="26"/>
        </w:rPr>
        <w:t xml:space="preserve"> </w:t>
      </w:r>
      <w:r w:rsidR="004E530F">
        <w:rPr>
          <w:rFonts w:ascii="Times New Roman" w:hAnsi="Times New Roman"/>
          <w:sz w:val="26"/>
          <w:szCs w:val="26"/>
        </w:rPr>
        <w:t xml:space="preserve">на </w:t>
      </w:r>
      <w:r w:rsidR="008D0718">
        <w:rPr>
          <w:rFonts w:ascii="Times New Roman" w:hAnsi="Times New Roman"/>
          <w:sz w:val="26"/>
          <w:szCs w:val="26"/>
        </w:rPr>
        <w:t>-497,59467 тыс. руб., или на 34,%.</w:t>
      </w:r>
      <w:r>
        <w:rPr>
          <w:rFonts w:ascii="Times New Roman" w:hAnsi="Times New Roman"/>
          <w:sz w:val="26"/>
          <w:szCs w:val="26"/>
        </w:rPr>
        <w:t xml:space="preserve"> В 2017 году доходы от арендной платы за земельные участки, собственность которых разграничена, составили 966,49869 тыс. руб. При этом задолженность по состоянию на 01.01.2018 составила 889,96903 тыс. руб., </w:t>
      </w:r>
      <w:r w:rsidR="00EC6606">
        <w:rPr>
          <w:rFonts w:ascii="Times New Roman" w:hAnsi="Times New Roman"/>
          <w:sz w:val="26"/>
          <w:szCs w:val="26"/>
        </w:rPr>
        <w:t>из которой  по 4 договорам аренды на общую сумму  766,3254 тыс. руб. возбуждено</w:t>
      </w:r>
      <w:proofErr w:type="gramEnd"/>
      <w:r w:rsidR="00EC6606">
        <w:rPr>
          <w:rFonts w:ascii="Times New Roman" w:hAnsi="Times New Roman"/>
          <w:sz w:val="26"/>
          <w:szCs w:val="26"/>
        </w:rPr>
        <w:t xml:space="preserve"> исполнительное производство.</w:t>
      </w:r>
    </w:p>
    <w:p w:rsidR="00587613" w:rsidRDefault="00EF55BB" w:rsidP="003C76C4">
      <w:pPr>
        <w:spacing w:after="0" w:line="240" w:lineRule="auto"/>
        <w:ind w:firstLine="709"/>
        <w:jc w:val="both"/>
        <w:rPr>
          <w:rFonts w:ascii="Times New Roman" w:hAnsi="Times New Roman"/>
          <w:sz w:val="26"/>
          <w:szCs w:val="26"/>
        </w:rPr>
      </w:pPr>
      <w:r>
        <w:rPr>
          <w:rFonts w:ascii="Times New Roman" w:hAnsi="Times New Roman"/>
          <w:sz w:val="26"/>
          <w:szCs w:val="26"/>
        </w:rPr>
        <w:t>4.4.4.</w:t>
      </w:r>
      <w:r w:rsidR="00587613">
        <w:rPr>
          <w:rFonts w:ascii="Times New Roman" w:hAnsi="Times New Roman"/>
          <w:sz w:val="26"/>
          <w:szCs w:val="26"/>
        </w:rPr>
        <w:t>Также</w:t>
      </w:r>
      <w:r>
        <w:rPr>
          <w:rFonts w:ascii="Times New Roman" w:hAnsi="Times New Roman"/>
          <w:sz w:val="26"/>
          <w:szCs w:val="26"/>
        </w:rPr>
        <w:t xml:space="preserve"> в 2017 году</w:t>
      </w:r>
      <w:r w:rsidR="00587613">
        <w:rPr>
          <w:rFonts w:ascii="Times New Roman" w:hAnsi="Times New Roman"/>
          <w:sz w:val="26"/>
          <w:szCs w:val="26"/>
        </w:rPr>
        <w:t xml:space="preserve"> снизилось поступление </w:t>
      </w:r>
      <w:r w:rsidR="00587613" w:rsidRPr="003C76C4">
        <w:rPr>
          <w:rFonts w:ascii="Times New Roman" w:hAnsi="Times New Roman"/>
          <w:b/>
          <w:i/>
          <w:sz w:val="26"/>
          <w:szCs w:val="26"/>
        </w:rPr>
        <w:t xml:space="preserve">доходов от сдачи в аренду </w:t>
      </w:r>
      <w:r w:rsidRPr="003C76C4">
        <w:rPr>
          <w:rFonts w:ascii="Times New Roman" w:hAnsi="Times New Roman"/>
          <w:b/>
          <w:i/>
          <w:sz w:val="26"/>
          <w:szCs w:val="26"/>
        </w:rPr>
        <w:t xml:space="preserve">муниципального </w:t>
      </w:r>
      <w:r w:rsidR="00587613" w:rsidRPr="003C76C4">
        <w:rPr>
          <w:rFonts w:ascii="Times New Roman" w:hAnsi="Times New Roman"/>
          <w:b/>
          <w:i/>
          <w:sz w:val="26"/>
          <w:szCs w:val="26"/>
        </w:rPr>
        <w:t>имущества</w:t>
      </w:r>
      <w:r w:rsidR="00587613">
        <w:rPr>
          <w:rFonts w:ascii="Times New Roman" w:hAnsi="Times New Roman"/>
          <w:sz w:val="26"/>
          <w:szCs w:val="26"/>
        </w:rPr>
        <w:t xml:space="preserve"> на 10,3%</w:t>
      </w:r>
      <w:r w:rsidR="00192C03">
        <w:rPr>
          <w:rFonts w:ascii="Times New Roman" w:hAnsi="Times New Roman"/>
          <w:sz w:val="26"/>
          <w:szCs w:val="26"/>
        </w:rPr>
        <w:t xml:space="preserve"> (-262,25535 тыс. руб.)</w:t>
      </w:r>
      <w:r w:rsidR="00587613">
        <w:rPr>
          <w:rFonts w:ascii="Times New Roman" w:hAnsi="Times New Roman"/>
          <w:sz w:val="26"/>
          <w:szCs w:val="26"/>
        </w:rPr>
        <w:t xml:space="preserve">. </w:t>
      </w:r>
      <w:proofErr w:type="gramStart"/>
      <w:r w:rsidR="00587613">
        <w:rPr>
          <w:rFonts w:ascii="Times New Roman" w:hAnsi="Times New Roman"/>
          <w:sz w:val="26"/>
          <w:szCs w:val="26"/>
        </w:rPr>
        <w:t xml:space="preserve">В соответствии с </w:t>
      </w:r>
      <w:r>
        <w:rPr>
          <w:rFonts w:ascii="Times New Roman" w:hAnsi="Times New Roman"/>
          <w:sz w:val="26"/>
          <w:szCs w:val="26"/>
        </w:rPr>
        <w:t xml:space="preserve">предоставленным </w:t>
      </w:r>
      <w:r w:rsidR="00587613">
        <w:rPr>
          <w:rFonts w:ascii="Times New Roman" w:hAnsi="Times New Roman"/>
          <w:sz w:val="26"/>
          <w:szCs w:val="26"/>
        </w:rPr>
        <w:t>реестром арендаторов муниципального имущества, на начало 2017 года заключено 25 договоров аренды, общая сумма годовой арендной платы (без НДС) составляет 2 743,3836 тыс. руб. В течение 2017 года расторгнуто 6 договоров аренды, при этом выпадающи</w:t>
      </w:r>
      <w:r w:rsidR="00192C03">
        <w:rPr>
          <w:rFonts w:ascii="Times New Roman" w:hAnsi="Times New Roman"/>
          <w:sz w:val="26"/>
          <w:szCs w:val="26"/>
        </w:rPr>
        <w:t>е доходы составили</w:t>
      </w:r>
      <w:r w:rsidR="00587613">
        <w:rPr>
          <w:rFonts w:ascii="Times New Roman" w:hAnsi="Times New Roman"/>
          <w:sz w:val="26"/>
          <w:szCs w:val="26"/>
        </w:rPr>
        <w:t xml:space="preserve"> </w:t>
      </w:r>
      <w:r w:rsidR="00192C03">
        <w:rPr>
          <w:rFonts w:ascii="Times New Roman" w:hAnsi="Times New Roman"/>
          <w:sz w:val="26"/>
          <w:szCs w:val="26"/>
        </w:rPr>
        <w:t>-</w:t>
      </w:r>
      <w:r w:rsidR="00587613">
        <w:rPr>
          <w:rFonts w:ascii="Times New Roman" w:hAnsi="Times New Roman"/>
          <w:sz w:val="26"/>
          <w:szCs w:val="26"/>
        </w:rPr>
        <w:t xml:space="preserve">270,6 тыс. руб. Фактически в местный бюджет </w:t>
      </w:r>
      <w:r w:rsidR="00192C03">
        <w:rPr>
          <w:rFonts w:ascii="Times New Roman" w:hAnsi="Times New Roman"/>
          <w:sz w:val="26"/>
          <w:szCs w:val="26"/>
        </w:rPr>
        <w:t xml:space="preserve">в 2017 году </w:t>
      </w:r>
      <w:r w:rsidR="00587613">
        <w:rPr>
          <w:rFonts w:ascii="Times New Roman" w:hAnsi="Times New Roman"/>
          <w:sz w:val="26"/>
          <w:szCs w:val="26"/>
        </w:rPr>
        <w:t>поступило 2 366,52436 тыс. руб.,</w:t>
      </w:r>
      <w:r w:rsidR="00192C03">
        <w:rPr>
          <w:rFonts w:ascii="Times New Roman" w:hAnsi="Times New Roman"/>
          <w:sz w:val="26"/>
          <w:szCs w:val="26"/>
        </w:rPr>
        <w:t xml:space="preserve"> при этом</w:t>
      </w:r>
      <w:r w:rsidR="00587613">
        <w:rPr>
          <w:rFonts w:ascii="Times New Roman" w:hAnsi="Times New Roman"/>
          <w:sz w:val="26"/>
          <w:szCs w:val="26"/>
        </w:rPr>
        <w:t xml:space="preserve"> сумма недоимки</w:t>
      </w:r>
      <w:proofErr w:type="gramEnd"/>
      <w:r w:rsidR="00587613">
        <w:rPr>
          <w:rFonts w:ascii="Times New Roman" w:hAnsi="Times New Roman"/>
          <w:sz w:val="26"/>
          <w:szCs w:val="26"/>
        </w:rPr>
        <w:t xml:space="preserve"> </w:t>
      </w:r>
      <w:proofErr w:type="gramStart"/>
      <w:r w:rsidR="00587613">
        <w:rPr>
          <w:rFonts w:ascii="Times New Roman" w:hAnsi="Times New Roman"/>
          <w:sz w:val="26"/>
          <w:szCs w:val="26"/>
        </w:rPr>
        <w:t xml:space="preserve">за 2017 год возросла  на 106,2 тыс. руб. В соответствии с реестром должников, предоставленным КУИ Петушинского района, по состоянию на 01.01.2018 задолженность по арендной </w:t>
      </w:r>
      <w:r>
        <w:rPr>
          <w:rFonts w:ascii="Times New Roman" w:hAnsi="Times New Roman"/>
          <w:sz w:val="26"/>
          <w:szCs w:val="26"/>
        </w:rPr>
        <w:t>плате от сдачи в аренду имущества по 6 договорам составляет 431,8 тыс. руб., из которой по двум договорам на сумму 337,05218 тыс. руб. в 2016 году приняты решения суда о взыскании задолженности.</w:t>
      </w:r>
      <w:proofErr w:type="gramEnd"/>
    </w:p>
    <w:p w:rsidR="000455B4" w:rsidRPr="008D3369" w:rsidRDefault="00C840F4" w:rsidP="00656F7B">
      <w:pPr>
        <w:pStyle w:val="Default"/>
        <w:ind w:firstLine="709"/>
        <w:jc w:val="both"/>
        <w:rPr>
          <w:sz w:val="26"/>
          <w:szCs w:val="26"/>
        </w:rPr>
      </w:pPr>
      <w:r w:rsidRPr="008D3369">
        <w:rPr>
          <w:sz w:val="26"/>
          <w:szCs w:val="26"/>
        </w:rPr>
        <w:t xml:space="preserve">Выпадающие доходы бюджета от использования </w:t>
      </w:r>
      <w:r w:rsidR="000455B4" w:rsidRPr="008D3369">
        <w:rPr>
          <w:sz w:val="26"/>
          <w:szCs w:val="26"/>
        </w:rPr>
        <w:t>муниципального имущества в 2017</w:t>
      </w:r>
      <w:r w:rsidRPr="008D3369">
        <w:rPr>
          <w:sz w:val="26"/>
          <w:szCs w:val="26"/>
        </w:rPr>
        <w:t xml:space="preserve"> году составили </w:t>
      </w:r>
      <w:r w:rsidR="000455B4" w:rsidRPr="008D3369">
        <w:rPr>
          <w:sz w:val="26"/>
          <w:szCs w:val="26"/>
        </w:rPr>
        <w:t xml:space="preserve">4 475,424 </w:t>
      </w:r>
      <w:r w:rsidRPr="008D3369">
        <w:rPr>
          <w:sz w:val="26"/>
          <w:szCs w:val="26"/>
        </w:rPr>
        <w:t xml:space="preserve">тыс. руб., в связи с передачей нежилых помещений общей площадью </w:t>
      </w:r>
      <w:r w:rsidR="000455B4" w:rsidRPr="008D3369">
        <w:rPr>
          <w:sz w:val="26"/>
          <w:szCs w:val="26"/>
        </w:rPr>
        <w:t>3 254,39</w:t>
      </w:r>
      <w:r w:rsidRPr="008D3369">
        <w:rPr>
          <w:sz w:val="26"/>
          <w:szCs w:val="26"/>
        </w:rPr>
        <w:t xml:space="preserve"> кв. м в безвозмездное пользование учреждениям, относящимся к </w:t>
      </w:r>
      <w:r w:rsidRPr="008D3369">
        <w:rPr>
          <w:sz w:val="26"/>
          <w:szCs w:val="26"/>
        </w:rPr>
        <w:lastRenderedPageBreak/>
        <w:t xml:space="preserve">федеральным структурам, общественным организациям, районным структурам. </w:t>
      </w:r>
      <w:proofErr w:type="gramStart"/>
      <w:r w:rsidR="000455B4" w:rsidRPr="008D3369">
        <w:rPr>
          <w:sz w:val="26"/>
          <w:szCs w:val="26"/>
        </w:rPr>
        <w:t xml:space="preserve">По сравнению с 2016 объём выпадающих доходы увеличился на </w:t>
      </w:r>
      <w:r w:rsidR="004E530F" w:rsidRPr="008D3369">
        <w:rPr>
          <w:sz w:val="26"/>
          <w:szCs w:val="26"/>
        </w:rPr>
        <w:t>+</w:t>
      </w:r>
      <w:r w:rsidR="000455B4" w:rsidRPr="008D3369">
        <w:rPr>
          <w:sz w:val="26"/>
          <w:szCs w:val="26"/>
        </w:rPr>
        <w:t xml:space="preserve">1 074,504 тыс. руб., </w:t>
      </w:r>
      <w:r w:rsidR="004E530F" w:rsidRPr="008D3369">
        <w:rPr>
          <w:sz w:val="26"/>
          <w:szCs w:val="26"/>
        </w:rPr>
        <w:t>или на 31,6%</w:t>
      </w:r>
      <w:r w:rsidR="000455B4" w:rsidRPr="008D3369">
        <w:rPr>
          <w:sz w:val="26"/>
          <w:szCs w:val="26"/>
        </w:rPr>
        <w:t>. В безвозмездное пользование организаций и учреждений (без торгов, в соответствии с решением СНД Петушинского района от 20.12.2016 № 126/12, в редакции решений от 16.03.2017 № 31/2, от 30.05.2017 № 58/5, от 20.07.2017 № 71/8)  передан 31 объект муниципальной собственности.</w:t>
      </w:r>
      <w:proofErr w:type="gramEnd"/>
      <w:r w:rsidR="000455B4" w:rsidRPr="008D3369">
        <w:rPr>
          <w:sz w:val="26"/>
          <w:szCs w:val="26"/>
        </w:rPr>
        <w:t xml:space="preserve"> Из них 10 помещений переданы ГБУЗ ВО «</w:t>
      </w:r>
      <w:proofErr w:type="spellStart"/>
      <w:r w:rsidR="000455B4" w:rsidRPr="008D3369">
        <w:rPr>
          <w:sz w:val="26"/>
          <w:szCs w:val="26"/>
        </w:rPr>
        <w:t>Петушинская</w:t>
      </w:r>
      <w:proofErr w:type="spellEnd"/>
      <w:r w:rsidR="000455B4" w:rsidRPr="008D3369">
        <w:rPr>
          <w:sz w:val="26"/>
          <w:szCs w:val="26"/>
        </w:rPr>
        <w:t xml:space="preserve"> районная больница» для размещения медицинских кабинетов в МБОУ Средних общеобразовательных школах, помещения 2-х </w:t>
      </w:r>
      <w:proofErr w:type="spellStart"/>
      <w:r w:rsidR="000455B4" w:rsidRPr="008D3369">
        <w:rPr>
          <w:sz w:val="26"/>
          <w:szCs w:val="26"/>
        </w:rPr>
        <w:t>ФАПов</w:t>
      </w:r>
      <w:proofErr w:type="spellEnd"/>
      <w:r w:rsidR="000455B4" w:rsidRPr="008D3369">
        <w:rPr>
          <w:sz w:val="26"/>
          <w:szCs w:val="26"/>
        </w:rPr>
        <w:t xml:space="preserve">, помещения следственному отделу по </w:t>
      </w:r>
      <w:proofErr w:type="spellStart"/>
      <w:r w:rsidR="000455B4" w:rsidRPr="008D3369">
        <w:rPr>
          <w:sz w:val="26"/>
          <w:szCs w:val="26"/>
        </w:rPr>
        <w:t>Петушинскому</w:t>
      </w:r>
      <w:proofErr w:type="spellEnd"/>
      <w:r w:rsidR="000455B4" w:rsidRPr="008D3369">
        <w:rPr>
          <w:sz w:val="26"/>
          <w:szCs w:val="26"/>
        </w:rPr>
        <w:t xml:space="preserve"> району Следственного управления следственного комитета России по Владимирской области, а так же помещения </w:t>
      </w:r>
      <w:proofErr w:type="spellStart"/>
      <w:r w:rsidR="000455B4" w:rsidRPr="008D3369">
        <w:rPr>
          <w:sz w:val="26"/>
          <w:szCs w:val="26"/>
        </w:rPr>
        <w:t>Петушинским</w:t>
      </w:r>
      <w:proofErr w:type="spellEnd"/>
      <w:r w:rsidR="000455B4" w:rsidRPr="008D3369">
        <w:rPr>
          <w:sz w:val="26"/>
          <w:szCs w:val="26"/>
        </w:rPr>
        <w:t xml:space="preserve"> отделам земельной кадастровой палаты и </w:t>
      </w:r>
      <w:proofErr w:type="spellStart"/>
      <w:r w:rsidR="000455B4" w:rsidRPr="008D3369">
        <w:rPr>
          <w:sz w:val="26"/>
          <w:szCs w:val="26"/>
        </w:rPr>
        <w:t>Росреестра</w:t>
      </w:r>
      <w:proofErr w:type="spellEnd"/>
      <w:r w:rsidR="000455B4" w:rsidRPr="008D3369">
        <w:rPr>
          <w:sz w:val="26"/>
          <w:szCs w:val="26"/>
        </w:rPr>
        <w:t>.</w:t>
      </w:r>
    </w:p>
    <w:p w:rsidR="003C76C4" w:rsidRDefault="003C76C4" w:rsidP="00656F7B">
      <w:pPr>
        <w:spacing w:after="0" w:line="240" w:lineRule="auto"/>
        <w:ind w:firstLine="709"/>
        <w:jc w:val="both"/>
        <w:rPr>
          <w:rFonts w:ascii="Times New Roman" w:hAnsi="Times New Roman"/>
          <w:sz w:val="26"/>
          <w:szCs w:val="26"/>
        </w:rPr>
      </w:pPr>
      <w:r>
        <w:rPr>
          <w:rFonts w:ascii="Times New Roman" w:hAnsi="Times New Roman"/>
          <w:sz w:val="26"/>
          <w:szCs w:val="26"/>
        </w:rPr>
        <w:t xml:space="preserve">4.4.5. </w:t>
      </w:r>
      <w:r w:rsidR="008D0718">
        <w:rPr>
          <w:rFonts w:ascii="Times New Roman" w:hAnsi="Times New Roman"/>
          <w:sz w:val="26"/>
          <w:szCs w:val="26"/>
        </w:rPr>
        <w:t xml:space="preserve">Согласно предоставленной информации, на территории муниципального  района </w:t>
      </w:r>
      <w:r>
        <w:rPr>
          <w:rFonts w:ascii="Times New Roman" w:hAnsi="Times New Roman"/>
          <w:sz w:val="26"/>
          <w:szCs w:val="26"/>
        </w:rPr>
        <w:t>по состоянию на 01.01.2018</w:t>
      </w:r>
      <w:r w:rsidR="008D0718">
        <w:rPr>
          <w:rFonts w:ascii="Times New Roman" w:hAnsi="Times New Roman"/>
          <w:sz w:val="26"/>
          <w:szCs w:val="26"/>
        </w:rPr>
        <w:t xml:space="preserve"> </w:t>
      </w:r>
      <w:r>
        <w:rPr>
          <w:rFonts w:ascii="Times New Roman" w:hAnsi="Times New Roman"/>
          <w:sz w:val="26"/>
          <w:szCs w:val="26"/>
        </w:rPr>
        <w:t>зарегистрировано 4</w:t>
      </w:r>
      <w:r w:rsidR="008D0718">
        <w:rPr>
          <w:rFonts w:ascii="Times New Roman" w:hAnsi="Times New Roman"/>
          <w:sz w:val="26"/>
          <w:szCs w:val="26"/>
        </w:rPr>
        <w:t xml:space="preserve"> </w:t>
      </w:r>
      <w:proofErr w:type="gramStart"/>
      <w:r w:rsidR="008D0718">
        <w:rPr>
          <w:rFonts w:ascii="Times New Roman" w:hAnsi="Times New Roman"/>
          <w:sz w:val="26"/>
          <w:szCs w:val="26"/>
        </w:rPr>
        <w:t>муниципальных</w:t>
      </w:r>
      <w:proofErr w:type="gramEnd"/>
      <w:r w:rsidR="008D0718">
        <w:rPr>
          <w:rFonts w:ascii="Times New Roman" w:hAnsi="Times New Roman"/>
          <w:sz w:val="26"/>
          <w:szCs w:val="26"/>
        </w:rPr>
        <w:t xml:space="preserve"> предприятия:</w:t>
      </w:r>
    </w:p>
    <w:p w:rsidR="003C76C4" w:rsidRDefault="003C76C4" w:rsidP="000455B4">
      <w:pPr>
        <w:spacing w:after="0" w:line="240" w:lineRule="auto"/>
        <w:ind w:firstLine="709"/>
        <w:jc w:val="both"/>
        <w:rPr>
          <w:rFonts w:ascii="Times New Roman" w:hAnsi="Times New Roman"/>
          <w:sz w:val="26"/>
          <w:szCs w:val="26"/>
        </w:rPr>
      </w:pPr>
      <w:r>
        <w:rPr>
          <w:rFonts w:ascii="Times New Roman" w:hAnsi="Times New Roman"/>
          <w:sz w:val="26"/>
          <w:szCs w:val="26"/>
        </w:rPr>
        <w:t>МУП Коммунальные системы;</w:t>
      </w:r>
    </w:p>
    <w:p w:rsidR="003C76C4" w:rsidRDefault="003C76C4" w:rsidP="000455B4">
      <w:pPr>
        <w:spacing w:after="0" w:line="240" w:lineRule="auto"/>
        <w:ind w:firstLine="709"/>
        <w:jc w:val="both"/>
        <w:rPr>
          <w:rFonts w:ascii="Times New Roman" w:hAnsi="Times New Roman"/>
          <w:sz w:val="26"/>
          <w:szCs w:val="26"/>
        </w:rPr>
      </w:pPr>
      <w:r>
        <w:rPr>
          <w:rFonts w:ascii="Times New Roman" w:hAnsi="Times New Roman"/>
          <w:sz w:val="26"/>
          <w:szCs w:val="26"/>
        </w:rPr>
        <w:t>МУП Водоканал;</w:t>
      </w:r>
    </w:p>
    <w:p w:rsidR="003C76C4" w:rsidRDefault="003C76C4" w:rsidP="000455B4">
      <w:pPr>
        <w:spacing w:after="0" w:line="240" w:lineRule="auto"/>
        <w:ind w:firstLine="709"/>
        <w:jc w:val="both"/>
        <w:rPr>
          <w:rFonts w:ascii="Times New Roman" w:hAnsi="Times New Roman"/>
          <w:sz w:val="26"/>
          <w:szCs w:val="26"/>
        </w:rPr>
      </w:pPr>
      <w:r>
        <w:rPr>
          <w:rFonts w:ascii="Times New Roman" w:hAnsi="Times New Roman"/>
          <w:sz w:val="26"/>
          <w:szCs w:val="26"/>
        </w:rPr>
        <w:t>МУКП Петушки;</w:t>
      </w:r>
    </w:p>
    <w:p w:rsidR="003C76C4" w:rsidRDefault="003C76C4" w:rsidP="008D0718">
      <w:pPr>
        <w:spacing w:after="0" w:line="240" w:lineRule="auto"/>
        <w:ind w:firstLine="709"/>
        <w:jc w:val="both"/>
        <w:rPr>
          <w:rFonts w:ascii="Times New Roman" w:hAnsi="Times New Roman"/>
          <w:sz w:val="26"/>
          <w:szCs w:val="26"/>
        </w:rPr>
      </w:pPr>
      <w:r>
        <w:rPr>
          <w:rFonts w:ascii="Times New Roman" w:hAnsi="Times New Roman"/>
          <w:sz w:val="26"/>
          <w:szCs w:val="26"/>
        </w:rPr>
        <w:t>МУП Фармация.</w:t>
      </w:r>
    </w:p>
    <w:p w:rsidR="0059299A" w:rsidRDefault="0059299A" w:rsidP="008D0718">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требованиями статьи 42 БК РФ к доходам бюджета от использования имущества, находящегося в муниципальной собственности, относиться часть прибыли муниципальных унитарных предприятий, остающаяся после уплаты налогов и обязательных платежей.</w:t>
      </w:r>
    </w:p>
    <w:p w:rsidR="0059299A" w:rsidRDefault="0059299A" w:rsidP="008D0718">
      <w:pPr>
        <w:spacing w:after="0" w:line="240" w:lineRule="auto"/>
        <w:ind w:firstLine="709"/>
        <w:jc w:val="both"/>
        <w:rPr>
          <w:rFonts w:ascii="Times New Roman" w:hAnsi="Times New Roman"/>
          <w:sz w:val="26"/>
          <w:szCs w:val="26"/>
        </w:rPr>
      </w:pPr>
      <w:r w:rsidRPr="00713366">
        <w:rPr>
          <w:rFonts w:ascii="Times New Roman" w:hAnsi="Times New Roman"/>
          <w:sz w:val="26"/>
          <w:szCs w:val="26"/>
          <w:u w:val="single"/>
        </w:rPr>
        <w:t>Решением СНДПР от 21.07.2005 №169/8  утверждено Положение о порядке перечисления в местный бюджет части прибыли муниципальных унитарных</w:t>
      </w:r>
      <w:r w:rsidR="000B07E1">
        <w:rPr>
          <w:rFonts w:ascii="Times New Roman" w:hAnsi="Times New Roman"/>
          <w:sz w:val="26"/>
          <w:szCs w:val="26"/>
          <w:u w:val="single"/>
        </w:rPr>
        <w:t xml:space="preserve"> предприятий</w:t>
      </w:r>
      <w:r w:rsidRPr="00713366">
        <w:rPr>
          <w:rFonts w:ascii="Times New Roman" w:hAnsi="Times New Roman"/>
          <w:sz w:val="26"/>
          <w:szCs w:val="26"/>
          <w:u w:val="single"/>
        </w:rPr>
        <w:t xml:space="preserve"> (далее Положение). Решением СНДПР от 24.10.2008 №138/13 в пункт 3 Положения внесены изменения, а именно в пункт 3 добавлен абзац 4 в следующей редакции «Установить ежегодное перечисление в бюджет муниципального образования «Петушинский район» муниципальными предприятиями части прибыли, остающейся в их распоряжении после уплаты налогов и иных обязательных платежей, в размере 10%». При этом абзацем 1 пункта 3 Положения установлено, что объём </w:t>
      </w:r>
      <w:proofErr w:type="gramStart"/>
      <w:r w:rsidRPr="00713366">
        <w:rPr>
          <w:rFonts w:ascii="Times New Roman" w:hAnsi="Times New Roman"/>
          <w:sz w:val="26"/>
          <w:szCs w:val="26"/>
          <w:u w:val="single"/>
        </w:rPr>
        <w:t>прибыли, остающейся в распоряжении предприятия после уплаты налогов и иных обязательных платежей определяется</w:t>
      </w:r>
      <w:proofErr w:type="gramEnd"/>
      <w:r w:rsidRPr="00713366">
        <w:rPr>
          <w:rFonts w:ascii="Times New Roman" w:hAnsi="Times New Roman"/>
          <w:sz w:val="26"/>
          <w:szCs w:val="26"/>
          <w:u w:val="single"/>
        </w:rPr>
        <w:t xml:space="preserve"> решением СНДПР  о местном бюджете на очередной финансовый год. Кроме этого абзацем 4 установлено исключительное право главе Петушинского района </w:t>
      </w:r>
      <w:proofErr w:type="gramStart"/>
      <w:r w:rsidRPr="00713366">
        <w:rPr>
          <w:rFonts w:ascii="Times New Roman" w:hAnsi="Times New Roman"/>
          <w:sz w:val="24"/>
          <w:szCs w:val="26"/>
          <w:u w:val="single"/>
        </w:rPr>
        <w:t>предоставлять</w:t>
      </w:r>
      <w:proofErr w:type="gramEnd"/>
      <w:r w:rsidRPr="00713366">
        <w:rPr>
          <w:rFonts w:ascii="Times New Roman" w:hAnsi="Times New Roman"/>
          <w:sz w:val="26"/>
          <w:szCs w:val="26"/>
          <w:u w:val="single"/>
        </w:rPr>
        <w:t xml:space="preserve"> </w:t>
      </w:r>
      <w:r w:rsidR="008D3369" w:rsidRPr="00713366">
        <w:rPr>
          <w:rFonts w:ascii="Times New Roman" w:hAnsi="Times New Roman"/>
          <w:sz w:val="26"/>
          <w:szCs w:val="26"/>
          <w:u w:val="single"/>
        </w:rPr>
        <w:t xml:space="preserve">предприятиям </w:t>
      </w:r>
      <w:r w:rsidRPr="00713366">
        <w:rPr>
          <w:rFonts w:ascii="Times New Roman" w:hAnsi="Times New Roman"/>
          <w:sz w:val="26"/>
          <w:szCs w:val="26"/>
          <w:u w:val="single"/>
        </w:rPr>
        <w:t xml:space="preserve">освобождение </w:t>
      </w:r>
      <w:r w:rsidR="00713366" w:rsidRPr="00713366">
        <w:rPr>
          <w:rFonts w:ascii="Times New Roman" w:hAnsi="Times New Roman"/>
          <w:sz w:val="26"/>
          <w:szCs w:val="26"/>
          <w:u w:val="single"/>
        </w:rPr>
        <w:t>от обязанности по перечислению части прибыли путём издания соответствующего постановления</w:t>
      </w:r>
      <w:r w:rsidR="00B85497">
        <w:rPr>
          <w:rFonts w:ascii="Times New Roman" w:hAnsi="Times New Roman"/>
          <w:sz w:val="26"/>
          <w:szCs w:val="26"/>
          <w:u w:val="single"/>
        </w:rPr>
        <w:t>, что не соответствует требования</w:t>
      </w:r>
      <w:r w:rsidR="008D7573">
        <w:rPr>
          <w:rFonts w:ascii="Times New Roman" w:hAnsi="Times New Roman"/>
          <w:sz w:val="26"/>
          <w:szCs w:val="26"/>
          <w:u w:val="single"/>
        </w:rPr>
        <w:t>м</w:t>
      </w:r>
      <w:r w:rsidR="00B85497">
        <w:rPr>
          <w:rFonts w:ascii="Times New Roman" w:hAnsi="Times New Roman"/>
          <w:sz w:val="26"/>
          <w:szCs w:val="26"/>
          <w:u w:val="single"/>
        </w:rPr>
        <w:t xml:space="preserve"> </w:t>
      </w:r>
      <w:r w:rsidR="000455B4">
        <w:rPr>
          <w:rFonts w:ascii="Times New Roman" w:hAnsi="Times New Roman"/>
          <w:sz w:val="26"/>
          <w:szCs w:val="26"/>
          <w:u w:val="single"/>
        </w:rPr>
        <w:t>бюджетного</w:t>
      </w:r>
      <w:r w:rsidR="00B85497">
        <w:rPr>
          <w:rFonts w:ascii="Times New Roman" w:hAnsi="Times New Roman"/>
          <w:sz w:val="26"/>
          <w:szCs w:val="26"/>
          <w:u w:val="single"/>
        </w:rPr>
        <w:t xml:space="preserve"> законодательства.</w:t>
      </w:r>
      <w:r w:rsidR="00B85497" w:rsidRPr="00B85497">
        <w:rPr>
          <w:rFonts w:ascii="Times New Roman" w:hAnsi="Times New Roman"/>
          <w:sz w:val="26"/>
          <w:szCs w:val="26"/>
        </w:rPr>
        <w:t xml:space="preserve"> </w:t>
      </w:r>
      <w:r w:rsidR="00713366" w:rsidRPr="00713366">
        <w:rPr>
          <w:rFonts w:ascii="Times New Roman" w:hAnsi="Times New Roman"/>
          <w:sz w:val="26"/>
          <w:szCs w:val="26"/>
        </w:rPr>
        <w:t>На основании изложенного</w:t>
      </w:r>
      <w:r w:rsidR="00713366">
        <w:rPr>
          <w:rFonts w:ascii="Times New Roman" w:hAnsi="Times New Roman"/>
          <w:sz w:val="26"/>
          <w:szCs w:val="26"/>
        </w:rPr>
        <w:t xml:space="preserve"> в </w:t>
      </w:r>
      <w:r w:rsidR="00713366" w:rsidRPr="00713366">
        <w:rPr>
          <w:rFonts w:ascii="Times New Roman" w:hAnsi="Times New Roman"/>
          <w:sz w:val="26"/>
          <w:szCs w:val="26"/>
        </w:rPr>
        <w:t>Положение о порядке перечисления в местный бюджет части прибыли муниципальных унитарных</w:t>
      </w:r>
      <w:r w:rsidR="00713366">
        <w:rPr>
          <w:rFonts w:ascii="Times New Roman" w:hAnsi="Times New Roman"/>
          <w:sz w:val="26"/>
          <w:szCs w:val="26"/>
        </w:rPr>
        <w:t xml:space="preserve"> предприятий необходимо внести </w:t>
      </w:r>
      <w:r w:rsidR="00B85497">
        <w:rPr>
          <w:rFonts w:ascii="Times New Roman" w:hAnsi="Times New Roman"/>
          <w:sz w:val="26"/>
          <w:szCs w:val="26"/>
        </w:rPr>
        <w:t xml:space="preserve">соответствующие </w:t>
      </w:r>
      <w:r w:rsidR="00713366">
        <w:rPr>
          <w:rFonts w:ascii="Times New Roman" w:hAnsi="Times New Roman"/>
          <w:sz w:val="26"/>
          <w:szCs w:val="26"/>
        </w:rPr>
        <w:t>изменения.</w:t>
      </w:r>
    </w:p>
    <w:p w:rsidR="003C76C4" w:rsidRPr="00216B11" w:rsidRDefault="00713366" w:rsidP="00216B11">
      <w:pPr>
        <w:spacing w:after="0" w:line="240" w:lineRule="auto"/>
        <w:ind w:firstLine="709"/>
        <w:jc w:val="both"/>
        <w:rPr>
          <w:rFonts w:ascii="Times New Roman" w:hAnsi="Times New Roman"/>
          <w:sz w:val="26"/>
          <w:szCs w:val="26"/>
          <w:u w:val="single"/>
        </w:rPr>
      </w:pPr>
      <w:r>
        <w:rPr>
          <w:rFonts w:ascii="Times New Roman" w:hAnsi="Times New Roman"/>
          <w:sz w:val="26"/>
          <w:szCs w:val="26"/>
        </w:rPr>
        <w:t>В 2017 году в районн</w:t>
      </w:r>
      <w:r w:rsidR="00216B11">
        <w:rPr>
          <w:rFonts w:ascii="Times New Roman" w:hAnsi="Times New Roman"/>
          <w:sz w:val="26"/>
          <w:szCs w:val="26"/>
        </w:rPr>
        <w:t xml:space="preserve">ом </w:t>
      </w:r>
      <w:r>
        <w:rPr>
          <w:rFonts w:ascii="Times New Roman" w:hAnsi="Times New Roman"/>
          <w:sz w:val="26"/>
          <w:szCs w:val="26"/>
        </w:rPr>
        <w:t>бюджет</w:t>
      </w:r>
      <w:r w:rsidR="00216B11">
        <w:rPr>
          <w:rFonts w:ascii="Times New Roman" w:hAnsi="Times New Roman"/>
          <w:sz w:val="26"/>
          <w:szCs w:val="26"/>
        </w:rPr>
        <w:t>е</w:t>
      </w:r>
      <w:r>
        <w:rPr>
          <w:rFonts w:ascii="Times New Roman" w:hAnsi="Times New Roman"/>
          <w:sz w:val="26"/>
          <w:szCs w:val="26"/>
        </w:rPr>
        <w:t xml:space="preserve"> платежи от </w:t>
      </w:r>
      <w:proofErr w:type="spellStart"/>
      <w:r>
        <w:rPr>
          <w:rFonts w:ascii="Times New Roman" w:hAnsi="Times New Roman"/>
          <w:sz w:val="26"/>
          <w:szCs w:val="26"/>
        </w:rPr>
        <w:t>МУПов</w:t>
      </w:r>
      <w:proofErr w:type="spellEnd"/>
      <w:r>
        <w:rPr>
          <w:rFonts w:ascii="Times New Roman" w:hAnsi="Times New Roman"/>
          <w:sz w:val="26"/>
          <w:szCs w:val="26"/>
        </w:rPr>
        <w:t xml:space="preserve"> составили 146,9 тыс. руб., что в 2,5 раза выше уровня 2016 года, в том числе от МУП Водоканала поступило 124,4 тыс. руб</w:t>
      </w:r>
      <w:r w:rsidR="00B85497">
        <w:rPr>
          <w:rFonts w:ascii="Times New Roman" w:hAnsi="Times New Roman"/>
          <w:sz w:val="26"/>
          <w:szCs w:val="26"/>
        </w:rPr>
        <w:t>.</w:t>
      </w:r>
      <w:r>
        <w:rPr>
          <w:rFonts w:ascii="Times New Roman" w:hAnsi="Times New Roman"/>
          <w:sz w:val="26"/>
          <w:szCs w:val="26"/>
        </w:rPr>
        <w:t>, от МУП Петушки 22,5 тыс. руб.</w:t>
      </w:r>
    </w:p>
    <w:p w:rsidR="008D0718" w:rsidRDefault="003C76C4" w:rsidP="008D0718">
      <w:pPr>
        <w:spacing w:after="0" w:line="240" w:lineRule="auto"/>
        <w:ind w:firstLine="709"/>
        <w:jc w:val="both"/>
        <w:rPr>
          <w:rFonts w:ascii="Times New Roman" w:hAnsi="Times New Roman"/>
          <w:sz w:val="26"/>
          <w:szCs w:val="26"/>
        </w:rPr>
      </w:pPr>
      <w:r>
        <w:rPr>
          <w:rFonts w:ascii="Times New Roman" w:hAnsi="Times New Roman"/>
          <w:sz w:val="26"/>
          <w:szCs w:val="26"/>
        </w:rPr>
        <w:t xml:space="preserve">4.4.6. </w:t>
      </w:r>
      <w:r w:rsidR="008D0718" w:rsidRPr="003C76C4">
        <w:rPr>
          <w:rFonts w:ascii="Times New Roman" w:hAnsi="Times New Roman"/>
          <w:b/>
          <w:i/>
          <w:sz w:val="26"/>
          <w:szCs w:val="26"/>
        </w:rPr>
        <w:t>Платежи за пользование природными ресурсами</w:t>
      </w:r>
      <w:r w:rsidR="008D0718">
        <w:rPr>
          <w:rFonts w:ascii="Times New Roman" w:hAnsi="Times New Roman"/>
          <w:sz w:val="26"/>
          <w:szCs w:val="26"/>
        </w:rPr>
        <w:t xml:space="preserve"> поступили в бюджет в сумме 7 260,50693</w:t>
      </w:r>
      <w:r w:rsidR="008D7573">
        <w:rPr>
          <w:rFonts w:ascii="Times New Roman" w:hAnsi="Times New Roman"/>
          <w:sz w:val="26"/>
          <w:szCs w:val="26"/>
        </w:rPr>
        <w:t xml:space="preserve"> тыс. руб., или 113,6% от уточнё</w:t>
      </w:r>
      <w:r w:rsidR="008D0718">
        <w:rPr>
          <w:rFonts w:ascii="Times New Roman" w:hAnsi="Times New Roman"/>
          <w:sz w:val="26"/>
          <w:szCs w:val="26"/>
        </w:rPr>
        <w:t>нного плана. По сравнению с прошлым годом произошло увеличение на +6 183,97907 тыс. руб., или в 6,7 раза. В структуре  неналоговых доходов составляют 13,5%.</w:t>
      </w:r>
    </w:p>
    <w:p w:rsidR="008D0718" w:rsidRDefault="003C76C4" w:rsidP="008D0718">
      <w:pPr>
        <w:spacing w:after="0" w:line="240" w:lineRule="auto"/>
        <w:ind w:firstLine="709"/>
        <w:jc w:val="both"/>
        <w:rPr>
          <w:rFonts w:ascii="Times New Roman" w:hAnsi="Times New Roman"/>
          <w:sz w:val="26"/>
          <w:szCs w:val="26"/>
        </w:rPr>
      </w:pPr>
      <w:r>
        <w:rPr>
          <w:rFonts w:ascii="Times New Roman" w:hAnsi="Times New Roman"/>
          <w:sz w:val="26"/>
          <w:szCs w:val="26"/>
        </w:rPr>
        <w:t xml:space="preserve">4.4.7. </w:t>
      </w:r>
      <w:r w:rsidR="008D0718" w:rsidRPr="003C76C4">
        <w:rPr>
          <w:rFonts w:ascii="Times New Roman" w:hAnsi="Times New Roman"/>
          <w:b/>
          <w:i/>
          <w:sz w:val="26"/>
          <w:szCs w:val="26"/>
        </w:rPr>
        <w:t>Доходы от оказания платных услуг и компенсации затрат государства</w:t>
      </w:r>
      <w:r w:rsidR="008D0718">
        <w:rPr>
          <w:rFonts w:ascii="Times New Roman" w:hAnsi="Times New Roman"/>
          <w:sz w:val="26"/>
          <w:szCs w:val="26"/>
        </w:rPr>
        <w:t xml:space="preserve"> поступили в бюджет в сумме 1 755,60301 тыс. руб., или 86,5% к уточнённому плану. По сравнению с прошлым годом произошло снижение на -274,72589 тыс. руб., или на 13,5%. В структу</w:t>
      </w:r>
      <w:r w:rsidR="008D7573">
        <w:rPr>
          <w:rFonts w:ascii="Times New Roman" w:hAnsi="Times New Roman"/>
          <w:sz w:val="26"/>
          <w:szCs w:val="26"/>
        </w:rPr>
        <w:t>ре неналоговых доходов составляю</w:t>
      </w:r>
      <w:r w:rsidR="008D0718">
        <w:rPr>
          <w:rFonts w:ascii="Times New Roman" w:hAnsi="Times New Roman"/>
          <w:sz w:val="26"/>
          <w:szCs w:val="26"/>
        </w:rPr>
        <w:t>т 3,3%.</w:t>
      </w:r>
    </w:p>
    <w:p w:rsidR="00656F7B" w:rsidRPr="00656F7B" w:rsidRDefault="00656F7B" w:rsidP="008D071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4.4.8. </w:t>
      </w:r>
      <w:r>
        <w:rPr>
          <w:rFonts w:ascii="Times New Roman" w:hAnsi="Times New Roman"/>
          <w:b/>
          <w:i/>
          <w:sz w:val="26"/>
          <w:szCs w:val="26"/>
        </w:rPr>
        <w:t xml:space="preserve">Доходы </w:t>
      </w:r>
      <w:proofErr w:type="gramStart"/>
      <w:r>
        <w:rPr>
          <w:rFonts w:ascii="Times New Roman" w:hAnsi="Times New Roman"/>
          <w:b/>
          <w:i/>
          <w:sz w:val="26"/>
          <w:szCs w:val="26"/>
        </w:rPr>
        <w:t>от</w:t>
      </w:r>
      <w:proofErr w:type="gramEnd"/>
      <w:r>
        <w:rPr>
          <w:rFonts w:ascii="Times New Roman" w:hAnsi="Times New Roman"/>
          <w:b/>
          <w:i/>
          <w:sz w:val="26"/>
          <w:szCs w:val="26"/>
        </w:rPr>
        <w:t xml:space="preserve"> </w:t>
      </w:r>
      <w:proofErr w:type="gramStart"/>
      <w:r>
        <w:rPr>
          <w:rFonts w:ascii="Times New Roman" w:hAnsi="Times New Roman"/>
          <w:b/>
          <w:i/>
          <w:sz w:val="26"/>
          <w:szCs w:val="26"/>
        </w:rPr>
        <w:t>продаже</w:t>
      </w:r>
      <w:proofErr w:type="gramEnd"/>
      <w:r>
        <w:rPr>
          <w:rFonts w:ascii="Times New Roman" w:hAnsi="Times New Roman"/>
          <w:b/>
          <w:i/>
          <w:sz w:val="26"/>
          <w:szCs w:val="26"/>
        </w:rPr>
        <w:t xml:space="preserve"> материальных и нематериальных активов </w:t>
      </w:r>
      <w:r w:rsidRPr="00656F7B">
        <w:rPr>
          <w:rFonts w:ascii="Times New Roman" w:hAnsi="Times New Roman"/>
          <w:sz w:val="26"/>
          <w:szCs w:val="26"/>
        </w:rPr>
        <w:t>поступили в бюджет в сумме 27 197,25533 тыс. руб.</w:t>
      </w:r>
      <w:r>
        <w:rPr>
          <w:rFonts w:ascii="Times New Roman" w:hAnsi="Times New Roman"/>
          <w:sz w:val="26"/>
          <w:szCs w:val="26"/>
        </w:rPr>
        <w:t xml:space="preserve"> (100,3% к уточнённому плану), по сравнению с прошлым годом произошло увеличение на +4 356,50354 тыс. руб., или на 19,1%</w:t>
      </w:r>
      <w:r w:rsidR="008A3D07">
        <w:rPr>
          <w:rFonts w:ascii="Times New Roman" w:hAnsi="Times New Roman"/>
          <w:sz w:val="26"/>
          <w:szCs w:val="26"/>
        </w:rPr>
        <w:t>. В структуре неналоговых доходов составляют 50,6%.</w:t>
      </w:r>
    </w:p>
    <w:p w:rsidR="00037564" w:rsidRPr="00521AFF" w:rsidRDefault="00656F7B" w:rsidP="004C53E9">
      <w:pPr>
        <w:spacing w:after="0" w:line="240" w:lineRule="auto"/>
        <w:ind w:firstLine="709"/>
        <w:jc w:val="both"/>
        <w:rPr>
          <w:rFonts w:ascii="Times New Roman" w:hAnsi="Times New Roman"/>
          <w:sz w:val="26"/>
          <w:szCs w:val="26"/>
        </w:rPr>
      </w:pPr>
      <w:r>
        <w:rPr>
          <w:rFonts w:ascii="Times New Roman" w:hAnsi="Times New Roman"/>
          <w:sz w:val="26"/>
          <w:szCs w:val="26"/>
        </w:rPr>
        <w:t>4.4.9</w:t>
      </w:r>
      <w:r w:rsidR="003C76C4">
        <w:rPr>
          <w:rFonts w:ascii="Times New Roman" w:hAnsi="Times New Roman"/>
          <w:sz w:val="26"/>
          <w:szCs w:val="26"/>
        </w:rPr>
        <w:t xml:space="preserve">. </w:t>
      </w:r>
      <w:r w:rsidR="008D0718" w:rsidRPr="003C76C4">
        <w:rPr>
          <w:rFonts w:ascii="Times New Roman" w:hAnsi="Times New Roman"/>
          <w:b/>
          <w:i/>
          <w:sz w:val="26"/>
          <w:szCs w:val="26"/>
        </w:rPr>
        <w:t>Штрафы, санкции, возмещение ущерба</w:t>
      </w:r>
      <w:r w:rsidR="008D0718">
        <w:rPr>
          <w:rFonts w:ascii="Times New Roman" w:hAnsi="Times New Roman"/>
          <w:sz w:val="26"/>
          <w:szCs w:val="26"/>
        </w:rPr>
        <w:t xml:space="preserve"> поступили в бюджет в сумме 3 476,4698 тыс. руб., или 128,0% от уточнённого плана. По сравнению с прошлым годом произошло увеличение на +760,79661 тыс. руб., или на 28,0%. В структу</w:t>
      </w:r>
      <w:r w:rsidR="002162ED">
        <w:rPr>
          <w:rFonts w:ascii="Times New Roman" w:hAnsi="Times New Roman"/>
          <w:sz w:val="26"/>
          <w:szCs w:val="26"/>
        </w:rPr>
        <w:t>ре неналоговых доходов составляю</w:t>
      </w:r>
      <w:r w:rsidR="008D0718">
        <w:rPr>
          <w:rFonts w:ascii="Times New Roman" w:hAnsi="Times New Roman"/>
          <w:sz w:val="26"/>
          <w:szCs w:val="26"/>
        </w:rPr>
        <w:t>т 6,5%.</w:t>
      </w:r>
    </w:p>
    <w:p w:rsidR="00F32E52" w:rsidRDefault="00037564" w:rsidP="002B4B58">
      <w:pPr>
        <w:spacing w:after="0"/>
        <w:ind w:firstLine="709"/>
        <w:jc w:val="both"/>
        <w:rPr>
          <w:rFonts w:ascii="Times New Roman" w:hAnsi="Times New Roman"/>
          <w:sz w:val="26"/>
          <w:szCs w:val="26"/>
        </w:rPr>
      </w:pPr>
      <w:r>
        <w:rPr>
          <w:rFonts w:ascii="Times New Roman" w:hAnsi="Times New Roman"/>
          <w:sz w:val="26"/>
          <w:szCs w:val="26"/>
        </w:rPr>
        <w:t xml:space="preserve">4.5. </w:t>
      </w:r>
      <w:r w:rsidR="00F32E52" w:rsidRPr="00DA3B09">
        <w:rPr>
          <w:rFonts w:ascii="Times New Roman" w:hAnsi="Times New Roman"/>
          <w:sz w:val="26"/>
          <w:szCs w:val="26"/>
        </w:rPr>
        <w:t xml:space="preserve">Общая сумма </w:t>
      </w:r>
      <w:r w:rsidR="00F32E52" w:rsidRPr="00037564">
        <w:rPr>
          <w:rFonts w:ascii="Times New Roman" w:hAnsi="Times New Roman"/>
          <w:b/>
          <w:sz w:val="26"/>
          <w:szCs w:val="26"/>
        </w:rPr>
        <w:t>безвозмездных поступлений</w:t>
      </w:r>
      <w:r w:rsidRPr="00037564">
        <w:rPr>
          <w:rFonts w:ascii="Times New Roman" w:hAnsi="Times New Roman"/>
          <w:b/>
          <w:sz w:val="26"/>
          <w:szCs w:val="26"/>
        </w:rPr>
        <w:t>,</w:t>
      </w:r>
      <w:r>
        <w:rPr>
          <w:rFonts w:ascii="Times New Roman" w:hAnsi="Times New Roman"/>
          <w:b/>
          <w:i/>
          <w:sz w:val="26"/>
          <w:szCs w:val="26"/>
        </w:rPr>
        <w:t xml:space="preserve"> </w:t>
      </w:r>
      <w:r>
        <w:rPr>
          <w:rFonts w:ascii="Times New Roman" w:hAnsi="Times New Roman"/>
          <w:sz w:val="26"/>
          <w:szCs w:val="26"/>
        </w:rPr>
        <w:t>зачисленных</w:t>
      </w:r>
      <w:r w:rsidR="00F32E52" w:rsidRPr="00DA3B09">
        <w:rPr>
          <w:rFonts w:ascii="Times New Roman" w:hAnsi="Times New Roman"/>
          <w:sz w:val="26"/>
          <w:szCs w:val="26"/>
        </w:rPr>
        <w:t xml:space="preserve"> в доходную часть </w:t>
      </w:r>
      <w:r>
        <w:rPr>
          <w:rFonts w:ascii="Times New Roman" w:hAnsi="Times New Roman"/>
          <w:sz w:val="26"/>
          <w:szCs w:val="26"/>
        </w:rPr>
        <w:t xml:space="preserve">районного </w:t>
      </w:r>
      <w:r w:rsidR="00F32E52" w:rsidRPr="00DA3B09">
        <w:rPr>
          <w:rFonts w:ascii="Times New Roman" w:hAnsi="Times New Roman"/>
          <w:sz w:val="26"/>
          <w:szCs w:val="26"/>
        </w:rPr>
        <w:t>бюджета</w:t>
      </w:r>
      <w:r>
        <w:rPr>
          <w:rFonts w:ascii="Times New Roman" w:hAnsi="Times New Roman"/>
          <w:sz w:val="26"/>
          <w:szCs w:val="26"/>
        </w:rPr>
        <w:t xml:space="preserve"> из бюджетов других уровней,</w:t>
      </w:r>
      <w:r w:rsidR="00F32E52" w:rsidRPr="00DA3B09">
        <w:rPr>
          <w:rFonts w:ascii="Times New Roman" w:hAnsi="Times New Roman"/>
          <w:sz w:val="26"/>
          <w:szCs w:val="26"/>
        </w:rPr>
        <w:t xml:space="preserve"> составила </w:t>
      </w:r>
      <w:r>
        <w:rPr>
          <w:rFonts w:ascii="Times New Roman" w:hAnsi="Times New Roman"/>
          <w:sz w:val="26"/>
          <w:szCs w:val="26"/>
        </w:rPr>
        <w:t>701 974,63218</w:t>
      </w:r>
      <w:r w:rsidR="00F32E52" w:rsidRPr="00DA3B09">
        <w:rPr>
          <w:rFonts w:ascii="Times New Roman" w:hAnsi="Times New Roman"/>
          <w:sz w:val="26"/>
          <w:szCs w:val="26"/>
        </w:rPr>
        <w:t xml:space="preserve"> тыс. руб.</w:t>
      </w:r>
      <w:r w:rsidR="002162ED">
        <w:rPr>
          <w:rFonts w:ascii="Times New Roman" w:hAnsi="Times New Roman"/>
          <w:sz w:val="26"/>
          <w:szCs w:val="26"/>
        </w:rPr>
        <w:t>,</w:t>
      </w:r>
      <w:r w:rsidR="00F32E52" w:rsidRPr="00DA3B09">
        <w:rPr>
          <w:rFonts w:ascii="Times New Roman" w:hAnsi="Times New Roman"/>
          <w:sz w:val="26"/>
          <w:szCs w:val="26"/>
        </w:rPr>
        <w:t xml:space="preserve"> или </w:t>
      </w:r>
      <w:r w:rsidR="00975607">
        <w:rPr>
          <w:rFonts w:ascii="Times New Roman" w:hAnsi="Times New Roman"/>
          <w:sz w:val="26"/>
          <w:szCs w:val="26"/>
        </w:rPr>
        <w:t>99,9% к уточнё</w:t>
      </w:r>
      <w:r>
        <w:rPr>
          <w:rFonts w:ascii="Times New Roman" w:hAnsi="Times New Roman"/>
          <w:sz w:val="26"/>
          <w:szCs w:val="26"/>
        </w:rPr>
        <w:t xml:space="preserve">нному плану. По сравнению с 2016 годом объём безвозмездных поступлений </w:t>
      </w:r>
      <w:r w:rsidR="00127A3E">
        <w:rPr>
          <w:rFonts w:ascii="Times New Roman" w:hAnsi="Times New Roman"/>
          <w:sz w:val="26"/>
          <w:szCs w:val="26"/>
        </w:rPr>
        <w:t>сократился</w:t>
      </w:r>
      <w:r>
        <w:rPr>
          <w:rFonts w:ascii="Times New Roman" w:hAnsi="Times New Roman"/>
          <w:sz w:val="26"/>
          <w:szCs w:val="26"/>
        </w:rPr>
        <w:t xml:space="preserve"> на -27 835,55315 тыс. руб., или на</w:t>
      </w:r>
      <w:r w:rsidR="00F32E52" w:rsidRPr="00DA3B09">
        <w:rPr>
          <w:rFonts w:ascii="Times New Roman" w:hAnsi="Times New Roman"/>
          <w:sz w:val="26"/>
          <w:szCs w:val="26"/>
        </w:rPr>
        <w:t xml:space="preserve"> </w:t>
      </w:r>
      <w:r>
        <w:rPr>
          <w:rFonts w:ascii="Times New Roman" w:hAnsi="Times New Roman"/>
          <w:sz w:val="26"/>
          <w:szCs w:val="26"/>
        </w:rPr>
        <w:t>3,8%.</w:t>
      </w:r>
    </w:p>
    <w:p w:rsidR="001C4D77" w:rsidRDefault="001C4D77" w:rsidP="002B4B58">
      <w:pPr>
        <w:spacing w:after="0"/>
        <w:ind w:firstLine="709"/>
        <w:jc w:val="both"/>
        <w:rPr>
          <w:rFonts w:ascii="Times New Roman" w:hAnsi="Times New Roman"/>
          <w:sz w:val="26"/>
          <w:szCs w:val="26"/>
        </w:rPr>
      </w:pPr>
      <w:r>
        <w:rPr>
          <w:rFonts w:ascii="Times New Roman" w:hAnsi="Times New Roman"/>
          <w:sz w:val="26"/>
          <w:szCs w:val="26"/>
        </w:rPr>
        <w:t xml:space="preserve">4.5.1. Наибольший удельный вес в структуре безвозмездных поступлений занимают </w:t>
      </w:r>
      <w:r w:rsidRPr="00170304">
        <w:rPr>
          <w:rFonts w:ascii="Times New Roman" w:hAnsi="Times New Roman"/>
          <w:b/>
          <w:i/>
          <w:sz w:val="26"/>
          <w:szCs w:val="26"/>
        </w:rPr>
        <w:t>субвенции</w:t>
      </w:r>
      <w:r>
        <w:rPr>
          <w:rFonts w:ascii="Times New Roman" w:hAnsi="Times New Roman"/>
          <w:sz w:val="26"/>
          <w:szCs w:val="26"/>
        </w:rPr>
        <w:t xml:space="preserve"> 62,8% (440 860,93545 тыс. руб.), которые к уровню 2016 года увеличились на +12 048,71745 тыс. руб. (2,8%).</w:t>
      </w:r>
    </w:p>
    <w:p w:rsidR="00717285" w:rsidRDefault="00717285" w:rsidP="00DA3B09">
      <w:pPr>
        <w:spacing w:after="0"/>
        <w:ind w:firstLine="567"/>
        <w:jc w:val="both"/>
        <w:rPr>
          <w:rFonts w:ascii="Times New Roman" w:hAnsi="Times New Roman"/>
          <w:sz w:val="26"/>
          <w:szCs w:val="26"/>
        </w:rPr>
      </w:pPr>
      <w:r>
        <w:rPr>
          <w:rFonts w:ascii="Times New Roman" w:hAnsi="Times New Roman"/>
          <w:sz w:val="26"/>
          <w:szCs w:val="26"/>
        </w:rPr>
        <w:t>4.5.2.</w:t>
      </w:r>
      <w:r w:rsidR="002F5256">
        <w:rPr>
          <w:rFonts w:ascii="Times New Roman" w:hAnsi="Times New Roman"/>
          <w:sz w:val="26"/>
          <w:szCs w:val="26"/>
        </w:rPr>
        <w:t xml:space="preserve"> В составе безвозмездных перечислений </w:t>
      </w:r>
      <w:r w:rsidR="002F5256" w:rsidRPr="002F5256">
        <w:rPr>
          <w:rFonts w:ascii="Times New Roman" w:hAnsi="Times New Roman"/>
          <w:b/>
          <w:i/>
          <w:sz w:val="26"/>
          <w:szCs w:val="26"/>
        </w:rPr>
        <w:t>субсидии</w:t>
      </w:r>
      <w:r w:rsidR="002F5256">
        <w:rPr>
          <w:rFonts w:ascii="Times New Roman" w:hAnsi="Times New Roman"/>
          <w:sz w:val="26"/>
          <w:szCs w:val="26"/>
        </w:rPr>
        <w:t xml:space="preserve"> составляют 30,7% (215 664,52188 тыс. руб.). По сравнению с прошлым годом произошло сокращение на              -12 338,34792 тыс. руб. (5,4%). </w:t>
      </w:r>
    </w:p>
    <w:p w:rsidR="001C4D77" w:rsidRDefault="001C4D77" w:rsidP="002B4B58">
      <w:pPr>
        <w:tabs>
          <w:tab w:val="left" w:pos="5812"/>
        </w:tabs>
        <w:spacing w:after="0"/>
        <w:ind w:firstLine="709"/>
        <w:jc w:val="both"/>
        <w:rPr>
          <w:rFonts w:ascii="Times New Roman" w:hAnsi="Times New Roman"/>
          <w:sz w:val="26"/>
          <w:szCs w:val="26"/>
        </w:rPr>
      </w:pPr>
      <w:r>
        <w:rPr>
          <w:rFonts w:ascii="Times New Roman" w:hAnsi="Times New Roman"/>
          <w:sz w:val="26"/>
          <w:szCs w:val="26"/>
        </w:rPr>
        <w:t>4.5.</w:t>
      </w:r>
      <w:r w:rsidR="00717285">
        <w:rPr>
          <w:rFonts w:ascii="Times New Roman" w:hAnsi="Times New Roman"/>
          <w:sz w:val="26"/>
          <w:szCs w:val="26"/>
        </w:rPr>
        <w:t>3</w:t>
      </w:r>
      <w:r>
        <w:rPr>
          <w:rFonts w:ascii="Times New Roman" w:hAnsi="Times New Roman"/>
          <w:sz w:val="26"/>
          <w:szCs w:val="26"/>
        </w:rPr>
        <w:t xml:space="preserve">. Наименьший удельный вес в структуре безвозмездных поступлений занимают </w:t>
      </w:r>
      <w:r w:rsidRPr="002F5256">
        <w:rPr>
          <w:rFonts w:ascii="Times New Roman" w:hAnsi="Times New Roman"/>
          <w:b/>
          <w:i/>
          <w:sz w:val="26"/>
          <w:szCs w:val="26"/>
        </w:rPr>
        <w:t>иные межбюджетные трансферты</w:t>
      </w:r>
      <w:r>
        <w:rPr>
          <w:rFonts w:ascii="Times New Roman" w:hAnsi="Times New Roman"/>
          <w:sz w:val="26"/>
          <w:szCs w:val="26"/>
        </w:rPr>
        <w:t xml:space="preserve"> 6,7% (46 949,14602 тыс. руб.), к уровню 2016 года увеличились на +12 005,70649 тыс. руб. (34,4%). </w:t>
      </w:r>
    </w:p>
    <w:p w:rsidR="0076404C" w:rsidRDefault="0076404C" w:rsidP="0076404C">
      <w:pPr>
        <w:tabs>
          <w:tab w:val="left" w:pos="5812"/>
        </w:tabs>
        <w:spacing w:after="0"/>
        <w:ind w:firstLine="567"/>
        <w:jc w:val="both"/>
        <w:rPr>
          <w:rFonts w:ascii="Times New Roman" w:hAnsi="Times New Roman"/>
          <w:sz w:val="26"/>
          <w:szCs w:val="26"/>
        </w:rPr>
      </w:pPr>
      <w:r>
        <w:rPr>
          <w:rFonts w:ascii="Times New Roman" w:hAnsi="Times New Roman"/>
          <w:sz w:val="26"/>
          <w:szCs w:val="26"/>
        </w:rPr>
        <w:t>По данному разделу доходов учитываются:</w:t>
      </w:r>
    </w:p>
    <w:p w:rsidR="0076404C" w:rsidRPr="00F235BD" w:rsidRDefault="0076404C" w:rsidP="00375B19">
      <w:pPr>
        <w:pStyle w:val="a8"/>
        <w:numPr>
          <w:ilvl w:val="0"/>
          <w:numId w:val="38"/>
        </w:numPr>
        <w:tabs>
          <w:tab w:val="left" w:pos="709"/>
        </w:tabs>
        <w:spacing w:after="0"/>
        <w:ind w:left="0" w:firstLine="426"/>
        <w:jc w:val="both"/>
        <w:rPr>
          <w:rFonts w:ascii="Times New Roman" w:hAnsi="Times New Roman"/>
          <w:sz w:val="26"/>
          <w:szCs w:val="26"/>
        </w:rPr>
      </w:pPr>
      <w:proofErr w:type="gramStart"/>
      <w:r>
        <w:rPr>
          <w:rFonts w:ascii="Times New Roman" w:hAnsi="Times New Roman"/>
          <w:sz w:val="26"/>
          <w:szCs w:val="26"/>
        </w:rPr>
        <w:t>межбюджетные трансферты, передаваемые бюджету муниципального района из бюджетов поселений Петушинского района на осуществление части полномочий по решению вопросов местного значения в соответствии с заключенными соглашениями, которые в 2017 году поступили в объёме 10 989,14602 тыс. руб.</w:t>
      </w:r>
      <w:r w:rsidR="008444B8">
        <w:rPr>
          <w:rFonts w:ascii="Times New Roman" w:hAnsi="Times New Roman"/>
          <w:sz w:val="26"/>
          <w:szCs w:val="26"/>
        </w:rPr>
        <w:t xml:space="preserve"> (98,5%)</w:t>
      </w:r>
      <w:r w:rsidR="00B471AD">
        <w:rPr>
          <w:rFonts w:ascii="Times New Roman" w:hAnsi="Times New Roman"/>
          <w:sz w:val="26"/>
          <w:szCs w:val="26"/>
        </w:rPr>
        <w:t>,</w:t>
      </w:r>
      <w:r>
        <w:rPr>
          <w:rFonts w:ascii="Times New Roman" w:hAnsi="Times New Roman"/>
          <w:sz w:val="26"/>
          <w:szCs w:val="26"/>
        </w:rPr>
        <w:t xml:space="preserve"> </w:t>
      </w:r>
      <w:r w:rsidR="00B471AD">
        <w:rPr>
          <w:rFonts w:ascii="Times New Roman" w:hAnsi="Times New Roman"/>
          <w:sz w:val="26"/>
          <w:szCs w:val="26"/>
        </w:rPr>
        <w:t xml:space="preserve">при утверждённом плане 11 151,90387 тыс. руб. </w:t>
      </w:r>
      <w:r w:rsidR="0069339E">
        <w:rPr>
          <w:rFonts w:ascii="Times New Roman" w:hAnsi="Times New Roman"/>
          <w:sz w:val="26"/>
          <w:szCs w:val="26"/>
        </w:rPr>
        <w:t xml:space="preserve">Межбюджетные трансферты в сумме 162,75785 тыс. руб. </w:t>
      </w:r>
      <w:r w:rsidR="005F0789" w:rsidRPr="0069628F">
        <w:rPr>
          <w:rFonts w:ascii="Times New Roman" w:hAnsi="Times New Roman"/>
          <w:sz w:val="26"/>
          <w:szCs w:val="26"/>
        </w:rPr>
        <w:t>возвращены администрации</w:t>
      </w:r>
      <w:r w:rsidR="0069339E" w:rsidRPr="0069628F">
        <w:rPr>
          <w:rFonts w:ascii="Times New Roman" w:hAnsi="Times New Roman"/>
          <w:sz w:val="26"/>
          <w:szCs w:val="26"/>
        </w:rPr>
        <w:t xml:space="preserve"> города Покров в рамках Соглашения</w:t>
      </w:r>
      <w:r w:rsidR="00187DD6">
        <w:rPr>
          <w:rFonts w:ascii="Times New Roman" w:hAnsi="Times New Roman"/>
          <w:sz w:val="26"/>
          <w:szCs w:val="26"/>
        </w:rPr>
        <w:t xml:space="preserve"> по передаче</w:t>
      </w:r>
      <w:proofErr w:type="gramEnd"/>
      <w:r w:rsidR="00187DD6">
        <w:rPr>
          <w:rFonts w:ascii="Times New Roman" w:hAnsi="Times New Roman"/>
          <w:sz w:val="26"/>
          <w:szCs w:val="26"/>
        </w:rPr>
        <w:t xml:space="preserve"> части полномочий</w:t>
      </w:r>
      <w:r w:rsidR="005F0789">
        <w:rPr>
          <w:rFonts w:ascii="Times New Roman" w:hAnsi="Times New Roman"/>
          <w:sz w:val="26"/>
          <w:szCs w:val="26"/>
        </w:rPr>
        <w:t xml:space="preserve"> по осуществлению дорожной деятельности</w:t>
      </w:r>
      <w:r w:rsidR="00187DD6">
        <w:rPr>
          <w:rFonts w:ascii="Times New Roman" w:hAnsi="Times New Roman"/>
          <w:sz w:val="26"/>
          <w:szCs w:val="26"/>
        </w:rPr>
        <w:t xml:space="preserve"> (строительства автомобильной дороги к земельным участкам</w:t>
      </w:r>
      <w:r w:rsidR="008D1E42">
        <w:rPr>
          <w:rFonts w:ascii="Times New Roman" w:hAnsi="Times New Roman"/>
          <w:sz w:val="26"/>
          <w:szCs w:val="26"/>
        </w:rPr>
        <w:t>,</w:t>
      </w:r>
      <w:r w:rsidR="00187DD6">
        <w:rPr>
          <w:rFonts w:ascii="Times New Roman" w:hAnsi="Times New Roman"/>
          <w:sz w:val="26"/>
          <w:szCs w:val="26"/>
        </w:rPr>
        <w:t xml:space="preserve"> выделенным многодетным сем</w:t>
      </w:r>
      <w:r w:rsidR="008D1E42">
        <w:rPr>
          <w:rFonts w:ascii="Times New Roman" w:hAnsi="Times New Roman"/>
          <w:sz w:val="26"/>
          <w:szCs w:val="26"/>
        </w:rPr>
        <w:t>ьям микрорайона города Покров южнее улицы</w:t>
      </w:r>
      <w:r w:rsidR="00187DD6">
        <w:rPr>
          <w:rFonts w:ascii="Times New Roman" w:hAnsi="Times New Roman"/>
          <w:sz w:val="26"/>
          <w:szCs w:val="26"/>
        </w:rPr>
        <w:t xml:space="preserve"> Пролетарской), с учё</w:t>
      </w:r>
      <w:r w:rsidR="00176C0F">
        <w:rPr>
          <w:rFonts w:ascii="Times New Roman" w:hAnsi="Times New Roman"/>
          <w:sz w:val="26"/>
          <w:szCs w:val="26"/>
        </w:rPr>
        <w:t>том фактического исполнения объё</w:t>
      </w:r>
      <w:r w:rsidR="00F235BD">
        <w:rPr>
          <w:rFonts w:ascii="Times New Roman" w:hAnsi="Times New Roman"/>
          <w:sz w:val="26"/>
          <w:szCs w:val="26"/>
        </w:rPr>
        <w:t xml:space="preserve">ма работ подрядчиком. </w:t>
      </w:r>
      <w:r w:rsidR="00F235BD" w:rsidRPr="00F235BD">
        <w:rPr>
          <w:rFonts w:ascii="Times New Roman" w:hAnsi="Times New Roman"/>
          <w:sz w:val="26"/>
          <w:szCs w:val="26"/>
        </w:rPr>
        <w:t xml:space="preserve">В </w:t>
      </w:r>
      <w:proofErr w:type="gramStart"/>
      <w:r w:rsidR="00F235BD" w:rsidRPr="00F235BD">
        <w:rPr>
          <w:rFonts w:ascii="Times New Roman" w:hAnsi="Times New Roman"/>
          <w:sz w:val="26"/>
          <w:szCs w:val="26"/>
        </w:rPr>
        <w:t>соответствии</w:t>
      </w:r>
      <w:proofErr w:type="gramEnd"/>
      <w:r w:rsidR="00F235BD" w:rsidRPr="00F235BD">
        <w:rPr>
          <w:rFonts w:ascii="Times New Roman" w:hAnsi="Times New Roman"/>
          <w:sz w:val="26"/>
          <w:szCs w:val="26"/>
        </w:rPr>
        <w:t xml:space="preserve"> с частью 2 статьи 47 Федерального закона от 06.10.2003 №131-ФЗ «Об общих принципах организации местного самоуправления в Российской Федерации» с 01.05.2017 установлено, что соглашения, заключаемые между органами местного самоуправления, вступают в силу после их опубликования (обнародования). В 2017 год</w:t>
      </w:r>
      <w:r w:rsidR="00F235BD">
        <w:rPr>
          <w:rFonts w:ascii="Times New Roman" w:hAnsi="Times New Roman"/>
          <w:sz w:val="26"/>
          <w:szCs w:val="26"/>
        </w:rPr>
        <w:t>у Соглашения о передаче полномочий и дополнительные соглашения к ним опубликованы в районной газете «Вперёд» в 4 квартале 2017 года (10.10.2017 №79; 01.12.2017 №95; 12.12.2017 №98);</w:t>
      </w:r>
    </w:p>
    <w:p w:rsidR="00872713" w:rsidRPr="00F235BD" w:rsidRDefault="0076404C" w:rsidP="00F235BD">
      <w:pPr>
        <w:pStyle w:val="a8"/>
        <w:numPr>
          <w:ilvl w:val="0"/>
          <w:numId w:val="21"/>
        </w:numPr>
        <w:tabs>
          <w:tab w:val="left" w:pos="709"/>
        </w:tabs>
        <w:spacing w:after="0"/>
        <w:ind w:left="0" w:firstLine="426"/>
        <w:jc w:val="both"/>
        <w:rPr>
          <w:rFonts w:ascii="Times New Roman" w:hAnsi="Times New Roman"/>
          <w:sz w:val="26"/>
          <w:szCs w:val="26"/>
        </w:rPr>
      </w:pPr>
      <w:proofErr w:type="gramStart"/>
      <w:r>
        <w:rPr>
          <w:rFonts w:ascii="Times New Roman" w:hAnsi="Times New Roman"/>
          <w:sz w:val="26"/>
          <w:szCs w:val="26"/>
        </w:rPr>
        <w:t>прочие межбюджетные трансферты, передаваемые бюджету муниципального района из областного бюджета</w:t>
      </w:r>
      <w:r w:rsidR="0069339E">
        <w:rPr>
          <w:rFonts w:ascii="Times New Roman" w:hAnsi="Times New Roman"/>
          <w:sz w:val="26"/>
          <w:szCs w:val="26"/>
        </w:rPr>
        <w:t xml:space="preserve"> поступили в объёме 35 960,0 тыс. руб.</w:t>
      </w:r>
      <w:r w:rsidR="00EE2D63">
        <w:rPr>
          <w:rFonts w:ascii="Times New Roman" w:hAnsi="Times New Roman"/>
          <w:sz w:val="26"/>
          <w:szCs w:val="26"/>
        </w:rPr>
        <w:t xml:space="preserve"> (100,9%)</w:t>
      </w:r>
      <w:r w:rsidR="0069339E">
        <w:rPr>
          <w:rFonts w:ascii="Times New Roman" w:hAnsi="Times New Roman"/>
          <w:sz w:val="26"/>
          <w:szCs w:val="26"/>
        </w:rPr>
        <w:t>, при утверждённом плане</w:t>
      </w:r>
      <w:r w:rsidR="008444B8">
        <w:rPr>
          <w:rFonts w:ascii="Times New Roman" w:hAnsi="Times New Roman"/>
          <w:sz w:val="26"/>
          <w:szCs w:val="26"/>
        </w:rPr>
        <w:t xml:space="preserve"> 35 656,4 тыс. руб. </w:t>
      </w:r>
      <w:r w:rsidR="00046751">
        <w:rPr>
          <w:rFonts w:ascii="Times New Roman" w:hAnsi="Times New Roman"/>
          <w:sz w:val="26"/>
          <w:szCs w:val="26"/>
        </w:rPr>
        <w:t xml:space="preserve">Сверх утверждённого плана зачислена дотация на сбалансированность местного </w:t>
      </w:r>
      <w:r w:rsidR="006D6FF5">
        <w:rPr>
          <w:rFonts w:ascii="Times New Roman" w:hAnsi="Times New Roman"/>
          <w:sz w:val="26"/>
          <w:szCs w:val="26"/>
        </w:rPr>
        <w:t>б</w:t>
      </w:r>
      <w:r w:rsidR="00046751">
        <w:rPr>
          <w:rFonts w:ascii="Times New Roman" w:hAnsi="Times New Roman"/>
          <w:sz w:val="26"/>
          <w:szCs w:val="26"/>
        </w:rPr>
        <w:t>юджета в сумме 303,6</w:t>
      </w:r>
      <w:r w:rsidR="006D6FF5">
        <w:rPr>
          <w:rFonts w:ascii="Times New Roman" w:hAnsi="Times New Roman"/>
          <w:sz w:val="26"/>
          <w:szCs w:val="26"/>
        </w:rPr>
        <w:t xml:space="preserve"> тыс. руб., выделенная из средств областного бюджета в соответствии с постановлением администрации Владимирской </w:t>
      </w:r>
      <w:r w:rsidR="006D6FF5">
        <w:rPr>
          <w:rFonts w:ascii="Times New Roman" w:hAnsi="Times New Roman"/>
          <w:sz w:val="26"/>
          <w:szCs w:val="26"/>
        </w:rPr>
        <w:lastRenderedPageBreak/>
        <w:t>области от 27.12.2017 №1121 (уведомление департамента финансов, бюджетной и налоговой</w:t>
      </w:r>
      <w:proofErr w:type="gramEnd"/>
      <w:r w:rsidR="006D6FF5">
        <w:rPr>
          <w:rFonts w:ascii="Times New Roman" w:hAnsi="Times New Roman"/>
          <w:sz w:val="26"/>
          <w:szCs w:val="26"/>
        </w:rPr>
        <w:t xml:space="preserve"> политики администрации Владимирской области от 28.12.2017 №592094).</w:t>
      </w:r>
      <w:r w:rsidR="00046751">
        <w:rPr>
          <w:rFonts w:ascii="Times New Roman" w:hAnsi="Times New Roman"/>
          <w:sz w:val="26"/>
          <w:szCs w:val="26"/>
        </w:rPr>
        <w:t xml:space="preserve"> </w:t>
      </w:r>
    </w:p>
    <w:p w:rsidR="00EC112C" w:rsidRPr="0076404C" w:rsidRDefault="00F235BD" w:rsidP="002B4B58">
      <w:pPr>
        <w:pStyle w:val="a8"/>
        <w:tabs>
          <w:tab w:val="left" w:pos="709"/>
        </w:tabs>
        <w:spacing w:after="0"/>
        <w:ind w:left="0" w:firstLine="709"/>
        <w:jc w:val="both"/>
        <w:rPr>
          <w:rFonts w:ascii="Times New Roman" w:hAnsi="Times New Roman"/>
          <w:sz w:val="26"/>
          <w:szCs w:val="26"/>
        </w:rPr>
      </w:pPr>
      <w:r>
        <w:rPr>
          <w:rFonts w:ascii="Times New Roman" w:hAnsi="Times New Roman"/>
          <w:sz w:val="26"/>
          <w:szCs w:val="26"/>
        </w:rPr>
        <w:t>4.5.4</w:t>
      </w:r>
      <w:r w:rsidR="00EC112C">
        <w:rPr>
          <w:rFonts w:ascii="Times New Roman" w:hAnsi="Times New Roman"/>
          <w:sz w:val="26"/>
          <w:szCs w:val="26"/>
        </w:rPr>
        <w:t>. Возврат остатков субсидий и субвенций прошлых лет, имеющих целевое назначение, в 2017 году установлен в сумме -1 499,97117 тыс. руб.</w:t>
      </w:r>
    </w:p>
    <w:p w:rsidR="0062159B" w:rsidRPr="008A3D07" w:rsidRDefault="00EC112C" w:rsidP="008A3D07">
      <w:pPr>
        <w:spacing w:after="0" w:line="240" w:lineRule="auto"/>
        <w:ind w:firstLine="567"/>
        <w:jc w:val="both"/>
        <w:rPr>
          <w:rFonts w:ascii="Times New Roman" w:hAnsi="Times New Roman"/>
          <w:sz w:val="16"/>
          <w:szCs w:val="16"/>
        </w:rPr>
      </w:pPr>
      <w:r>
        <w:rPr>
          <w:rFonts w:ascii="Times New Roman" w:hAnsi="Times New Roman"/>
          <w:sz w:val="26"/>
          <w:szCs w:val="26"/>
        </w:rPr>
        <w:t xml:space="preserve"> </w:t>
      </w:r>
    </w:p>
    <w:p w:rsidR="00146890" w:rsidRDefault="0062159B" w:rsidP="004A298D">
      <w:pPr>
        <w:spacing w:after="0" w:line="240" w:lineRule="auto"/>
        <w:ind w:firstLine="851"/>
        <w:jc w:val="center"/>
        <w:rPr>
          <w:rFonts w:ascii="Times New Roman" w:hAnsi="Times New Roman"/>
          <w:b/>
          <w:sz w:val="26"/>
          <w:szCs w:val="26"/>
        </w:rPr>
      </w:pPr>
      <w:r>
        <w:rPr>
          <w:rFonts w:ascii="Times New Roman" w:hAnsi="Times New Roman"/>
          <w:b/>
          <w:sz w:val="26"/>
          <w:szCs w:val="26"/>
        </w:rPr>
        <w:t xml:space="preserve">5. </w:t>
      </w:r>
      <w:r w:rsidR="00146890">
        <w:rPr>
          <w:rFonts w:ascii="Times New Roman" w:hAnsi="Times New Roman"/>
          <w:b/>
          <w:sz w:val="26"/>
          <w:szCs w:val="26"/>
        </w:rPr>
        <w:t xml:space="preserve">Исполнение бюджета Петушинского района в 2017 году </w:t>
      </w:r>
    </w:p>
    <w:p w:rsidR="00146890" w:rsidRDefault="00146890" w:rsidP="004A298D">
      <w:pPr>
        <w:spacing w:after="0" w:line="240" w:lineRule="auto"/>
        <w:ind w:firstLine="851"/>
        <w:jc w:val="center"/>
        <w:rPr>
          <w:rFonts w:ascii="Times New Roman" w:hAnsi="Times New Roman"/>
          <w:b/>
          <w:sz w:val="26"/>
          <w:szCs w:val="26"/>
        </w:rPr>
      </w:pPr>
      <w:r>
        <w:rPr>
          <w:rFonts w:ascii="Times New Roman" w:hAnsi="Times New Roman"/>
          <w:b/>
          <w:sz w:val="26"/>
          <w:szCs w:val="26"/>
        </w:rPr>
        <w:t>по расходным обязательствам</w:t>
      </w:r>
    </w:p>
    <w:p w:rsidR="00146890" w:rsidRPr="0062159B" w:rsidRDefault="00146890" w:rsidP="004A298D">
      <w:pPr>
        <w:pStyle w:val="a8"/>
        <w:numPr>
          <w:ilvl w:val="1"/>
          <w:numId w:val="1"/>
        </w:numPr>
        <w:spacing w:after="0" w:line="240" w:lineRule="auto"/>
        <w:ind w:left="0" w:firstLine="709"/>
        <w:jc w:val="both"/>
        <w:rPr>
          <w:rFonts w:ascii="Times New Roman" w:hAnsi="Times New Roman"/>
          <w:sz w:val="26"/>
          <w:szCs w:val="26"/>
        </w:rPr>
      </w:pPr>
      <w:r w:rsidRPr="0062159B">
        <w:rPr>
          <w:rFonts w:ascii="Times New Roman" w:hAnsi="Times New Roman"/>
          <w:sz w:val="26"/>
          <w:szCs w:val="26"/>
        </w:rPr>
        <w:t xml:space="preserve">Освоением бюджетных обязательств за 2017 год обеспечена социальная направленность районного бюджета, </w:t>
      </w:r>
      <w:r w:rsidR="000D0BA8">
        <w:rPr>
          <w:rFonts w:ascii="Times New Roman" w:hAnsi="Times New Roman"/>
          <w:sz w:val="26"/>
          <w:szCs w:val="26"/>
        </w:rPr>
        <w:t>определённая бюджетной и налоговой политикой,</w:t>
      </w:r>
      <w:r w:rsidR="000D0BA8" w:rsidRPr="0062159B">
        <w:rPr>
          <w:rFonts w:ascii="Times New Roman" w:hAnsi="Times New Roman"/>
          <w:sz w:val="26"/>
          <w:szCs w:val="26"/>
        </w:rPr>
        <w:t xml:space="preserve"> </w:t>
      </w:r>
      <w:r w:rsidR="000D0BA8">
        <w:rPr>
          <w:rFonts w:ascii="Times New Roman" w:hAnsi="Times New Roman"/>
          <w:sz w:val="26"/>
          <w:szCs w:val="26"/>
        </w:rPr>
        <w:t>в целях повышения</w:t>
      </w:r>
      <w:r w:rsidRPr="0062159B">
        <w:rPr>
          <w:rFonts w:ascii="Times New Roman" w:hAnsi="Times New Roman"/>
          <w:sz w:val="26"/>
          <w:szCs w:val="26"/>
        </w:rPr>
        <w:t xml:space="preserve"> бла</w:t>
      </w:r>
      <w:r w:rsidR="000D0BA8">
        <w:rPr>
          <w:rFonts w:ascii="Times New Roman" w:hAnsi="Times New Roman"/>
          <w:sz w:val="26"/>
          <w:szCs w:val="26"/>
        </w:rPr>
        <w:t>госостояния и улучшения</w:t>
      </w:r>
      <w:r w:rsidRPr="0062159B">
        <w:rPr>
          <w:rFonts w:ascii="Times New Roman" w:hAnsi="Times New Roman"/>
          <w:sz w:val="26"/>
          <w:szCs w:val="26"/>
        </w:rPr>
        <w:t xml:space="preserve"> условий и качества жизни </w:t>
      </w:r>
      <w:r w:rsidR="00DA784C">
        <w:rPr>
          <w:rFonts w:ascii="Times New Roman" w:hAnsi="Times New Roman"/>
          <w:sz w:val="26"/>
          <w:szCs w:val="26"/>
        </w:rPr>
        <w:t>населения района</w:t>
      </w:r>
      <w:r w:rsidRPr="0062159B">
        <w:rPr>
          <w:rFonts w:ascii="Times New Roman" w:hAnsi="Times New Roman"/>
          <w:sz w:val="26"/>
          <w:szCs w:val="26"/>
        </w:rPr>
        <w:t>.</w:t>
      </w:r>
    </w:p>
    <w:p w:rsidR="00146890" w:rsidRDefault="00146890" w:rsidP="004A298D">
      <w:pPr>
        <w:spacing w:after="0" w:line="240" w:lineRule="auto"/>
        <w:ind w:firstLine="709"/>
        <w:jc w:val="both"/>
        <w:rPr>
          <w:rFonts w:ascii="Times New Roman" w:hAnsi="Times New Roman"/>
          <w:sz w:val="26"/>
          <w:szCs w:val="26"/>
        </w:rPr>
      </w:pPr>
      <w:r>
        <w:rPr>
          <w:rFonts w:ascii="Times New Roman" w:hAnsi="Times New Roman"/>
          <w:sz w:val="26"/>
          <w:szCs w:val="26"/>
        </w:rPr>
        <w:t>Приоритетное направление в расходовании бюджетных ресурсов в 2017 году по прежнему с</w:t>
      </w:r>
      <w:r w:rsidR="006F110F">
        <w:rPr>
          <w:rFonts w:ascii="Times New Roman" w:hAnsi="Times New Roman"/>
          <w:sz w:val="26"/>
          <w:szCs w:val="26"/>
        </w:rPr>
        <w:t>оставляют расходы на образование</w:t>
      </w:r>
      <w:r>
        <w:rPr>
          <w:rFonts w:ascii="Times New Roman" w:hAnsi="Times New Roman"/>
          <w:sz w:val="26"/>
          <w:szCs w:val="26"/>
        </w:rPr>
        <w:t xml:space="preserve"> 65,4% от общих расходов бюджета.</w:t>
      </w:r>
    </w:p>
    <w:p w:rsidR="0052481E" w:rsidRDefault="00146890" w:rsidP="004A298D">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Расходы бюджета муниципального образования «Петушинский район» (в редакции решения СНДПР от 27.12.2017 №145/14) </w:t>
      </w:r>
      <w:r w:rsidR="002B7C4A">
        <w:rPr>
          <w:rFonts w:ascii="Times New Roman" w:hAnsi="Times New Roman"/>
          <w:sz w:val="26"/>
          <w:szCs w:val="26"/>
        </w:rPr>
        <w:t xml:space="preserve">утверждены </w:t>
      </w:r>
      <w:r>
        <w:rPr>
          <w:rFonts w:ascii="Times New Roman" w:hAnsi="Times New Roman"/>
          <w:sz w:val="26"/>
          <w:szCs w:val="26"/>
        </w:rPr>
        <w:t xml:space="preserve">в сумме 1 331 082,13273 тыс. руб., </w:t>
      </w:r>
      <w:r w:rsidR="0052481E">
        <w:rPr>
          <w:rFonts w:ascii="Times New Roman" w:hAnsi="Times New Roman"/>
          <w:sz w:val="26"/>
          <w:szCs w:val="26"/>
        </w:rPr>
        <w:t>в сводной бюджетной росписи на 31.1.2.2017 расходы составляют 1 330 845,76273 тыс. руб. (</w:t>
      </w:r>
      <w:r w:rsidR="002B7C4A">
        <w:rPr>
          <w:rFonts w:ascii="Times New Roman" w:hAnsi="Times New Roman"/>
          <w:sz w:val="26"/>
          <w:szCs w:val="26"/>
        </w:rPr>
        <w:t>в сводную бюджетную роспись внесены изменения на основании</w:t>
      </w:r>
      <w:r w:rsidR="0052481E">
        <w:rPr>
          <w:rFonts w:ascii="Times New Roman" w:hAnsi="Times New Roman"/>
          <w:sz w:val="26"/>
          <w:szCs w:val="26"/>
        </w:rPr>
        <w:t xml:space="preserve"> уведомлений департамента транспорта и дорожного хозяйства администрации Владимирской области в связи с изменением межбюджетных трансфертов (субсидия на</w:t>
      </w:r>
      <w:proofErr w:type="gramEnd"/>
      <w:r w:rsidR="0052481E">
        <w:rPr>
          <w:rFonts w:ascii="Times New Roman" w:hAnsi="Times New Roman"/>
          <w:sz w:val="26"/>
          <w:szCs w:val="26"/>
        </w:rPr>
        <w:t xml:space="preserve"> осуществление дорожной деятельности в отношении автомобильных дорог общего пользования местного значения на 2017 год  от 21.12.2017 №471 в сумме -188,790 тыс. руб.; от 21.12.2017 №472  в сумме  -47,580 тыс. руб., что соответствует требованиям части 3 статьи 217 БК РФ);</w:t>
      </w:r>
    </w:p>
    <w:p w:rsidR="00146890" w:rsidRDefault="0052481E" w:rsidP="004A298D">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46890">
        <w:rPr>
          <w:rFonts w:ascii="Times New Roman" w:hAnsi="Times New Roman"/>
          <w:sz w:val="26"/>
          <w:szCs w:val="26"/>
        </w:rPr>
        <w:t xml:space="preserve">исполнение по расходам составило 1 221 698,50394 тыс. руб., или 91,8%. По сравнению с 2016 годом расходы сократились на </w:t>
      </w:r>
      <w:r w:rsidR="004A298D">
        <w:rPr>
          <w:rFonts w:ascii="Times New Roman" w:hAnsi="Times New Roman"/>
          <w:sz w:val="26"/>
          <w:szCs w:val="26"/>
        </w:rPr>
        <w:t>-</w:t>
      </w:r>
      <w:r w:rsidR="00146890">
        <w:rPr>
          <w:rFonts w:ascii="Times New Roman" w:hAnsi="Times New Roman"/>
          <w:sz w:val="26"/>
          <w:szCs w:val="26"/>
        </w:rPr>
        <w:t xml:space="preserve">74 133,71794 тыс. руб., или на 5,7%. </w:t>
      </w:r>
    </w:p>
    <w:p w:rsidR="00146890" w:rsidRDefault="00146890" w:rsidP="004A298D">
      <w:pPr>
        <w:spacing w:after="0" w:line="240" w:lineRule="auto"/>
        <w:ind w:firstLine="709"/>
        <w:jc w:val="both"/>
        <w:rPr>
          <w:rFonts w:ascii="Times New Roman" w:hAnsi="Times New Roman"/>
          <w:sz w:val="26"/>
          <w:szCs w:val="26"/>
        </w:rPr>
      </w:pPr>
      <w:r>
        <w:rPr>
          <w:rFonts w:ascii="Times New Roman" w:hAnsi="Times New Roman"/>
          <w:sz w:val="26"/>
          <w:szCs w:val="26"/>
        </w:rPr>
        <w:t>Низкое исполнение сложилось по следующим разделам расходов бюджета:</w:t>
      </w:r>
    </w:p>
    <w:p w:rsidR="0052481E" w:rsidRDefault="0052481E" w:rsidP="004A298D">
      <w:pPr>
        <w:pStyle w:val="a8"/>
        <w:numPr>
          <w:ilvl w:val="0"/>
          <w:numId w:val="15"/>
        </w:numPr>
        <w:spacing w:after="0" w:line="240" w:lineRule="auto"/>
        <w:jc w:val="both"/>
        <w:rPr>
          <w:rFonts w:ascii="Times New Roman" w:hAnsi="Times New Roman"/>
          <w:sz w:val="26"/>
          <w:szCs w:val="26"/>
        </w:rPr>
      </w:pPr>
      <w:r>
        <w:rPr>
          <w:rFonts w:ascii="Times New Roman" w:hAnsi="Times New Roman"/>
          <w:sz w:val="26"/>
          <w:szCs w:val="26"/>
        </w:rPr>
        <w:t>жилищно-коммунальное хозяйство 87,2%%</w:t>
      </w:r>
    </w:p>
    <w:p w:rsidR="00146890" w:rsidRDefault="0052481E" w:rsidP="004A298D">
      <w:pPr>
        <w:pStyle w:val="a8"/>
        <w:numPr>
          <w:ilvl w:val="0"/>
          <w:numId w:val="15"/>
        </w:numPr>
        <w:spacing w:after="0" w:line="240" w:lineRule="auto"/>
        <w:jc w:val="both"/>
        <w:rPr>
          <w:rFonts w:ascii="Times New Roman" w:hAnsi="Times New Roman"/>
          <w:sz w:val="26"/>
          <w:szCs w:val="26"/>
        </w:rPr>
      </w:pPr>
      <w:r>
        <w:rPr>
          <w:rFonts w:ascii="Times New Roman" w:hAnsi="Times New Roman"/>
          <w:sz w:val="26"/>
          <w:szCs w:val="26"/>
        </w:rPr>
        <w:t xml:space="preserve">физическая культура и спорт 42,1%. </w:t>
      </w:r>
    </w:p>
    <w:p w:rsidR="002B7C4A" w:rsidRPr="002B7C4A" w:rsidRDefault="007E682B" w:rsidP="004A298D">
      <w:pPr>
        <w:pStyle w:val="a8"/>
        <w:numPr>
          <w:ilvl w:val="1"/>
          <w:numId w:val="1"/>
        </w:numPr>
        <w:spacing w:after="0" w:line="240" w:lineRule="auto"/>
        <w:ind w:left="0" w:firstLine="709"/>
        <w:jc w:val="both"/>
        <w:rPr>
          <w:rFonts w:ascii="Times New Roman" w:hAnsi="Times New Roman"/>
          <w:sz w:val="24"/>
          <w:szCs w:val="24"/>
        </w:rPr>
      </w:pPr>
      <w:r>
        <w:rPr>
          <w:rFonts w:ascii="Times New Roman" w:hAnsi="Times New Roman"/>
          <w:sz w:val="26"/>
          <w:szCs w:val="26"/>
        </w:rPr>
        <w:t>Анализ динамики и структуры</w:t>
      </w:r>
      <w:r w:rsidR="00146890" w:rsidRPr="002B7C4A">
        <w:rPr>
          <w:rFonts w:ascii="Times New Roman" w:hAnsi="Times New Roman"/>
          <w:sz w:val="26"/>
          <w:szCs w:val="26"/>
        </w:rPr>
        <w:t xml:space="preserve"> расходной части районного бюджета</w:t>
      </w:r>
      <w:r w:rsidR="002F4EDB">
        <w:rPr>
          <w:rFonts w:ascii="Times New Roman" w:hAnsi="Times New Roman"/>
          <w:sz w:val="26"/>
          <w:szCs w:val="26"/>
        </w:rPr>
        <w:t xml:space="preserve"> (раздел 2</w:t>
      </w:r>
      <w:r w:rsidR="002621A3">
        <w:rPr>
          <w:rFonts w:ascii="Times New Roman" w:hAnsi="Times New Roman"/>
          <w:sz w:val="26"/>
          <w:szCs w:val="26"/>
        </w:rPr>
        <w:t xml:space="preserve"> «Расходы бюджета»</w:t>
      </w:r>
      <w:r w:rsidR="002F4EDB">
        <w:rPr>
          <w:rFonts w:ascii="Times New Roman" w:hAnsi="Times New Roman"/>
          <w:sz w:val="26"/>
          <w:szCs w:val="26"/>
        </w:rPr>
        <w:t xml:space="preserve"> формы 0503117</w:t>
      </w:r>
      <w:r w:rsidR="002621A3">
        <w:rPr>
          <w:rFonts w:ascii="Times New Roman" w:hAnsi="Times New Roman"/>
          <w:sz w:val="26"/>
          <w:szCs w:val="26"/>
        </w:rPr>
        <w:t xml:space="preserve"> «Отчёт об исполнении бюджета»</w:t>
      </w:r>
      <w:r w:rsidR="002F4EDB">
        <w:rPr>
          <w:rFonts w:ascii="Times New Roman" w:hAnsi="Times New Roman"/>
          <w:sz w:val="26"/>
          <w:szCs w:val="26"/>
        </w:rPr>
        <w:t>).</w:t>
      </w:r>
    </w:p>
    <w:p w:rsidR="00146890" w:rsidRPr="008A08C1" w:rsidRDefault="00924870" w:rsidP="004A298D">
      <w:pPr>
        <w:spacing w:after="0" w:line="240" w:lineRule="auto"/>
        <w:jc w:val="both"/>
        <w:rPr>
          <w:rFonts w:ascii="Times New Roman" w:hAnsi="Times New Roman"/>
        </w:rPr>
      </w:pPr>
      <w:r w:rsidRPr="008A08C1">
        <w:rPr>
          <w:rFonts w:ascii="Times New Roman" w:hAnsi="Times New Roman"/>
        </w:rPr>
        <w:t xml:space="preserve">Таблица </w:t>
      </w:r>
      <w:r w:rsidR="008A08C1">
        <w:rPr>
          <w:rFonts w:ascii="Times New Roman" w:hAnsi="Times New Roman"/>
        </w:rPr>
        <w:t>5</w:t>
      </w:r>
      <w:r w:rsidRPr="008A08C1">
        <w:rPr>
          <w:rFonts w:ascii="Times New Roman" w:hAnsi="Times New Roman"/>
        </w:rPr>
        <w:t>.</w:t>
      </w:r>
    </w:p>
    <w:tbl>
      <w:tblPr>
        <w:tblW w:w="11065" w:type="dxa"/>
        <w:tblInd w:w="93" w:type="dxa"/>
        <w:tblLayout w:type="fixed"/>
        <w:tblLook w:val="04A0"/>
      </w:tblPr>
      <w:tblGrid>
        <w:gridCol w:w="2163"/>
        <w:gridCol w:w="1566"/>
        <w:gridCol w:w="1416"/>
        <w:gridCol w:w="1566"/>
        <w:gridCol w:w="1566"/>
        <w:gridCol w:w="666"/>
        <w:gridCol w:w="666"/>
        <w:gridCol w:w="754"/>
        <w:gridCol w:w="702"/>
      </w:tblGrid>
      <w:tr w:rsidR="00146890" w:rsidTr="002B7C4A">
        <w:trPr>
          <w:trHeight w:val="450"/>
        </w:trPr>
        <w:tc>
          <w:tcPr>
            <w:tcW w:w="2163" w:type="dxa"/>
            <w:vMerge w:val="restart"/>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Наименование расходов</w:t>
            </w:r>
          </w:p>
        </w:tc>
        <w:tc>
          <w:tcPr>
            <w:tcW w:w="1566" w:type="dxa"/>
            <w:vMerge w:val="restart"/>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Исполнен</w:t>
            </w:r>
            <w:proofErr w:type="gramStart"/>
            <w:r>
              <w:rPr>
                <w:rFonts w:ascii="Times New Roman" w:eastAsia="Times New Roman" w:hAnsi="Times New Roman"/>
                <w:color w:val="000000"/>
                <w:sz w:val="16"/>
                <w:szCs w:val="16"/>
                <w:lang w:eastAsia="ru-RU"/>
              </w:rPr>
              <w:t>.</w:t>
            </w:r>
            <w:proofErr w:type="gramEnd"/>
            <w:r>
              <w:rPr>
                <w:rFonts w:ascii="Times New Roman" w:eastAsia="Times New Roman" w:hAnsi="Times New Roman"/>
                <w:color w:val="000000"/>
                <w:sz w:val="16"/>
                <w:szCs w:val="16"/>
                <w:lang w:eastAsia="ru-RU"/>
              </w:rPr>
              <w:t xml:space="preserve"> </w:t>
            </w:r>
            <w:proofErr w:type="gramStart"/>
            <w:r>
              <w:rPr>
                <w:rFonts w:ascii="Times New Roman" w:eastAsia="Times New Roman" w:hAnsi="Times New Roman"/>
                <w:color w:val="000000"/>
                <w:sz w:val="16"/>
                <w:szCs w:val="16"/>
                <w:lang w:eastAsia="ru-RU"/>
              </w:rPr>
              <w:t>з</w:t>
            </w:r>
            <w:proofErr w:type="gramEnd"/>
            <w:r>
              <w:rPr>
                <w:rFonts w:ascii="Times New Roman" w:eastAsia="Times New Roman" w:hAnsi="Times New Roman"/>
                <w:color w:val="000000"/>
                <w:sz w:val="16"/>
                <w:szCs w:val="16"/>
                <w:lang w:eastAsia="ru-RU"/>
              </w:rPr>
              <w:t>а 2017       ( тыс. руб.)</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Перв</w:t>
            </w:r>
            <w:proofErr w:type="spellEnd"/>
            <w:r>
              <w:rPr>
                <w:rFonts w:ascii="Times New Roman" w:eastAsia="Times New Roman" w:hAnsi="Times New Roman"/>
                <w:color w:val="000000"/>
                <w:sz w:val="16"/>
                <w:szCs w:val="16"/>
                <w:lang w:eastAsia="ru-RU"/>
              </w:rPr>
              <w:t>. план на 2017  Решение 126/16 от 03.12.2015, (тыс. руб.)</w:t>
            </w:r>
          </w:p>
        </w:tc>
        <w:tc>
          <w:tcPr>
            <w:tcW w:w="1566" w:type="dxa"/>
            <w:vMerge w:val="restart"/>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Уточ</w:t>
            </w:r>
            <w:proofErr w:type="spellEnd"/>
            <w:r>
              <w:rPr>
                <w:rFonts w:ascii="Times New Roman" w:eastAsia="Times New Roman" w:hAnsi="Times New Roman"/>
                <w:color w:val="000000"/>
                <w:sz w:val="16"/>
                <w:szCs w:val="16"/>
                <w:lang w:eastAsia="ru-RU"/>
              </w:rPr>
              <w:t>. план на 2017 Решение №135/13 от 28.12.2016, (тыс. руб.)</w:t>
            </w:r>
          </w:p>
        </w:tc>
        <w:tc>
          <w:tcPr>
            <w:tcW w:w="2898" w:type="dxa"/>
            <w:gridSpan w:val="3"/>
            <w:tcBorders>
              <w:top w:val="single" w:sz="8" w:space="0" w:color="000000"/>
              <w:left w:val="nil"/>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Исполнение за 2017 год</w:t>
            </w:r>
          </w:p>
        </w:tc>
        <w:tc>
          <w:tcPr>
            <w:tcW w:w="1456" w:type="dxa"/>
            <w:gridSpan w:val="2"/>
            <w:tcBorders>
              <w:top w:val="single" w:sz="8" w:space="0" w:color="000000"/>
              <w:left w:val="nil"/>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Структура, %</w:t>
            </w:r>
          </w:p>
        </w:tc>
      </w:tr>
      <w:tr w:rsidR="00146890" w:rsidTr="002B7C4A">
        <w:trPr>
          <w:trHeight w:val="465"/>
        </w:trPr>
        <w:tc>
          <w:tcPr>
            <w:tcW w:w="2163" w:type="dxa"/>
            <w:vMerge/>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line="240" w:lineRule="auto"/>
              <w:rPr>
                <w:rFonts w:ascii="Times New Roman" w:eastAsia="Times New Roman" w:hAnsi="Times New Roman"/>
                <w:color w:val="000000"/>
                <w:sz w:val="18"/>
                <w:szCs w:val="18"/>
                <w:lang w:eastAsia="ru-RU"/>
              </w:rPr>
            </w:pPr>
          </w:p>
        </w:tc>
        <w:tc>
          <w:tcPr>
            <w:tcW w:w="1566" w:type="dxa"/>
            <w:vMerge/>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line="240" w:lineRule="auto"/>
              <w:rPr>
                <w:rFonts w:ascii="Times New Roman" w:eastAsia="Times New Roman" w:hAnsi="Times New Roman"/>
                <w:color w:val="000000"/>
                <w:sz w:val="16"/>
                <w:szCs w:val="16"/>
                <w:lang w:eastAsia="ru-RU"/>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line="240" w:lineRule="auto"/>
              <w:rPr>
                <w:rFonts w:ascii="Times New Roman" w:eastAsia="Times New Roman" w:hAnsi="Times New Roman"/>
                <w:color w:val="000000"/>
                <w:sz w:val="16"/>
                <w:szCs w:val="16"/>
                <w:lang w:eastAsia="ru-RU"/>
              </w:rPr>
            </w:pPr>
          </w:p>
        </w:tc>
        <w:tc>
          <w:tcPr>
            <w:tcW w:w="1566" w:type="dxa"/>
            <w:vMerge/>
            <w:tcBorders>
              <w:top w:val="single" w:sz="8" w:space="0" w:color="000000"/>
              <w:left w:val="single" w:sz="8" w:space="0" w:color="000000"/>
              <w:bottom w:val="single" w:sz="8" w:space="0" w:color="000000"/>
              <w:right w:val="single" w:sz="8" w:space="0" w:color="000000"/>
            </w:tcBorders>
            <w:vAlign w:val="center"/>
            <w:hideMark/>
          </w:tcPr>
          <w:p w:rsidR="00146890" w:rsidRDefault="00146890">
            <w:pPr>
              <w:spacing w:after="0" w:line="240" w:lineRule="auto"/>
              <w:rPr>
                <w:rFonts w:ascii="Times New Roman" w:eastAsia="Times New Roman" w:hAnsi="Times New Roman"/>
                <w:color w:val="000000"/>
                <w:sz w:val="16"/>
                <w:szCs w:val="16"/>
                <w:lang w:eastAsia="ru-RU"/>
              </w:rPr>
            </w:pP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(тыс. руб.)</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к </w:t>
            </w:r>
            <w:proofErr w:type="spellStart"/>
            <w:r>
              <w:rPr>
                <w:rFonts w:ascii="Times New Roman" w:eastAsia="Times New Roman" w:hAnsi="Times New Roman"/>
                <w:color w:val="000000"/>
                <w:sz w:val="16"/>
                <w:szCs w:val="16"/>
                <w:lang w:eastAsia="ru-RU"/>
              </w:rPr>
              <w:t>уточ</w:t>
            </w:r>
            <w:proofErr w:type="spellEnd"/>
            <w:r>
              <w:rPr>
                <w:rFonts w:ascii="Times New Roman" w:eastAsia="Times New Roman" w:hAnsi="Times New Roman"/>
                <w:color w:val="000000"/>
                <w:sz w:val="16"/>
                <w:szCs w:val="16"/>
                <w:lang w:eastAsia="ru-RU"/>
              </w:rPr>
              <w:t>. плану</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к факту 2016</w:t>
            </w:r>
          </w:p>
        </w:tc>
        <w:tc>
          <w:tcPr>
            <w:tcW w:w="754" w:type="dxa"/>
            <w:tcBorders>
              <w:top w:val="nil"/>
              <w:left w:val="nil"/>
              <w:bottom w:val="single" w:sz="8" w:space="0" w:color="000000"/>
              <w:right w:val="single" w:sz="8" w:space="0" w:color="000000"/>
            </w:tcBorders>
            <w:vAlign w:val="center"/>
            <w:hideMark/>
          </w:tcPr>
          <w:p w:rsidR="00146890" w:rsidRDefault="00146890">
            <w:pPr>
              <w:spacing w:after="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2016</w:t>
            </w:r>
          </w:p>
        </w:tc>
        <w:tc>
          <w:tcPr>
            <w:tcW w:w="702" w:type="dxa"/>
            <w:tcBorders>
              <w:top w:val="nil"/>
              <w:left w:val="nil"/>
              <w:bottom w:val="single" w:sz="8" w:space="0" w:color="000000"/>
              <w:right w:val="single" w:sz="8" w:space="0" w:color="000000"/>
            </w:tcBorders>
            <w:vAlign w:val="center"/>
            <w:hideMark/>
          </w:tcPr>
          <w:p w:rsidR="00146890" w:rsidRDefault="00146890" w:rsidP="002B7C4A">
            <w:pPr>
              <w:spacing w:after="0"/>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2017</w:t>
            </w:r>
          </w:p>
        </w:tc>
      </w:tr>
      <w:tr w:rsidR="00146890" w:rsidTr="002B7C4A">
        <w:trPr>
          <w:trHeight w:val="315"/>
        </w:trPr>
        <w:tc>
          <w:tcPr>
            <w:tcW w:w="2163" w:type="dxa"/>
            <w:tcBorders>
              <w:top w:val="nil"/>
              <w:left w:val="single" w:sz="8" w:space="0" w:color="000000"/>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566"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416"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566"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566"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666"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66"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754"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702" w:type="dxa"/>
            <w:tcBorders>
              <w:top w:val="nil"/>
              <w:left w:val="nil"/>
              <w:bottom w:val="single" w:sz="8" w:space="0" w:color="000000"/>
              <w:right w:val="single" w:sz="8" w:space="0" w:color="000000"/>
            </w:tcBorders>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r>
      <w:tr w:rsidR="00146890" w:rsidTr="003A5838">
        <w:trPr>
          <w:trHeight w:val="525"/>
        </w:trPr>
        <w:tc>
          <w:tcPr>
            <w:tcW w:w="2163" w:type="dxa"/>
            <w:tcBorders>
              <w:top w:val="nil"/>
              <w:left w:val="single" w:sz="8" w:space="0" w:color="000000"/>
              <w:bottom w:val="single" w:sz="8" w:space="0" w:color="000000"/>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Общегосударственные расходы </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64 008,03712</w:t>
            </w:r>
          </w:p>
        </w:tc>
        <w:tc>
          <w:tcPr>
            <w:tcW w:w="141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58 463,00000</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70 062,07189</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69 582,07238</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99,3</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108,7</w:t>
            </w:r>
          </w:p>
        </w:tc>
        <w:tc>
          <w:tcPr>
            <w:tcW w:w="754" w:type="dxa"/>
            <w:tcBorders>
              <w:top w:val="nil"/>
              <w:left w:val="nil"/>
              <w:bottom w:val="single" w:sz="8" w:space="0" w:color="000000"/>
              <w:right w:val="single" w:sz="8" w:space="0" w:color="000000"/>
            </w:tcBorders>
            <w:vAlign w:val="center"/>
            <w:hideMark/>
          </w:tcPr>
          <w:p w:rsidR="00146890" w:rsidRDefault="00146890" w:rsidP="002B7C4A">
            <w:pPr>
              <w:tabs>
                <w:tab w:val="left" w:pos="324"/>
              </w:tabs>
              <w:spacing w:after="0"/>
              <w:ind w:right="-10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t>4,9</w:t>
            </w:r>
          </w:p>
        </w:tc>
        <w:tc>
          <w:tcPr>
            <w:tcW w:w="702"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r>
      <w:tr w:rsidR="00146890" w:rsidTr="003A5838">
        <w:trPr>
          <w:trHeight w:val="1035"/>
        </w:trPr>
        <w:tc>
          <w:tcPr>
            <w:tcW w:w="2163" w:type="dxa"/>
            <w:tcBorders>
              <w:top w:val="nil"/>
              <w:left w:val="single" w:sz="8" w:space="0" w:color="000000"/>
              <w:bottom w:val="single" w:sz="8" w:space="0" w:color="000000"/>
              <w:right w:val="single" w:sz="8" w:space="0" w:color="000000"/>
            </w:tcBorders>
            <w:vAlign w:val="center"/>
            <w:hideMark/>
          </w:tcPr>
          <w:p w:rsidR="00146890" w:rsidRDefault="00146890">
            <w:pPr>
              <w:spacing w:after="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Национальная безопасность и правоохранительная деятельность</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10 292,72450</w:t>
            </w:r>
          </w:p>
        </w:tc>
        <w:tc>
          <w:tcPr>
            <w:tcW w:w="141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9 564,50000</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11 776,50000</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11 773,09145</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114,4</w:t>
            </w:r>
          </w:p>
        </w:tc>
        <w:tc>
          <w:tcPr>
            <w:tcW w:w="754"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c>
          <w:tcPr>
            <w:tcW w:w="702"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146890" w:rsidTr="003A5838">
        <w:trPr>
          <w:trHeight w:val="525"/>
        </w:trPr>
        <w:tc>
          <w:tcPr>
            <w:tcW w:w="2163" w:type="dxa"/>
            <w:tcBorders>
              <w:top w:val="nil"/>
              <w:left w:val="single" w:sz="8" w:space="0" w:color="000000"/>
              <w:bottom w:val="single" w:sz="4" w:space="0" w:color="auto"/>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Национальная экономика</w:t>
            </w:r>
          </w:p>
        </w:tc>
        <w:tc>
          <w:tcPr>
            <w:tcW w:w="15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75 901,81933</w:t>
            </w:r>
          </w:p>
        </w:tc>
        <w:tc>
          <w:tcPr>
            <w:tcW w:w="141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29 521,50000</w:t>
            </w:r>
          </w:p>
        </w:tc>
        <w:tc>
          <w:tcPr>
            <w:tcW w:w="15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163 479,31242</w:t>
            </w:r>
          </w:p>
        </w:tc>
        <w:tc>
          <w:tcPr>
            <w:tcW w:w="15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157 558,27984</w:t>
            </w:r>
          </w:p>
        </w:tc>
        <w:tc>
          <w:tcPr>
            <w:tcW w:w="6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96,4</w:t>
            </w:r>
          </w:p>
        </w:tc>
        <w:tc>
          <w:tcPr>
            <w:tcW w:w="6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2 раза</w:t>
            </w:r>
          </w:p>
        </w:tc>
        <w:tc>
          <w:tcPr>
            <w:tcW w:w="754"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702"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w:t>
            </w:r>
          </w:p>
        </w:tc>
      </w:tr>
      <w:tr w:rsidR="00146890" w:rsidTr="003A5838">
        <w:trPr>
          <w:trHeight w:val="780"/>
        </w:trPr>
        <w:tc>
          <w:tcPr>
            <w:tcW w:w="2163" w:type="dxa"/>
            <w:tcBorders>
              <w:top w:val="single" w:sz="4" w:space="0" w:color="auto"/>
              <w:left w:val="single" w:sz="4" w:space="0" w:color="auto"/>
              <w:bottom w:val="single" w:sz="4" w:space="0" w:color="auto"/>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Жилищно-коммунальное хозяйство</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171 673,98510</w:t>
            </w:r>
          </w:p>
        </w:tc>
        <w:tc>
          <w:tcPr>
            <w:tcW w:w="141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2 397,05000</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1 379,36607</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1 202,39903</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87,2</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w:t>
            </w:r>
          </w:p>
        </w:tc>
        <w:tc>
          <w:tcPr>
            <w:tcW w:w="754"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w:t>
            </w:r>
          </w:p>
        </w:tc>
        <w:tc>
          <w:tcPr>
            <w:tcW w:w="702" w:type="dxa"/>
            <w:tcBorders>
              <w:top w:val="single" w:sz="4" w:space="0" w:color="auto"/>
              <w:left w:val="nil"/>
              <w:bottom w:val="single" w:sz="4" w:space="0" w:color="auto"/>
              <w:right w:val="single" w:sz="4" w:space="0" w:color="auto"/>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w:t>
            </w:r>
          </w:p>
        </w:tc>
      </w:tr>
      <w:tr w:rsidR="00146890" w:rsidTr="003A5838">
        <w:trPr>
          <w:trHeight w:val="315"/>
        </w:trPr>
        <w:tc>
          <w:tcPr>
            <w:tcW w:w="2163" w:type="dxa"/>
            <w:tcBorders>
              <w:top w:val="single" w:sz="4" w:space="0" w:color="auto"/>
              <w:left w:val="single" w:sz="8" w:space="0" w:color="000000"/>
              <w:bottom w:val="single" w:sz="8" w:space="0" w:color="000000"/>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Образование</w:t>
            </w:r>
          </w:p>
        </w:tc>
        <w:tc>
          <w:tcPr>
            <w:tcW w:w="156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746 552,20990</w:t>
            </w:r>
          </w:p>
        </w:tc>
        <w:tc>
          <w:tcPr>
            <w:tcW w:w="141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723 328,77000</w:t>
            </w:r>
          </w:p>
        </w:tc>
        <w:tc>
          <w:tcPr>
            <w:tcW w:w="156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845 288,86072</w:t>
            </w:r>
          </w:p>
        </w:tc>
        <w:tc>
          <w:tcPr>
            <w:tcW w:w="156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798 573,25405</w:t>
            </w:r>
          </w:p>
        </w:tc>
        <w:tc>
          <w:tcPr>
            <w:tcW w:w="66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94,5</w:t>
            </w:r>
          </w:p>
        </w:tc>
        <w:tc>
          <w:tcPr>
            <w:tcW w:w="66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107,0</w:t>
            </w:r>
          </w:p>
        </w:tc>
        <w:tc>
          <w:tcPr>
            <w:tcW w:w="754"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57,6</w:t>
            </w:r>
          </w:p>
        </w:tc>
        <w:tc>
          <w:tcPr>
            <w:tcW w:w="702"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65,4</w:t>
            </w:r>
          </w:p>
        </w:tc>
      </w:tr>
      <w:tr w:rsidR="00146890" w:rsidTr="003A5838">
        <w:trPr>
          <w:trHeight w:val="525"/>
        </w:trPr>
        <w:tc>
          <w:tcPr>
            <w:tcW w:w="2163" w:type="dxa"/>
            <w:tcBorders>
              <w:top w:val="nil"/>
              <w:left w:val="single" w:sz="8" w:space="0" w:color="000000"/>
              <w:bottom w:val="single" w:sz="8" w:space="0" w:color="000000"/>
              <w:right w:val="single" w:sz="8" w:space="0" w:color="000000"/>
            </w:tcBorders>
            <w:vAlign w:val="center"/>
            <w:hideMark/>
          </w:tcPr>
          <w:p w:rsidR="00146890" w:rsidRDefault="00146890">
            <w:pPr>
              <w:spacing w:after="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Культура и кинематография</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36 035,45085</w:t>
            </w:r>
          </w:p>
        </w:tc>
        <w:tc>
          <w:tcPr>
            <w:tcW w:w="141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35 411,30000</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42 013,26294</w:t>
            </w:r>
          </w:p>
        </w:tc>
        <w:tc>
          <w:tcPr>
            <w:tcW w:w="15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41 917,51195</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666"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116,3</w:t>
            </w:r>
          </w:p>
        </w:tc>
        <w:tc>
          <w:tcPr>
            <w:tcW w:w="754"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702" w:type="dxa"/>
            <w:tcBorders>
              <w:top w:val="nil"/>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r>
      <w:tr w:rsidR="00146890" w:rsidTr="0063644D">
        <w:trPr>
          <w:trHeight w:val="525"/>
        </w:trPr>
        <w:tc>
          <w:tcPr>
            <w:tcW w:w="2163" w:type="dxa"/>
            <w:tcBorders>
              <w:top w:val="nil"/>
              <w:left w:val="single" w:sz="8" w:space="0" w:color="000000"/>
              <w:bottom w:val="single" w:sz="4" w:space="0" w:color="auto"/>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Социальная политика</w:t>
            </w:r>
          </w:p>
        </w:tc>
        <w:tc>
          <w:tcPr>
            <w:tcW w:w="15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78 760,27136</w:t>
            </w:r>
          </w:p>
        </w:tc>
        <w:tc>
          <w:tcPr>
            <w:tcW w:w="141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67 259,31700</w:t>
            </w:r>
          </w:p>
        </w:tc>
        <w:tc>
          <w:tcPr>
            <w:tcW w:w="15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80 329,80595</w:t>
            </w:r>
          </w:p>
        </w:tc>
        <w:tc>
          <w:tcPr>
            <w:tcW w:w="15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78 403,14950</w:t>
            </w:r>
          </w:p>
        </w:tc>
        <w:tc>
          <w:tcPr>
            <w:tcW w:w="666" w:type="dxa"/>
            <w:tcBorders>
              <w:top w:val="nil"/>
              <w:left w:val="nil"/>
              <w:bottom w:val="single" w:sz="4" w:space="0" w:color="auto"/>
              <w:right w:val="single" w:sz="8" w:space="0" w:color="000000"/>
            </w:tcBorders>
            <w:vAlign w:val="center"/>
            <w:hideMark/>
          </w:tcPr>
          <w:p w:rsidR="00146890" w:rsidRDefault="0014689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97,6</w:t>
            </w:r>
          </w:p>
        </w:tc>
        <w:tc>
          <w:tcPr>
            <w:tcW w:w="666"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99,5</w:t>
            </w:r>
          </w:p>
        </w:tc>
        <w:tc>
          <w:tcPr>
            <w:tcW w:w="754"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w:t>
            </w:r>
          </w:p>
        </w:tc>
        <w:tc>
          <w:tcPr>
            <w:tcW w:w="702" w:type="dxa"/>
            <w:tcBorders>
              <w:top w:val="nil"/>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r>
      <w:tr w:rsidR="00146890" w:rsidTr="0063644D">
        <w:trPr>
          <w:trHeight w:val="525"/>
        </w:trPr>
        <w:tc>
          <w:tcPr>
            <w:tcW w:w="2163" w:type="dxa"/>
            <w:tcBorders>
              <w:top w:val="single" w:sz="4" w:space="0" w:color="auto"/>
              <w:left w:val="single" w:sz="4" w:space="0" w:color="auto"/>
              <w:bottom w:val="single" w:sz="4" w:space="0" w:color="auto"/>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Физическая культура и спорт</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47 041,78997</w:t>
            </w:r>
          </w:p>
        </w:tc>
        <w:tc>
          <w:tcPr>
            <w:tcW w:w="141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39 378,65592</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93 271,60074</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39 283,10588</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83,5</w:t>
            </w:r>
          </w:p>
        </w:tc>
        <w:tc>
          <w:tcPr>
            <w:tcW w:w="754"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702" w:type="dxa"/>
            <w:tcBorders>
              <w:top w:val="single" w:sz="4" w:space="0" w:color="auto"/>
              <w:left w:val="nil"/>
              <w:bottom w:val="single" w:sz="4" w:space="0" w:color="auto"/>
              <w:right w:val="single" w:sz="4" w:space="0" w:color="auto"/>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r>
      <w:tr w:rsidR="00146890" w:rsidTr="0063644D">
        <w:trPr>
          <w:trHeight w:val="525"/>
        </w:trPr>
        <w:tc>
          <w:tcPr>
            <w:tcW w:w="2163" w:type="dxa"/>
            <w:tcBorders>
              <w:top w:val="single" w:sz="4" w:space="0" w:color="auto"/>
              <w:left w:val="single" w:sz="8" w:space="0" w:color="000000"/>
              <w:bottom w:val="single" w:sz="4" w:space="0" w:color="auto"/>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Средства массовой информации</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3 882,95040</w:t>
            </w:r>
          </w:p>
        </w:tc>
        <w:tc>
          <w:tcPr>
            <w:tcW w:w="141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3 564,00000</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4 971,03300</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4 971,03300</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139,1</w:t>
            </w:r>
          </w:p>
        </w:tc>
        <w:tc>
          <w:tcPr>
            <w:tcW w:w="754"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702"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w:t>
            </w:r>
          </w:p>
        </w:tc>
      </w:tr>
      <w:tr w:rsidR="00146890" w:rsidTr="002F4EDB">
        <w:trPr>
          <w:trHeight w:val="780"/>
        </w:trPr>
        <w:tc>
          <w:tcPr>
            <w:tcW w:w="2163" w:type="dxa"/>
            <w:tcBorders>
              <w:top w:val="single" w:sz="4" w:space="0" w:color="auto"/>
              <w:left w:val="single" w:sz="4" w:space="0" w:color="auto"/>
              <w:bottom w:val="single" w:sz="4" w:space="0" w:color="auto"/>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Обслуживание муниципального долга</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12 221,90007</w:t>
            </w:r>
          </w:p>
        </w:tc>
        <w:tc>
          <w:tcPr>
            <w:tcW w:w="141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7 581,50000</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9 337,31900</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9 261,60686</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99,2</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81,0</w:t>
            </w:r>
          </w:p>
        </w:tc>
        <w:tc>
          <w:tcPr>
            <w:tcW w:w="754"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02" w:type="dxa"/>
            <w:tcBorders>
              <w:top w:val="single" w:sz="4" w:space="0" w:color="auto"/>
              <w:left w:val="nil"/>
              <w:bottom w:val="single" w:sz="4" w:space="0" w:color="auto"/>
              <w:right w:val="single" w:sz="4" w:space="0" w:color="auto"/>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r>
      <w:tr w:rsidR="00146890" w:rsidTr="003A5838">
        <w:trPr>
          <w:trHeight w:val="525"/>
        </w:trPr>
        <w:tc>
          <w:tcPr>
            <w:tcW w:w="2163" w:type="dxa"/>
            <w:tcBorders>
              <w:top w:val="single" w:sz="4" w:space="0" w:color="auto"/>
              <w:left w:val="single" w:sz="4" w:space="0" w:color="auto"/>
              <w:bottom w:val="single" w:sz="4" w:space="0" w:color="auto"/>
              <w:right w:val="single" w:sz="8" w:space="0" w:color="000000"/>
            </w:tcBorders>
            <w:vAlign w:val="center"/>
            <w:hideMark/>
          </w:tcPr>
          <w:p w:rsidR="00146890" w:rsidRDefault="00146890">
            <w:pPr>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Межбюджетные трансферты</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49 461,08328</w:t>
            </w:r>
          </w:p>
        </w:tc>
        <w:tc>
          <w:tcPr>
            <w:tcW w:w="141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9 173,00000</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9 173,00000</w:t>
            </w:r>
          </w:p>
        </w:tc>
        <w:tc>
          <w:tcPr>
            <w:tcW w:w="15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9 173,00000</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666"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18,5</w:t>
            </w:r>
          </w:p>
        </w:tc>
        <w:tc>
          <w:tcPr>
            <w:tcW w:w="754" w:type="dxa"/>
            <w:tcBorders>
              <w:top w:val="single" w:sz="4" w:space="0" w:color="auto"/>
              <w:left w:val="nil"/>
              <w:bottom w:val="single" w:sz="4" w:space="0" w:color="auto"/>
              <w:right w:val="single" w:sz="8" w:space="0" w:color="000000"/>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702" w:type="dxa"/>
            <w:tcBorders>
              <w:top w:val="single" w:sz="4" w:space="0" w:color="auto"/>
              <w:left w:val="nil"/>
              <w:bottom w:val="single" w:sz="4" w:space="0" w:color="auto"/>
              <w:right w:val="single" w:sz="4" w:space="0" w:color="auto"/>
            </w:tcBorders>
            <w:vAlign w:val="center"/>
            <w:hideMark/>
          </w:tcPr>
          <w:p w:rsidR="00146890" w:rsidRDefault="00146890">
            <w:pPr>
              <w:spacing w:after="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w:t>
            </w:r>
          </w:p>
        </w:tc>
      </w:tr>
      <w:tr w:rsidR="00146890" w:rsidTr="003A5838">
        <w:trPr>
          <w:trHeight w:val="315"/>
        </w:trPr>
        <w:tc>
          <w:tcPr>
            <w:tcW w:w="2163" w:type="dxa"/>
            <w:tcBorders>
              <w:top w:val="single" w:sz="4" w:space="0" w:color="auto"/>
              <w:left w:val="single" w:sz="8" w:space="0" w:color="auto"/>
              <w:bottom w:val="single" w:sz="8" w:space="0" w:color="auto"/>
              <w:right w:val="single" w:sz="8" w:space="0" w:color="000000"/>
            </w:tcBorders>
            <w:vAlign w:val="center"/>
            <w:hideMark/>
          </w:tcPr>
          <w:p w:rsidR="00146890" w:rsidRDefault="00146890">
            <w:pPr>
              <w:spacing w:after="0"/>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Всего расходов</w:t>
            </w:r>
          </w:p>
        </w:tc>
        <w:tc>
          <w:tcPr>
            <w:tcW w:w="1566" w:type="dxa"/>
            <w:tcBorders>
              <w:top w:val="single" w:sz="4" w:space="0" w:color="auto"/>
              <w:left w:val="nil"/>
              <w:bottom w:val="single" w:sz="8" w:space="0" w:color="auto"/>
              <w:right w:val="single" w:sz="8" w:space="0" w:color="000000"/>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1 295 832,22188</w:t>
            </w:r>
          </w:p>
        </w:tc>
        <w:tc>
          <w:tcPr>
            <w:tcW w:w="1416" w:type="dxa"/>
            <w:tcBorders>
              <w:top w:val="single" w:sz="4" w:space="0" w:color="auto"/>
              <w:left w:val="nil"/>
              <w:bottom w:val="single" w:sz="8" w:space="0" w:color="auto"/>
              <w:right w:val="single" w:sz="8" w:space="0" w:color="000000"/>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985 642,59292</w:t>
            </w:r>
          </w:p>
        </w:tc>
        <w:tc>
          <w:tcPr>
            <w:tcW w:w="1566" w:type="dxa"/>
            <w:tcBorders>
              <w:top w:val="single" w:sz="4" w:space="0" w:color="auto"/>
              <w:left w:val="nil"/>
              <w:bottom w:val="single" w:sz="8" w:space="0" w:color="auto"/>
              <w:right w:val="single" w:sz="8" w:space="0" w:color="000000"/>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1 331 082,13273</w:t>
            </w:r>
          </w:p>
        </w:tc>
        <w:tc>
          <w:tcPr>
            <w:tcW w:w="1566" w:type="dxa"/>
            <w:tcBorders>
              <w:top w:val="single" w:sz="4" w:space="0" w:color="auto"/>
              <w:left w:val="nil"/>
              <w:bottom w:val="single" w:sz="8" w:space="0" w:color="auto"/>
              <w:right w:val="single" w:sz="8" w:space="0" w:color="000000"/>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1 221 698,50394</w:t>
            </w:r>
          </w:p>
        </w:tc>
        <w:tc>
          <w:tcPr>
            <w:tcW w:w="66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91,8</w:t>
            </w:r>
          </w:p>
        </w:tc>
        <w:tc>
          <w:tcPr>
            <w:tcW w:w="666" w:type="dxa"/>
            <w:tcBorders>
              <w:top w:val="single" w:sz="4" w:space="0" w:color="auto"/>
              <w:left w:val="nil"/>
              <w:bottom w:val="single" w:sz="8" w:space="0" w:color="000000"/>
              <w:right w:val="single" w:sz="8" w:space="0" w:color="000000"/>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94,3</w:t>
            </w:r>
          </w:p>
        </w:tc>
        <w:tc>
          <w:tcPr>
            <w:tcW w:w="754" w:type="dxa"/>
            <w:tcBorders>
              <w:top w:val="single" w:sz="4" w:space="0" w:color="auto"/>
              <w:left w:val="nil"/>
              <w:bottom w:val="single" w:sz="8" w:space="0" w:color="auto"/>
              <w:right w:val="single" w:sz="8" w:space="0" w:color="000000"/>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100,0</w:t>
            </w:r>
          </w:p>
        </w:tc>
        <w:tc>
          <w:tcPr>
            <w:tcW w:w="702" w:type="dxa"/>
            <w:tcBorders>
              <w:top w:val="single" w:sz="4" w:space="0" w:color="auto"/>
              <w:left w:val="nil"/>
              <w:bottom w:val="single" w:sz="8" w:space="0" w:color="auto"/>
              <w:right w:val="single" w:sz="8" w:space="0" w:color="auto"/>
            </w:tcBorders>
            <w:vAlign w:val="center"/>
            <w:hideMark/>
          </w:tcPr>
          <w:p w:rsidR="00146890" w:rsidRDefault="00146890">
            <w:pPr>
              <w:spacing w:after="0"/>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100,0</w:t>
            </w:r>
          </w:p>
        </w:tc>
      </w:tr>
    </w:tbl>
    <w:p w:rsidR="00146890" w:rsidRDefault="00146890" w:rsidP="003A5838">
      <w:pPr>
        <w:spacing w:after="0" w:line="240" w:lineRule="auto"/>
        <w:jc w:val="both"/>
        <w:rPr>
          <w:rFonts w:ascii="Times New Roman" w:hAnsi="Times New Roman"/>
          <w:sz w:val="16"/>
          <w:szCs w:val="16"/>
        </w:rPr>
      </w:pPr>
    </w:p>
    <w:p w:rsidR="00146890" w:rsidRDefault="00146890" w:rsidP="009B264B">
      <w:pPr>
        <w:spacing w:after="0" w:line="240" w:lineRule="auto"/>
        <w:ind w:firstLine="709"/>
        <w:jc w:val="both"/>
        <w:rPr>
          <w:rFonts w:ascii="Times New Roman" w:hAnsi="Times New Roman"/>
          <w:sz w:val="26"/>
          <w:szCs w:val="26"/>
        </w:rPr>
      </w:pPr>
      <w:r>
        <w:rPr>
          <w:rFonts w:ascii="Times New Roman" w:hAnsi="Times New Roman"/>
          <w:sz w:val="26"/>
          <w:szCs w:val="26"/>
        </w:rPr>
        <w:t>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 утверждённых сводной бюджетной росписью по разделам классификации расходов.</w:t>
      </w:r>
    </w:p>
    <w:p w:rsidR="009B264B" w:rsidRDefault="00146890" w:rsidP="009B264B">
      <w:pPr>
        <w:spacing w:after="0" w:line="240" w:lineRule="auto"/>
        <w:ind w:firstLine="709"/>
        <w:jc w:val="both"/>
        <w:rPr>
          <w:rFonts w:ascii="Times New Roman" w:hAnsi="Times New Roman"/>
          <w:sz w:val="26"/>
          <w:szCs w:val="26"/>
        </w:rPr>
      </w:pPr>
      <w:r>
        <w:rPr>
          <w:rFonts w:ascii="Times New Roman" w:hAnsi="Times New Roman"/>
          <w:sz w:val="26"/>
          <w:szCs w:val="26"/>
        </w:rPr>
        <w:t>На протяжении последних лет наибольший удельный вес в расходах бюджета приходиться на раздел 07 «Образо</w:t>
      </w:r>
      <w:r w:rsidR="009B264B">
        <w:rPr>
          <w:rFonts w:ascii="Times New Roman" w:hAnsi="Times New Roman"/>
          <w:sz w:val="26"/>
          <w:szCs w:val="26"/>
        </w:rPr>
        <w:t>вание», в 2017 году составляет 65,4</w:t>
      </w:r>
      <w:r>
        <w:rPr>
          <w:rFonts w:ascii="Times New Roman" w:hAnsi="Times New Roman"/>
          <w:sz w:val="26"/>
          <w:szCs w:val="26"/>
        </w:rPr>
        <w:t xml:space="preserve">%, по отношению к уровню 2016 года увеличились на </w:t>
      </w:r>
      <w:r w:rsidR="009B264B">
        <w:rPr>
          <w:rFonts w:ascii="Times New Roman" w:hAnsi="Times New Roman"/>
          <w:sz w:val="26"/>
          <w:szCs w:val="26"/>
        </w:rPr>
        <w:t xml:space="preserve">7,0 </w:t>
      </w:r>
      <w:r>
        <w:rPr>
          <w:rFonts w:ascii="Times New Roman" w:hAnsi="Times New Roman"/>
          <w:sz w:val="26"/>
          <w:szCs w:val="26"/>
        </w:rPr>
        <w:t xml:space="preserve">процентных пункта. </w:t>
      </w:r>
    </w:p>
    <w:p w:rsidR="00146890" w:rsidRDefault="00146890" w:rsidP="009B264B">
      <w:pPr>
        <w:spacing w:after="0" w:line="240" w:lineRule="auto"/>
        <w:ind w:firstLine="709"/>
        <w:jc w:val="both"/>
        <w:rPr>
          <w:rFonts w:ascii="Times New Roman" w:hAnsi="Times New Roman"/>
          <w:sz w:val="26"/>
          <w:szCs w:val="26"/>
        </w:rPr>
      </w:pPr>
      <w:r>
        <w:rPr>
          <w:rFonts w:ascii="Times New Roman" w:hAnsi="Times New Roman"/>
          <w:sz w:val="26"/>
          <w:szCs w:val="26"/>
        </w:rPr>
        <w:t>Наименьший удельный вес в расходах бюджета приходиться на раздел 05 «Жилищно-коммунальное хозяйство</w:t>
      </w:r>
      <w:r w:rsidR="009B264B">
        <w:rPr>
          <w:rFonts w:ascii="Times New Roman" w:hAnsi="Times New Roman"/>
          <w:sz w:val="26"/>
          <w:szCs w:val="26"/>
        </w:rPr>
        <w:t>» 0,1%, в 2016 году 13,3</w:t>
      </w:r>
      <w:r>
        <w:rPr>
          <w:rFonts w:ascii="Times New Roman" w:hAnsi="Times New Roman"/>
          <w:sz w:val="26"/>
          <w:szCs w:val="26"/>
        </w:rPr>
        <w:t>%.</w:t>
      </w:r>
    </w:p>
    <w:p w:rsidR="009B264B" w:rsidRDefault="009B264B" w:rsidP="009B264B">
      <w:pPr>
        <w:spacing w:after="0" w:line="240" w:lineRule="auto"/>
        <w:ind w:firstLine="709"/>
        <w:jc w:val="both"/>
        <w:rPr>
          <w:rFonts w:ascii="Times New Roman" w:hAnsi="Times New Roman"/>
          <w:sz w:val="26"/>
          <w:szCs w:val="26"/>
        </w:rPr>
      </w:pPr>
      <w:r>
        <w:rPr>
          <w:rFonts w:ascii="Times New Roman" w:hAnsi="Times New Roman"/>
          <w:sz w:val="26"/>
          <w:szCs w:val="26"/>
        </w:rPr>
        <w:t>Расходы районного бюджета в 2017 году исполнены ниже уровня 2016 года на                       -74 133,71794 тыс. руб., или на 5,7%.</w:t>
      </w:r>
    </w:p>
    <w:p w:rsidR="009B264B" w:rsidRPr="009B264B" w:rsidRDefault="009B264B" w:rsidP="009B264B">
      <w:pPr>
        <w:spacing w:after="0" w:line="240" w:lineRule="auto"/>
        <w:ind w:firstLine="709"/>
        <w:jc w:val="both"/>
        <w:rPr>
          <w:rFonts w:ascii="Times New Roman" w:hAnsi="Times New Roman"/>
          <w:sz w:val="26"/>
          <w:szCs w:val="26"/>
        </w:rPr>
      </w:pPr>
      <w:r>
        <w:rPr>
          <w:rFonts w:ascii="Times New Roman" w:hAnsi="Times New Roman"/>
          <w:sz w:val="26"/>
          <w:szCs w:val="26"/>
        </w:rPr>
        <w:t>Наибольшее увеличение расходов в 2017 году к уровню 2016 года наблюдается по  разделу 0</w:t>
      </w:r>
      <w:r w:rsidRPr="009B264B">
        <w:rPr>
          <w:rFonts w:ascii="Times New Roman" w:hAnsi="Times New Roman"/>
          <w:sz w:val="26"/>
          <w:szCs w:val="26"/>
        </w:rPr>
        <w:t xml:space="preserve">4 </w:t>
      </w:r>
      <w:r w:rsidR="002F4EDB">
        <w:rPr>
          <w:rFonts w:ascii="Times New Roman" w:hAnsi="Times New Roman"/>
          <w:sz w:val="26"/>
          <w:szCs w:val="26"/>
        </w:rPr>
        <w:t>«</w:t>
      </w:r>
      <w:r w:rsidRPr="009B264B">
        <w:rPr>
          <w:rFonts w:ascii="Times New Roman" w:hAnsi="Times New Roman"/>
          <w:sz w:val="26"/>
          <w:szCs w:val="26"/>
        </w:rPr>
        <w:t>Национальная экономика</w:t>
      </w:r>
      <w:r w:rsidR="002F4EDB">
        <w:rPr>
          <w:rFonts w:ascii="Times New Roman" w:hAnsi="Times New Roman"/>
          <w:sz w:val="26"/>
          <w:szCs w:val="26"/>
        </w:rPr>
        <w:t>»</w:t>
      </w:r>
      <w:r w:rsidRPr="009B264B">
        <w:rPr>
          <w:rFonts w:ascii="Times New Roman" w:hAnsi="Times New Roman"/>
          <w:sz w:val="26"/>
          <w:szCs w:val="26"/>
        </w:rPr>
        <w:t xml:space="preserve">  </w:t>
      </w:r>
      <w:r>
        <w:rPr>
          <w:rFonts w:ascii="Times New Roman" w:hAnsi="Times New Roman"/>
          <w:sz w:val="26"/>
          <w:szCs w:val="26"/>
        </w:rPr>
        <w:t>более чем в 2 раза.</w:t>
      </w:r>
      <w:r w:rsidR="002F4EDB">
        <w:rPr>
          <w:rFonts w:ascii="Times New Roman" w:hAnsi="Times New Roman"/>
          <w:sz w:val="26"/>
          <w:szCs w:val="26"/>
        </w:rPr>
        <w:t xml:space="preserve"> Наибольшее снижение расходов в 2017 году составило по разделу 05 «Жилищно-к</w:t>
      </w:r>
      <w:r w:rsidR="00817CB6">
        <w:rPr>
          <w:rFonts w:ascii="Times New Roman" w:hAnsi="Times New Roman"/>
          <w:sz w:val="26"/>
          <w:szCs w:val="26"/>
        </w:rPr>
        <w:t>оммунальное хозяйство» на 99,3% (в 2016 году по данному разделу отражена муниципальная гарантия в сумме 167 688,52461 тыс. руб.)</w:t>
      </w:r>
    </w:p>
    <w:p w:rsidR="00DB06D1" w:rsidRDefault="00D5018E" w:rsidP="007E682B">
      <w:pPr>
        <w:pStyle w:val="a8"/>
        <w:numPr>
          <w:ilvl w:val="1"/>
          <w:numId w:val="1"/>
        </w:numPr>
        <w:spacing w:after="0"/>
        <w:ind w:left="0" w:firstLine="709"/>
        <w:jc w:val="both"/>
        <w:rPr>
          <w:rFonts w:ascii="Times New Roman" w:hAnsi="Times New Roman"/>
          <w:sz w:val="26"/>
          <w:szCs w:val="26"/>
        </w:rPr>
      </w:pPr>
      <w:r>
        <w:rPr>
          <w:rFonts w:ascii="Times New Roman" w:hAnsi="Times New Roman"/>
          <w:sz w:val="26"/>
          <w:szCs w:val="26"/>
        </w:rPr>
        <w:t xml:space="preserve">Анализ расходов районного бюджета за 2017 год по ведомственной структуре </w:t>
      </w:r>
      <w:r w:rsidRPr="003F5643">
        <w:rPr>
          <w:rFonts w:ascii="Times New Roman" w:hAnsi="Times New Roman"/>
          <w:sz w:val="26"/>
          <w:szCs w:val="26"/>
        </w:rPr>
        <w:t>расходов районного бюджета</w:t>
      </w:r>
      <w:r>
        <w:rPr>
          <w:rFonts w:ascii="Times New Roman" w:hAnsi="Times New Roman"/>
          <w:sz w:val="26"/>
          <w:szCs w:val="26"/>
        </w:rPr>
        <w:t xml:space="preserve"> (приложение №2 к проекту решения СНДПР «О проекте бюджета муниципального образования «Петушинский район» за 2017 год и назначении публичных слушаний по данному вопросу)</w:t>
      </w:r>
      <w:r w:rsidR="008A08C1">
        <w:rPr>
          <w:rFonts w:ascii="Times New Roman" w:hAnsi="Times New Roman"/>
          <w:sz w:val="26"/>
          <w:szCs w:val="26"/>
        </w:rPr>
        <w:t>:</w:t>
      </w:r>
    </w:p>
    <w:p w:rsidR="008A08C1" w:rsidRPr="008A08C1" w:rsidRDefault="008A08C1" w:rsidP="008A08C1">
      <w:pPr>
        <w:spacing w:after="0"/>
        <w:jc w:val="both"/>
        <w:rPr>
          <w:rFonts w:ascii="Times New Roman" w:hAnsi="Times New Roman"/>
        </w:rPr>
      </w:pPr>
      <w:r w:rsidRPr="008A08C1">
        <w:rPr>
          <w:rFonts w:ascii="Times New Roman" w:hAnsi="Times New Roman"/>
        </w:rPr>
        <w:t>Таблица</w:t>
      </w:r>
      <w:r>
        <w:rPr>
          <w:rFonts w:ascii="Times New Roman" w:hAnsi="Times New Roman"/>
        </w:rPr>
        <w:t xml:space="preserve"> 6.</w:t>
      </w:r>
    </w:p>
    <w:tbl>
      <w:tblPr>
        <w:tblStyle w:val="a9"/>
        <w:tblW w:w="0" w:type="auto"/>
        <w:tblLayout w:type="fixed"/>
        <w:tblLook w:val="04A0"/>
      </w:tblPr>
      <w:tblGrid>
        <w:gridCol w:w="959"/>
        <w:gridCol w:w="2661"/>
        <w:gridCol w:w="1766"/>
        <w:gridCol w:w="1766"/>
        <w:gridCol w:w="1745"/>
        <w:gridCol w:w="850"/>
        <w:gridCol w:w="851"/>
      </w:tblGrid>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Default="00162E8D" w:rsidP="00C74EB2">
            <w:pPr>
              <w:jc w:val="center"/>
              <w:rPr>
                <w:rFonts w:ascii="Times New Roman" w:hAnsi="Times New Roman"/>
              </w:rPr>
            </w:pPr>
            <w:r>
              <w:rPr>
                <w:rFonts w:ascii="Times New Roman" w:hAnsi="Times New Roman"/>
              </w:rPr>
              <w:t xml:space="preserve">Код </w:t>
            </w:r>
          </w:p>
          <w:p w:rsidR="00162E8D" w:rsidRDefault="00162E8D" w:rsidP="00C74EB2">
            <w:pPr>
              <w:jc w:val="center"/>
              <w:rPr>
                <w:rFonts w:ascii="Times New Roman" w:hAnsi="Times New Roman"/>
              </w:rPr>
            </w:pPr>
            <w:r>
              <w:rPr>
                <w:rFonts w:ascii="Times New Roman" w:hAnsi="Times New Roman"/>
              </w:rPr>
              <w:t>ГАБС</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Default="00162E8D" w:rsidP="00162E8D">
            <w:pPr>
              <w:jc w:val="center"/>
              <w:rPr>
                <w:rFonts w:ascii="Times New Roman" w:hAnsi="Times New Roman"/>
              </w:rPr>
            </w:pPr>
            <w:r>
              <w:rPr>
                <w:rFonts w:ascii="Times New Roman" w:hAnsi="Times New Roman"/>
              </w:rPr>
              <w:t>Наименование ГАБС</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Default="00162E8D" w:rsidP="00C74EB2">
            <w:pPr>
              <w:jc w:val="center"/>
              <w:rPr>
                <w:rFonts w:ascii="Times New Roman" w:hAnsi="Times New Roman"/>
              </w:rPr>
            </w:pPr>
            <w:r>
              <w:rPr>
                <w:rFonts w:ascii="Times New Roman" w:hAnsi="Times New Roman"/>
              </w:rPr>
              <w:t>Исполнение          2016 год</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Default="00162E8D" w:rsidP="00C74EB2">
            <w:pPr>
              <w:jc w:val="center"/>
              <w:rPr>
                <w:rFonts w:ascii="Times New Roman" w:hAnsi="Times New Roman"/>
              </w:rPr>
            </w:pPr>
            <w:r>
              <w:rPr>
                <w:rFonts w:ascii="Times New Roman" w:hAnsi="Times New Roman"/>
              </w:rPr>
              <w:t>Уточнённый    бюджет</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Default="00162E8D" w:rsidP="00C74EB2">
            <w:pPr>
              <w:jc w:val="center"/>
              <w:rPr>
                <w:rFonts w:ascii="Times New Roman" w:hAnsi="Times New Roman"/>
              </w:rPr>
            </w:pPr>
            <w:r>
              <w:rPr>
                <w:rFonts w:ascii="Times New Roman" w:hAnsi="Times New Roman"/>
              </w:rPr>
              <w:t>Исполнение                 2017 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Default="00162E8D" w:rsidP="00C74EB2">
            <w:pPr>
              <w:jc w:val="center"/>
              <w:rPr>
                <w:rFonts w:ascii="Times New Roman" w:hAnsi="Times New Roman"/>
              </w:rPr>
            </w:pPr>
            <w:r>
              <w:rPr>
                <w:rFonts w:ascii="Times New Roman" w:hAnsi="Times New Roman"/>
              </w:rPr>
              <w:t>Исп.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Default="00162E8D" w:rsidP="00C74EB2">
            <w:pPr>
              <w:jc w:val="center"/>
              <w:rPr>
                <w:rFonts w:ascii="Times New Roman" w:hAnsi="Times New Roman"/>
              </w:rPr>
            </w:pPr>
            <w:r>
              <w:rPr>
                <w:rFonts w:ascii="Times New Roman" w:hAnsi="Times New Roman"/>
              </w:rPr>
              <w:t>Структура</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Default="00162E8D" w:rsidP="00C74EB2">
            <w:pPr>
              <w:jc w:val="center"/>
              <w:rPr>
                <w:rFonts w:ascii="Times New Roman" w:hAnsi="Times New Roman"/>
                <w:sz w:val="16"/>
                <w:szCs w:val="16"/>
              </w:rPr>
            </w:pPr>
            <w:r>
              <w:rPr>
                <w:rFonts w:ascii="Times New Roman" w:hAnsi="Times New Roman"/>
                <w:sz w:val="16"/>
                <w:szCs w:val="16"/>
              </w:rPr>
              <w:t>1</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Default="00162E8D" w:rsidP="00C74EB2">
            <w:pPr>
              <w:jc w:val="center"/>
              <w:rPr>
                <w:rFonts w:ascii="Times New Roman" w:hAnsi="Times New Roman"/>
                <w:sz w:val="16"/>
                <w:szCs w:val="16"/>
              </w:rPr>
            </w:pPr>
            <w:r>
              <w:rPr>
                <w:rFonts w:ascii="Times New Roman" w:hAnsi="Times New Roman"/>
                <w:sz w:val="16"/>
                <w:szCs w:val="16"/>
              </w:rPr>
              <w:t>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Default="00162E8D" w:rsidP="00C74EB2">
            <w:pPr>
              <w:jc w:val="center"/>
              <w:rPr>
                <w:rFonts w:ascii="Times New Roman" w:hAnsi="Times New Roman"/>
                <w:sz w:val="16"/>
                <w:szCs w:val="16"/>
              </w:rPr>
            </w:pPr>
            <w:r>
              <w:rPr>
                <w:rFonts w:ascii="Times New Roman" w:hAnsi="Times New Roman"/>
                <w:sz w:val="16"/>
                <w:szCs w:val="16"/>
              </w:rPr>
              <w:t>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Default="00162E8D" w:rsidP="00C74EB2">
            <w:pPr>
              <w:jc w:val="center"/>
              <w:rPr>
                <w:rFonts w:ascii="Times New Roman" w:hAnsi="Times New Roman"/>
                <w:sz w:val="16"/>
                <w:szCs w:val="16"/>
              </w:rPr>
            </w:pPr>
            <w:r>
              <w:rPr>
                <w:rFonts w:ascii="Times New Roman" w:hAnsi="Times New Roman"/>
                <w:sz w:val="16"/>
                <w:szCs w:val="16"/>
              </w:rPr>
              <w:t>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Default="00162E8D" w:rsidP="00C74EB2">
            <w:pPr>
              <w:jc w:val="center"/>
              <w:rPr>
                <w:rFonts w:ascii="Times New Roman" w:hAnsi="Times New Roman"/>
                <w:sz w:val="16"/>
                <w:szCs w:val="16"/>
              </w:rPr>
            </w:pPr>
            <w:r>
              <w:rPr>
                <w:rFonts w:ascii="Times New Roman" w:hAnsi="Times New Roman"/>
                <w:sz w:val="16"/>
                <w:szCs w:val="16"/>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Default="00162E8D" w:rsidP="00C74EB2">
            <w:pPr>
              <w:jc w:val="center"/>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E8D" w:rsidRDefault="00162E8D" w:rsidP="00C74EB2">
            <w:pPr>
              <w:jc w:val="center"/>
              <w:rPr>
                <w:rFonts w:ascii="Times New Roman" w:hAnsi="Times New Roman"/>
                <w:sz w:val="16"/>
                <w:szCs w:val="16"/>
              </w:rPr>
            </w:pP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r>
              <w:rPr>
                <w:rFonts w:ascii="Times New Roman" w:hAnsi="Times New Roman"/>
                <w:sz w:val="24"/>
                <w:szCs w:val="24"/>
              </w:rPr>
              <w:t>430</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162E8D" w:rsidRDefault="00162E8D" w:rsidP="00162E8D">
            <w:pPr>
              <w:rPr>
                <w:rFonts w:ascii="Times New Roman" w:hAnsi="Times New Roman"/>
              </w:rPr>
            </w:pPr>
            <w:r w:rsidRPr="00162E8D">
              <w:rPr>
                <w:rFonts w:ascii="Times New Roman" w:hAnsi="Times New Roman"/>
              </w:rPr>
              <w:t>Совет народных депутатов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4070B5" w:rsidP="00C74EB2">
            <w:pPr>
              <w:jc w:val="right"/>
              <w:rPr>
                <w:rFonts w:ascii="Times New Roman" w:hAnsi="Times New Roman"/>
              </w:rPr>
            </w:pPr>
            <w:r w:rsidRPr="00536070">
              <w:rPr>
                <w:rFonts w:ascii="Times New Roman" w:hAnsi="Times New Roman"/>
              </w:rPr>
              <w:t>3 065,18186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BC0EAA" w:rsidP="00C74EB2">
            <w:pPr>
              <w:jc w:val="right"/>
              <w:rPr>
                <w:rFonts w:ascii="Times New Roman" w:hAnsi="Times New Roman"/>
              </w:rPr>
            </w:pPr>
            <w:r w:rsidRPr="00536070">
              <w:rPr>
                <w:rFonts w:ascii="Times New Roman" w:hAnsi="Times New Roman"/>
              </w:rPr>
              <w:t>3 428,90000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3 363,76560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98,1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0,3</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r>
              <w:rPr>
                <w:rFonts w:ascii="Times New Roman" w:hAnsi="Times New Roman"/>
                <w:sz w:val="24"/>
                <w:szCs w:val="24"/>
              </w:rPr>
              <w:t>405</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Pr="00162E8D" w:rsidRDefault="00162E8D" w:rsidP="00162E8D">
            <w:pPr>
              <w:rPr>
                <w:rFonts w:ascii="Times New Roman" w:hAnsi="Times New Roman"/>
              </w:rPr>
            </w:pPr>
            <w:r>
              <w:rPr>
                <w:rFonts w:ascii="Times New Roman" w:hAnsi="Times New Roman"/>
              </w:rPr>
              <w:t>Контрольно-счётный орган</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4070B5" w:rsidP="00C74EB2">
            <w:pPr>
              <w:jc w:val="right"/>
              <w:rPr>
                <w:rFonts w:ascii="Times New Roman" w:hAnsi="Times New Roman"/>
              </w:rPr>
            </w:pPr>
            <w:r w:rsidRPr="00536070">
              <w:rPr>
                <w:rFonts w:ascii="Times New Roman" w:hAnsi="Times New Roman"/>
              </w:rPr>
              <w:t>2 410,56886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BC0EAA" w:rsidP="00C74EB2">
            <w:pPr>
              <w:jc w:val="right"/>
              <w:rPr>
                <w:rFonts w:ascii="Times New Roman" w:hAnsi="Times New Roman"/>
              </w:rPr>
            </w:pPr>
            <w:r w:rsidRPr="00536070">
              <w:rPr>
                <w:rFonts w:ascii="Times New Roman" w:hAnsi="Times New Roman"/>
              </w:rPr>
              <w:t>2 642,50000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2 632,17542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99,6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0,2</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r>
              <w:rPr>
                <w:rFonts w:ascii="Times New Roman" w:hAnsi="Times New Roman"/>
                <w:sz w:val="24"/>
                <w:szCs w:val="24"/>
              </w:rPr>
              <w:t>403</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Pr="00162E8D" w:rsidRDefault="00162E8D" w:rsidP="00162E8D">
            <w:pPr>
              <w:rPr>
                <w:rFonts w:ascii="Times New Roman" w:hAnsi="Times New Roman"/>
              </w:rPr>
            </w:pPr>
            <w:r>
              <w:rPr>
                <w:rFonts w:ascii="Times New Roman" w:hAnsi="Times New Roman"/>
              </w:rPr>
              <w:t>Администрация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4070B5" w:rsidP="00C74EB2">
            <w:pPr>
              <w:jc w:val="right"/>
              <w:rPr>
                <w:rFonts w:ascii="Times New Roman" w:hAnsi="Times New Roman"/>
              </w:rPr>
            </w:pPr>
            <w:r w:rsidRPr="00536070">
              <w:rPr>
                <w:rFonts w:ascii="Times New Roman" w:hAnsi="Times New Roman"/>
              </w:rPr>
              <w:t>393 961,81699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BC0EAA" w:rsidP="00C74EB2">
            <w:pPr>
              <w:jc w:val="right"/>
              <w:rPr>
                <w:rFonts w:ascii="Times New Roman" w:hAnsi="Times New Roman"/>
              </w:rPr>
            </w:pPr>
            <w:r w:rsidRPr="00536070">
              <w:rPr>
                <w:rFonts w:ascii="Times New Roman" w:hAnsi="Times New Roman"/>
              </w:rPr>
              <w:t>421 511,06977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320 650,50642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76,1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26,2</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r>
              <w:rPr>
                <w:rFonts w:ascii="Times New Roman" w:hAnsi="Times New Roman"/>
                <w:sz w:val="24"/>
                <w:szCs w:val="24"/>
              </w:rPr>
              <w:t>466</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Pr="00162E8D" w:rsidRDefault="00162E8D" w:rsidP="00162E8D">
            <w:pPr>
              <w:rPr>
                <w:rFonts w:ascii="Times New Roman" w:hAnsi="Times New Roman"/>
              </w:rPr>
            </w:pPr>
            <w:r>
              <w:rPr>
                <w:rFonts w:ascii="Times New Roman" w:hAnsi="Times New Roman"/>
              </w:rPr>
              <w:t>Комитет по управлению имуществом</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4070B5" w:rsidP="00C74EB2">
            <w:pPr>
              <w:jc w:val="right"/>
              <w:rPr>
                <w:rFonts w:ascii="Times New Roman" w:hAnsi="Times New Roman"/>
              </w:rPr>
            </w:pPr>
            <w:r w:rsidRPr="00536070">
              <w:rPr>
                <w:rFonts w:ascii="Times New Roman" w:hAnsi="Times New Roman"/>
              </w:rPr>
              <w:t>6 790,01271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BC0EAA" w:rsidP="00C74EB2">
            <w:pPr>
              <w:jc w:val="right"/>
              <w:rPr>
                <w:rFonts w:ascii="Times New Roman" w:hAnsi="Times New Roman"/>
              </w:rPr>
            </w:pPr>
            <w:r w:rsidRPr="00536070">
              <w:rPr>
                <w:rFonts w:ascii="Times New Roman" w:hAnsi="Times New Roman"/>
              </w:rPr>
              <w:t>6 340,72847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6 338,51932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99,9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0,5</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r>
              <w:rPr>
                <w:rFonts w:ascii="Times New Roman" w:hAnsi="Times New Roman"/>
                <w:sz w:val="24"/>
                <w:szCs w:val="24"/>
              </w:rPr>
              <w:t>474</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Pr="00162E8D" w:rsidRDefault="00162E8D" w:rsidP="00162E8D">
            <w:pPr>
              <w:rPr>
                <w:rFonts w:ascii="Times New Roman" w:hAnsi="Times New Roman"/>
              </w:rPr>
            </w:pPr>
            <w:r>
              <w:rPr>
                <w:rFonts w:ascii="Times New Roman" w:hAnsi="Times New Roman"/>
              </w:rPr>
              <w:t>Управление образования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4070B5" w:rsidP="00C74EB2">
            <w:pPr>
              <w:jc w:val="right"/>
              <w:rPr>
                <w:rFonts w:ascii="Times New Roman" w:hAnsi="Times New Roman"/>
              </w:rPr>
            </w:pPr>
            <w:r w:rsidRPr="00536070">
              <w:rPr>
                <w:rFonts w:ascii="Times New Roman" w:hAnsi="Times New Roman"/>
              </w:rPr>
              <w:t>700 884,89698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751 851,22688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743 592,61445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98,9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60,9</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r>
              <w:rPr>
                <w:rFonts w:ascii="Times New Roman" w:hAnsi="Times New Roman"/>
                <w:sz w:val="24"/>
                <w:szCs w:val="24"/>
              </w:rPr>
              <w:t>458</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Pr="00162E8D" w:rsidRDefault="00162E8D" w:rsidP="00162E8D">
            <w:pPr>
              <w:rPr>
                <w:rFonts w:ascii="Times New Roman" w:hAnsi="Times New Roman"/>
              </w:rPr>
            </w:pPr>
            <w:r>
              <w:rPr>
                <w:rFonts w:ascii="Times New Roman" w:hAnsi="Times New Roman"/>
              </w:rPr>
              <w:t>Комитет по культуре и туризму</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4070B5" w:rsidP="00C74EB2">
            <w:pPr>
              <w:jc w:val="right"/>
              <w:rPr>
                <w:rFonts w:ascii="Times New Roman" w:hAnsi="Times New Roman"/>
              </w:rPr>
            </w:pPr>
            <w:r w:rsidRPr="00536070">
              <w:rPr>
                <w:rFonts w:ascii="Times New Roman" w:hAnsi="Times New Roman"/>
              </w:rPr>
              <w:t>89 097,03182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94 747,05636</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94 650,84909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99,9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4878EE" w:rsidP="00C74EB2">
            <w:pPr>
              <w:jc w:val="right"/>
              <w:rPr>
                <w:rFonts w:ascii="Times New Roman" w:hAnsi="Times New Roman"/>
              </w:rPr>
            </w:pPr>
            <w:r w:rsidRPr="00536070">
              <w:rPr>
                <w:rFonts w:ascii="Times New Roman" w:hAnsi="Times New Roman"/>
              </w:rPr>
              <w:t>7,8</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r>
              <w:rPr>
                <w:rFonts w:ascii="Times New Roman" w:hAnsi="Times New Roman"/>
                <w:sz w:val="24"/>
                <w:szCs w:val="24"/>
              </w:rPr>
              <w:t>492</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Pr="00162E8D" w:rsidRDefault="00162E8D" w:rsidP="00162E8D">
            <w:pPr>
              <w:rPr>
                <w:rFonts w:ascii="Times New Roman" w:hAnsi="Times New Roman"/>
              </w:rPr>
            </w:pPr>
            <w:r>
              <w:rPr>
                <w:rFonts w:ascii="Times New Roman" w:hAnsi="Times New Roman"/>
              </w:rPr>
              <w:t>Финансовое управление</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4070B5" w:rsidP="00C74EB2">
            <w:pPr>
              <w:jc w:val="right"/>
              <w:rPr>
                <w:rFonts w:ascii="Times New Roman" w:hAnsi="Times New Roman"/>
              </w:rPr>
            </w:pPr>
            <w:r w:rsidRPr="00536070">
              <w:rPr>
                <w:rFonts w:ascii="Times New Roman" w:hAnsi="Times New Roman"/>
              </w:rPr>
              <w:t>99 223,71266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536070" w:rsidRDefault="00C74EB2" w:rsidP="00C74EB2">
            <w:pPr>
              <w:jc w:val="right"/>
              <w:rPr>
                <w:rFonts w:ascii="Times New Roman" w:hAnsi="Times New Roman"/>
              </w:rPr>
            </w:pPr>
            <w:r w:rsidRPr="00536070">
              <w:rPr>
                <w:rFonts w:ascii="Times New Roman" w:hAnsi="Times New Roman"/>
              </w:rPr>
              <w:t>50 560,65125</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4EB2" w:rsidRPr="00536070" w:rsidRDefault="00C74EB2" w:rsidP="00C74EB2">
            <w:pPr>
              <w:jc w:val="right"/>
              <w:rPr>
                <w:rFonts w:ascii="Times New Roman" w:hAnsi="Times New Roman"/>
              </w:rPr>
            </w:pPr>
            <w:r w:rsidRPr="00536070">
              <w:rPr>
                <w:rFonts w:ascii="Times New Roman" w:hAnsi="Times New Roman"/>
              </w:rPr>
              <w:t>50 470,07364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C74EB2" w:rsidP="00C74EB2">
            <w:pPr>
              <w:jc w:val="right"/>
              <w:rPr>
                <w:rFonts w:ascii="Times New Roman" w:hAnsi="Times New Roman"/>
              </w:rPr>
            </w:pPr>
            <w:r w:rsidRPr="00536070">
              <w:rPr>
                <w:rFonts w:ascii="Times New Roman" w:hAnsi="Times New Roman"/>
              </w:rPr>
              <w:t>99,8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536070" w:rsidRDefault="004878EE" w:rsidP="00C74EB2">
            <w:pPr>
              <w:jc w:val="right"/>
              <w:rPr>
                <w:rFonts w:ascii="Times New Roman" w:hAnsi="Times New Roman"/>
              </w:rPr>
            </w:pPr>
            <w:r w:rsidRPr="00536070">
              <w:rPr>
                <w:rFonts w:ascii="Times New Roman" w:hAnsi="Times New Roman"/>
              </w:rPr>
              <w:t>4,1</w:t>
            </w:r>
          </w:p>
        </w:tc>
      </w:tr>
      <w:tr w:rsidR="00162E8D" w:rsidTr="00162E8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162E8D" w:rsidRDefault="00162E8D" w:rsidP="00C74EB2">
            <w:pPr>
              <w:jc w:val="center"/>
              <w:rPr>
                <w:rFonts w:ascii="Times New Roman" w:hAnsi="Times New Roman"/>
                <w:sz w:val="24"/>
                <w:szCs w:val="24"/>
              </w:rPr>
            </w:pP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E8D" w:rsidRPr="00162E8D" w:rsidRDefault="00162E8D" w:rsidP="00162E8D">
            <w:pPr>
              <w:rPr>
                <w:rFonts w:ascii="Times New Roman" w:hAnsi="Times New Roman"/>
              </w:rPr>
            </w:pPr>
            <w:r>
              <w:rPr>
                <w:rFonts w:ascii="Times New Roman" w:hAnsi="Times New Roman"/>
              </w:rPr>
              <w:t>ИТОГО</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4070B5" w:rsidRDefault="004070B5" w:rsidP="00C74EB2">
            <w:pPr>
              <w:jc w:val="right"/>
              <w:rPr>
                <w:rFonts w:ascii="Times New Roman" w:hAnsi="Times New Roman"/>
              </w:rPr>
            </w:pPr>
            <w:r>
              <w:rPr>
                <w:rFonts w:ascii="Times New Roman" w:hAnsi="Times New Roman"/>
              </w:rPr>
              <w:t>1 295 832,22188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4070B5" w:rsidRDefault="00C74EB2" w:rsidP="00C74EB2">
            <w:pPr>
              <w:jc w:val="right"/>
              <w:rPr>
                <w:rFonts w:ascii="Times New Roman" w:hAnsi="Times New Roman"/>
              </w:rPr>
            </w:pPr>
            <w:r>
              <w:rPr>
                <w:rFonts w:ascii="Times New Roman" w:hAnsi="Times New Roman"/>
              </w:rPr>
              <w:t>1 331 082,13273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E8D" w:rsidRPr="004070B5" w:rsidRDefault="00C74EB2" w:rsidP="00C74EB2">
            <w:pPr>
              <w:jc w:val="right"/>
              <w:rPr>
                <w:rFonts w:ascii="Times New Roman" w:hAnsi="Times New Roman"/>
              </w:rPr>
            </w:pPr>
            <w:r>
              <w:rPr>
                <w:rFonts w:ascii="Times New Roman" w:hAnsi="Times New Roman"/>
              </w:rPr>
              <w:t>1 221 698,50394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4070B5" w:rsidRDefault="00C74EB2" w:rsidP="00C74EB2">
            <w:pPr>
              <w:jc w:val="right"/>
              <w:rPr>
                <w:rFonts w:ascii="Times New Roman" w:hAnsi="Times New Roman"/>
              </w:rPr>
            </w:pPr>
            <w:r>
              <w:rPr>
                <w:rFonts w:ascii="Times New Roman" w:hAnsi="Times New Roman"/>
              </w:rPr>
              <w:t>91,8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E8D" w:rsidRPr="004070B5" w:rsidRDefault="004878EE" w:rsidP="00C74EB2">
            <w:pPr>
              <w:jc w:val="right"/>
              <w:rPr>
                <w:rFonts w:ascii="Times New Roman" w:hAnsi="Times New Roman"/>
              </w:rPr>
            </w:pPr>
            <w:r>
              <w:rPr>
                <w:rFonts w:ascii="Times New Roman" w:hAnsi="Times New Roman"/>
              </w:rPr>
              <w:t>100,0</w:t>
            </w:r>
          </w:p>
        </w:tc>
      </w:tr>
    </w:tbl>
    <w:p w:rsidR="00D5018E" w:rsidRPr="007B4A0D" w:rsidRDefault="00D5018E" w:rsidP="007B4A0D">
      <w:pPr>
        <w:spacing w:after="0"/>
        <w:jc w:val="both"/>
        <w:rPr>
          <w:rFonts w:ascii="Times New Roman" w:hAnsi="Times New Roman"/>
          <w:sz w:val="16"/>
          <w:szCs w:val="16"/>
        </w:rPr>
      </w:pPr>
    </w:p>
    <w:p w:rsidR="007B4A0D" w:rsidRPr="007B4A0D" w:rsidRDefault="007B4A0D" w:rsidP="007B4A0D">
      <w:pPr>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в 2017 году занимают расходы по управлению образования 60,9%. Наименьший удельный вес в 2017 году занимают расходы контрольно-счётного органа 0,2% от общего объёма расходов.</w:t>
      </w:r>
    </w:p>
    <w:p w:rsidR="00146890" w:rsidRPr="007E682B" w:rsidRDefault="007E682B" w:rsidP="007B4A0D">
      <w:pPr>
        <w:pStyle w:val="a8"/>
        <w:numPr>
          <w:ilvl w:val="1"/>
          <w:numId w:val="1"/>
        </w:numPr>
        <w:spacing w:after="0" w:line="240" w:lineRule="auto"/>
        <w:ind w:left="0" w:firstLine="709"/>
        <w:jc w:val="both"/>
        <w:rPr>
          <w:rFonts w:ascii="Times New Roman" w:hAnsi="Times New Roman"/>
          <w:sz w:val="26"/>
          <w:szCs w:val="26"/>
        </w:rPr>
      </w:pPr>
      <w:r w:rsidRPr="007E682B">
        <w:rPr>
          <w:rFonts w:ascii="Times New Roman" w:hAnsi="Times New Roman"/>
          <w:sz w:val="26"/>
          <w:szCs w:val="26"/>
        </w:rPr>
        <w:lastRenderedPageBreak/>
        <w:t xml:space="preserve">Анализ </w:t>
      </w:r>
      <w:bookmarkStart w:id="0" w:name="OLE_LINK13"/>
      <w:bookmarkStart w:id="1" w:name="OLE_LINK14"/>
      <w:r>
        <w:rPr>
          <w:rFonts w:ascii="Times New Roman" w:hAnsi="Times New Roman"/>
          <w:sz w:val="26"/>
          <w:szCs w:val="26"/>
        </w:rPr>
        <w:t>распределения</w:t>
      </w:r>
      <w:r w:rsidRPr="007E682B">
        <w:rPr>
          <w:rFonts w:ascii="Times New Roman" w:hAnsi="Times New Roman"/>
          <w:sz w:val="26"/>
          <w:szCs w:val="26"/>
        </w:rPr>
        <w:t xml:space="preserve"> расходов в разрезе классификации операций сектора государственного управления</w:t>
      </w:r>
      <w:r>
        <w:rPr>
          <w:rFonts w:ascii="Times New Roman" w:hAnsi="Times New Roman"/>
          <w:sz w:val="26"/>
          <w:szCs w:val="26"/>
        </w:rPr>
        <w:t xml:space="preserve"> (раздел 2</w:t>
      </w:r>
      <w:r w:rsidR="002621A3">
        <w:rPr>
          <w:rFonts w:ascii="Times New Roman" w:hAnsi="Times New Roman"/>
          <w:sz w:val="26"/>
          <w:szCs w:val="26"/>
        </w:rPr>
        <w:t xml:space="preserve"> «Выбытие» </w:t>
      </w:r>
      <w:r>
        <w:rPr>
          <w:rFonts w:ascii="Times New Roman" w:hAnsi="Times New Roman"/>
          <w:sz w:val="26"/>
          <w:szCs w:val="26"/>
        </w:rPr>
        <w:t xml:space="preserve"> </w:t>
      </w:r>
      <w:r w:rsidRPr="007E682B">
        <w:rPr>
          <w:rFonts w:ascii="Times New Roman" w:hAnsi="Times New Roman"/>
          <w:sz w:val="26"/>
          <w:szCs w:val="26"/>
        </w:rPr>
        <w:t>формы</w:t>
      </w:r>
      <w:r w:rsidR="00146890" w:rsidRPr="007E682B">
        <w:rPr>
          <w:rFonts w:ascii="Times New Roman" w:hAnsi="Times New Roman"/>
          <w:sz w:val="26"/>
          <w:szCs w:val="26"/>
        </w:rPr>
        <w:t xml:space="preserve"> 0503123 </w:t>
      </w:r>
      <w:r w:rsidRPr="007E682B">
        <w:rPr>
          <w:rFonts w:ascii="Times New Roman" w:hAnsi="Times New Roman"/>
          <w:sz w:val="26"/>
          <w:szCs w:val="26"/>
        </w:rPr>
        <w:t>«</w:t>
      </w:r>
      <w:r w:rsidR="00146890" w:rsidRPr="007E682B">
        <w:rPr>
          <w:rFonts w:ascii="Times New Roman" w:hAnsi="Times New Roman"/>
          <w:sz w:val="26"/>
          <w:szCs w:val="26"/>
        </w:rPr>
        <w:t>Отчёт о движении денежных средств</w:t>
      </w:r>
      <w:r w:rsidRPr="007E682B">
        <w:rPr>
          <w:rFonts w:ascii="Times New Roman" w:hAnsi="Times New Roman"/>
          <w:sz w:val="26"/>
          <w:szCs w:val="26"/>
        </w:rPr>
        <w:t>»)</w:t>
      </w:r>
      <w:r>
        <w:rPr>
          <w:rFonts w:ascii="Times New Roman" w:hAnsi="Times New Roman"/>
          <w:sz w:val="26"/>
          <w:szCs w:val="26"/>
        </w:rPr>
        <w:t>.</w:t>
      </w:r>
    </w:p>
    <w:bookmarkEnd w:id="0"/>
    <w:bookmarkEnd w:id="1"/>
    <w:p w:rsidR="00146890" w:rsidRPr="008A08C1" w:rsidRDefault="00146890" w:rsidP="00146890">
      <w:pPr>
        <w:spacing w:after="0"/>
        <w:jc w:val="both"/>
        <w:rPr>
          <w:rFonts w:ascii="Times New Roman" w:hAnsi="Times New Roman"/>
        </w:rPr>
      </w:pPr>
      <w:r w:rsidRPr="008A08C1">
        <w:rPr>
          <w:rFonts w:ascii="Times New Roman" w:hAnsi="Times New Roman"/>
        </w:rPr>
        <w:t>Таблица</w:t>
      </w:r>
      <w:r w:rsidR="007E682B" w:rsidRPr="008A08C1">
        <w:rPr>
          <w:rFonts w:ascii="Times New Roman" w:hAnsi="Times New Roman"/>
        </w:rPr>
        <w:t xml:space="preserve"> </w:t>
      </w:r>
      <w:r w:rsidR="008A08C1">
        <w:rPr>
          <w:rFonts w:ascii="Times New Roman" w:hAnsi="Times New Roman"/>
        </w:rPr>
        <w:t>7</w:t>
      </w:r>
      <w:r w:rsidR="007E682B" w:rsidRPr="008A08C1">
        <w:rPr>
          <w:rFonts w:ascii="Times New Roman" w:hAnsi="Times New Roman"/>
        </w:rPr>
        <w:t>.</w:t>
      </w:r>
      <w:r w:rsidRPr="008A08C1">
        <w:rPr>
          <w:rFonts w:ascii="Times New Roman" w:hAnsi="Times New Roman"/>
        </w:rPr>
        <w:t xml:space="preserve"> </w:t>
      </w:r>
    </w:p>
    <w:tbl>
      <w:tblPr>
        <w:tblStyle w:val="a9"/>
        <w:tblW w:w="0" w:type="auto"/>
        <w:tblLayout w:type="fixed"/>
        <w:tblLook w:val="04A0"/>
      </w:tblPr>
      <w:tblGrid>
        <w:gridCol w:w="1384"/>
        <w:gridCol w:w="2236"/>
        <w:gridCol w:w="1766"/>
        <w:gridCol w:w="1766"/>
        <w:gridCol w:w="1745"/>
        <w:gridCol w:w="1417"/>
      </w:tblGrid>
      <w:tr w:rsidR="00146890" w:rsidTr="0014689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rPr>
            </w:pPr>
            <w:bookmarkStart w:id="2" w:name="_Hlk514267703"/>
            <w:r>
              <w:rPr>
                <w:rFonts w:ascii="Times New Roman" w:hAnsi="Times New Roman"/>
              </w:rPr>
              <w:t xml:space="preserve">Код </w:t>
            </w:r>
          </w:p>
          <w:p w:rsidR="00146890" w:rsidRDefault="00146890">
            <w:pPr>
              <w:jc w:val="center"/>
              <w:rPr>
                <w:rFonts w:ascii="Times New Roman" w:hAnsi="Times New Roman"/>
              </w:rPr>
            </w:pPr>
            <w:r>
              <w:rPr>
                <w:rFonts w:ascii="Times New Roman" w:hAnsi="Times New Roman"/>
              </w:rPr>
              <w:t>по КОСГУ</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rPr>
            </w:pPr>
            <w:r>
              <w:rPr>
                <w:rFonts w:ascii="Times New Roman" w:hAnsi="Times New Roman"/>
              </w:rPr>
              <w:t>Наименование показателя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rPr>
            </w:pPr>
            <w:r>
              <w:rPr>
                <w:rFonts w:ascii="Times New Roman" w:hAnsi="Times New Roman"/>
              </w:rPr>
              <w:t>Расходы            2016 года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rPr>
            </w:pPr>
            <w:r>
              <w:rPr>
                <w:rFonts w:ascii="Times New Roman" w:hAnsi="Times New Roman"/>
              </w:rPr>
              <w:t>Расходы            2017 года</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5075F9">
            <w:pPr>
              <w:jc w:val="center"/>
              <w:rPr>
                <w:rFonts w:ascii="Times New Roman" w:hAnsi="Times New Roman"/>
              </w:rPr>
            </w:pPr>
            <w:r>
              <w:rPr>
                <w:rFonts w:ascii="Times New Roman" w:hAnsi="Times New Roman"/>
              </w:rPr>
              <w:t>Отклонение                       (в руб.)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rPr>
            </w:pPr>
            <w:r>
              <w:rPr>
                <w:rFonts w:ascii="Times New Roman" w:hAnsi="Times New Roman"/>
              </w:rPr>
              <w:t>Отклонение</w:t>
            </w:r>
            <w:r w:rsidR="005075F9">
              <w:rPr>
                <w:rFonts w:ascii="Times New Roman" w:hAnsi="Times New Roman"/>
              </w:rPr>
              <w:t xml:space="preserve">    (</w:t>
            </w:r>
            <w:proofErr w:type="gramStart"/>
            <w:r w:rsidR="005075F9">
              <w:rPr>
                <w:rFonts w:ascii="Times New Roman" w:hAnsi="Times New Roman"/>
              </w:rPr>
              <w:t>в</w:t>
            </w:r>
            <w:proofErr w:type="gramEnd"/>
            <w:r w:rsidR="005075F9">
              <w:rPr>
                <w:rFonts w:ascii="Times New Roman" w:hAnsi="Times New Roman"/>
              </w:rPr>
              <w:t xml:space="preserve"> %)</w:t>
            </w:r>
          </w:p>
        </w:tc>
      </w:tr>
      <w:tr w:rsidR="00146890" w:rsidTr="0014689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sz w:val="16"/>
                <w:szCs w:val="16"/>
              </w:rPr>
            </w:pPr>
            <w:r>
              <w:rPr>
                <w:rFonts w:ascii="Times New Roman" w:hAnsi="Times New Roman"/>
                <w:sz w:val="16"/>
                <w:szCs w:val="16"/>
              </w:rPr>
              <w:t>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sz w:val="16"/>
                <w:szCs w:val="16"/>
              </w:rPr>
            </w:pPr>
            <w:r>
              <w:rPr>
                <w:rFonts w:ascii="Times New Roman" w:hAnsi="Times New Roman"/>
                <w:sz w:val="16"/>
                <w:szCs w:val="16"/>
              </w:rPr>
              <w:t>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sz w:val="16"/>
                <w:szCs w:val="16"/>
              </w:rPr>
            </w:pPr>
            <w:r>
              <w:rPr>
                <w:rFonts w:ascii="Times New Roman" w:hAnsi="Times New Roman"/>
                <w:sz w:val="16"/>
                <w:szCs w:val="16"/>
              </w:rPr>
              <w:t>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sz w:val="16"/>
                <w:szCs w:val="16"/>
              </w:rPr>
            </w:pPr>
            <w:r>
              <w:rPr>
                <w:rFonts w:ascii="Times New Roman" w:hAnsi="Times New Roman"/>
                <w:sz w:val="16"/>
                <w:szCs w:val="16"/>
              </w:rPr>
              <w:t>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sz w:val="16"/>
                <w:szCs w:val="16"/>
              </w:rPr>
            </w:pPr>
            <w:r>
              <w:rPr>
                <w:rFonts w:ascii="Times New Roman" w:hAnsi="Times New Roman"/>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center"/>
              <w:rPr>
                <w:rFonts w:ascii="Times New Roman" w:hAnsi="Times New Roman"/>
                <w:sz w:val="16"/>
                <w:szCs w:val="16"/>
              </w:rPr>
            </w:pPr>
            <w:r>
              <w:rPr>
                <w:rFonts w:ascii="Times New Roman" w:hAnsi="Times New Roman"/>
                <w:sz w:val="16"/>
                <w:szCs w:val="16"/>
              </w:rPr>
              <w:t>6</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b/>
                <w:sz w:val="24"/>
                <w:szCs w:val="24"/>
              </w:rPr>
            </w:pPr>
            <w:r w:rsidRPr="00536070">
              <w:rPr>
                <w:rFonts w:ascii="Times New Roman" w:hAnsi="Times New Roman"/>
                <w:b/>
                <w:sz w:val="24"/>
                <w:szCs w:val="24"/>
              </w:rPr>
              <w:t>200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42642D" w:rsidRDefault="00C32BD0">
            <w:pPr>
              <w:jc w:val="both"/>
              <w:rPr>
                <w:rFonts w:ascii="Times New Roman" w:hAnsi="Times New Roman"/>
                <w:b/>
              </w:rPr>
            </w:pPr>
            <w:r w:rsidRPr="0042642D">
              <w:rPr>
                <w:rFonts w:ascii="Times New Roman" w:hAnsi="Times New Roman"/>
                <w:b/>
              </w:rPr>
              <w:t>РАСХОДЫ</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B16D03" w:rsidRDefault="00146890" w:rsidP="005075F9">
            <w:pPr>
              <w:jc w:val="right"/>
              <w:rPr>
                <w:rFonts w:ascii="Times New Roman" w:hAnsi="Times New Roman"/>
                <w:b/>
              </w:rPr>
            </w:pPr>
            <w:r w:rsidRPr="00B16D03">
              <w:rPr>
                <w:rFonts w:ascii="Times New Roman" w:hAnsi="Times New Roman"/>
                <w:b/>
              </w:rPr>
              <w:t>1 159 063,22772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B16D03" w:rsidRDefault="00146890" w:rsidP="005075F9">
            <w:pPr>
              <w:jc w:val="right"/>
              <w:rPr>
                <w:rFonts w:ascii="Times New Roman" w:hAnsi="Times New Roman"/>
                <w:b/>
              </w:rPr>
            </w:pPr>
            <w:r w:rsidRPr="00B16D03">
              <w:rPr>
                <w:rFonts w:ascii="Times New Roman" w:hAnsi="Times New Roman"/>
                <w:b/>
              </w:rPr>
              <w:t>998 547,48237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B16D03" w:rsidRDefault="00146890" w:rsidP="005075F9">
            <w:pPr>
              <w:jc w:val="right"/>
              <w:rPr>
                <w:rFonts w:ascii="Times New Roman" w:hAnsi="Times New Roman"/>
                <w:b/>
              </w:rPr>
            </w:pPr>
            <w:r w:rsidRPr="00B16D03">
              <w:rPr>
                <w:rFonts w:ascii="Times New Roman" w:hAnsi="Times New Roman"/>
                <w:b/>
              </w:rPr>
              <w:t>-160 515,</w:t>
            </w:r>
            <w:r w:rsidR="00B16D03" w:rsidRPr="00B16D03">
              <w:rPr>
                <w:rFonts w:ascii="Times New Roman" w:hAnsi="Times New Roman"/>
                <w:b/>
              </w:rPr>
              <w:t>7</w:t>
            </w:r>
            <w:r w:rsidRPr="00B16D03">
              <w:rPr>
                <w:rFonts w:ascii="Times New Roman" w:hAnsi="Times New Roman"/>
                <w:b/>
              </w:rPr>
              <w:t>4535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b/>
              </w:rPr>
            </w:pPr>
            <w:r w:rsidRPr="00B16D03">
              <w:rPr>
                <w:rFonts w:ascii="Times New Roman" w:hAnsi="Times New Roman"/>
                <w:b/>
              </w:rPr>
              <w:t>13,8%</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210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86 550,91673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89 651,4312</w:t>
            </w:r>
            <w:r w:rsidR="00590B9E">
              <w:rPr>
                <w:rFonts w:ascii="Times New Roman" w:hAnsi="Times New Roman"/>
                <w:b/>
              </w:rPr>
              <w:t>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+3 100,51450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B16D03" w:rsidRDefault="00146890" w:rsidP="005075F9">
            <w:pPr>
              <w:jc w:val="right"/>
              <w:rPr>
                <w:rFonts w:ascii="Times New Roman" w:hAnsi="Times New Roman"/>
                <w:b/>
              </w:rPr>
            </w:pPr>
            <w:r w:rsidRPr="00B16D03">
              <w:rPr>
                <w:rFonts w:ascii="Times New Roman" w:hAnsi="Times New Roman"/>
                <w:b/>
              </w:rPr>
              <w:t>3,6%</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211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заработная плата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65 919,71314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69 183,69182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+3 263,97868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B16D03" w:rsidRDefault="00146890" w:rsidP="005075F9">
            <w:pPr>
              <w:jc w:val="right"/>
              <w:rPr>
                <w:rFonts w:ascii="Times New Roman" w:hAnsi="Times New Roman"/>
              </w:rPr>
            </w:pPr>
            <w:r w:rsidRPr="00B16D03">
              <w:rPr>
                <w:rFonts w:ascii="Times New Roman" w:hAnsi="Times New Roman"/>
              </w:rPr>
              <w:t>5,0%</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212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 xml:space="preserve">прочие </w:t>
            </w:r>
            <w:r w:rsidR="00C32BD0" w:rsidRPr="00C32BD0">
              <w:rPr>
                <w:rFonts w:ascii="Times New Roman" w:hAnsi="Times New Roman"/>
                <w:i/>
              </w:rPr>
              <w:t xml:space="preserve">несоциальные </w:t>
            </w:r>
            <w:r w:rsidRPr="00C32BD0">
              <w:rPr>
                <w:rFonts w:ascii="Times New Roman" w:hAnsi="Times New Roman"/>
                <w:i/>
              </w:rPr>
              <w:t>выплаты</w:t>
            </w:r>
            <w:r w:rsidR="00C32BD0" w:rsidRPr="00C32BD0">
              <w:rPr>
                <w:rFonts w:ascii="Times New Roman" w:hAnsi="Times New Roman"/>
                <w:i/>
              </w:rPr>
              <w:t xml:space="preserve"> персоналу</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128,36338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63,41997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-64,94341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50,6%</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213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20 502,84021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20 404,31944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-98,52077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0,5%</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220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rPr>
                <w:rFonts w:ascii="Times New Roman" w:hAnsi="Times New Roman"/>
              </w:rPr>
            </w:pPr>
            <w:r>
              <w:rPr>
                <w:rFonts w:ascii="Times New Roman" w:hAnsi="Times New Roman"/>
              </w:rPr>
              <w:t>Оплата работ, услуг</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45 330,82523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43 084,75793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-2 246,06730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b/>
              </w:rPr>
            </w:pPr>
            <w:r w:rsidRPr="00B16D03">
              <w:rPr>
                <w:rFonts w:ascii="Times New Roman" w:hAnsi="Times New Roman"/>
                <w:b/>
              </w:rPr>
              <w:t>5,0%</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221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услуги связи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2 222,57950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2 352,96479</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-130,38529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5,9%</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222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транспортные услуги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600,67218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62,06000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-538,61218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89,7%</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223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коммунальные услуги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2 578,42704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2 833,94957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+255,52253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9,9%</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224</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арендная плата за пользование имуществом</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102,67389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60,11100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-42,56289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41,5%</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225</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работы, услуги по содержанию имущества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17 419,92525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20 970,02879</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+3 550,10354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20,4%</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226</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C32BD0" w:rsidRDefault="00146890">
            <w:pPr>
              <w:rPr>
                <w:rFonts w:ascii="Times New Roman" w:hAnsi="Times New Roman"/>
                <w:i/>
              </w:rPr>
            </w:pPr>
            <w:r w:rsidRPr="00C32BD0">
              <w:rPr>
                <w:rFonts w:ascii="Times New Roman" w:hAnsi="Times New Roman"/>
                <w:i/>
              </w:rPr>
              <w:t>прочие работы, услуги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22 406,54737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16 805,64378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-5 600,90359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25,0%</w:t>
            </w:r>
          </w:p>
        </w:tc>
      </w:tr>
      <w:bookmarkEnd w:id="2"/>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230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Default="00C32BD0">
            <w:pPr>
              <w:rPr>
                <w:rFonts w:ascii="Times New Roman" w:hAnsi="Times New Roman"/>
              </w:rPr>
            </w:pPr>
            <w:r>
              <w:rPr>
                <w:rFonts w:ascii="Times New Roman" w:hAnsi="Times New Roman"/>
              </w:rPr>
              <w:t>Обслуживание муниципального долга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12 221,90007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9 261,60686</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-2 960,29321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b/>
              </w:rPr>
            </w:pPr>
            <w:r w:rsidRPr="00B16D03">
              <w:rPr>
                <w:rFonts w:ascii="Times New Roman" w:hAnsi="Times New Roman"/>
                <w:b/>
              </w:rPr>
              <w:t>24,2%</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231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Pr="00C32BD0" w:rsidRDefault="00C32BD0">
            <w:pPr>
              <w:jc w:val="both"/>
              <w:rPr>
                <w:rFonts w:ascii="Times New Roman" w:hAnsi="Times New Roman"/>
                <w:i/>
              </w:rPr>
            </w:pPr>
            <w:r w:rsidRPr="00C32BD0">
              <w:rPr>
                <w:rFonts w:ascii="Times New Roman" w:hAnsi="Times New Roman"/>
                <w:i/>
              </w:rPr>
              <w:t>Обслуживание внутреннего долга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12 221,90007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9 261,60686</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-2 960,29321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7,1%</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240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jc w:val="both"/>
              <w:rPr>
                <w:rFonts w:ascii="Times New Roman" w:hAnsi="Times New Roman"/>
              </w:rPr>
            </w:pPr>
            <w:r>
              <w:rPr>
                <w:rFonts w:ascii="Times New Roman" w:hAnsi="Times New Roman"/>
              </w:rPr>
              <w:t>Безвозмездные перечисления организациям</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694 390,01286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743 955,70319</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+49 565,69033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b/>
              </w:rPr>
            </w:pPr>
            <w:r w:rsidRPr="00B16D03">
              <w:rPr>
                <w:rFonts w:ascii="Times New Roman" w:hAnsi="Times New Roman"/>
                <w:b/>
              </w:rPr>
              <w:t>7,1%</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241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E60AB7" w:rsidRDefault="00146890">
            <w:pPr>
              <w:rPr>
                <w:rFonts w:ascii="Times New Roman" w:hAnsi="Times New Roman"/>
                <w:i/>
              </w:rPr>
            </w:pPr>
            <w:r w:rsidRPr="00E60AB7">
              <w:rPr>
                <w:rFonts w:ascii="Times New Roman" w:hAnsi="Times New Roman"/>
                <w:i/>
              </w:rPr>
              <w:t>за счёт перечислений муниципальным организациям</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690 195,22322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738 871,32224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+48 676,09902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21,2%</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242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E60AB7" w:rsidRDefault="00146890">
            <w:pPr>
              <w:rPr>
                <w:rFonts w:ascii="Times New Roman" w:hAnsi="Times New Roman"/>
                <w:i/>
              </w:rPr>
            </w:pPr>
            <w:r w:rsidRPr="00E60AB7">
              <w:rPr>
                <w:rFonts w:ascii="Times New Roman" w:hAnsi="Times New Roman"/>
                <w:i/>
              </w:rPr>
              <w:t xml:space="preserve">за счёт перечислений организациям, </w:t>
            </w:r>
            <w:proofErr w:type="gramStart"/>
            <w:r w:rsidRPr="00E60AB7">
              <w:rPr>
                <w:rFonts w:ascii="Times New Roman" w:hAnsi="Times New Roman"/>
                <w:i/>
              </w:rPr>
              <w:t>кроме</w:t>
            </w:r>
            <w:proofErr w:type="gramEnd"/>
            <w:r w:rsidRPr="00E60AB7">
              <w:rPr>
                <w:rFonts w:ascii="Times New Roman" w:hAnsi="Times New Roman"/>
                <w:i/>
              </w:rPr>
              <w:t xml:space="preserve"> муниципальных</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4 194,78964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5 084,38095</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+889,59131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56,8%</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250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rPr>
                <w:rFonts w:ascii="Times New Roman" w:hAnsi="Times New Roman"/>
              </w:rPr>
            </w:pPr>
            <w:r>
              <w:rPr>
                <w:rFonts w:ascii="Times New Roman" w:hAnsi="Times New Roman"/>
              </w:rPr>
              <w:t>Безвозмездные перечисления бюджетам</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80 920,66048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34 920,68700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-45 999,97348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b/>
              </w:rPr>
            </w:pPr>
            <w:r w:rsidRPr="00B16D03">
              <w:rPr>
                <w:rFonts w:ascii="Times New Roman" w:hAnsi="Times New Roman"/>
                <w:b/>
              </w:rPr>
              <w:t>56,8</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251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Pr="00E60AB7" w:rsidRDefault="00E60AB7">
            <w:pPr>
              <w:jc w:val="both"/>
              <w:rPr>
                <w:rFonts w:ascii="Times New Roman" w:hAnsi="Times New Roman"/>
                <w:i/>
              </w:rPr>
            </w:pPr>
            <w:r>
              <w:rPr>
                <w:rFonts w:ascii="Times New Roman" w:hAnsi="Times New Roman"/>
                <w:i/>
              </w:rPr>
              <w:t>перечисления другим бюджетам</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80 920,66048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34 920,6870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-45 999,97348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1,9%</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260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Default="00146890">
            <w:pPr>
              <w:rPr>
                <w:rFonts w:ascii="Times New Roman" w:hAnsi="Times New Roman"/>
              </w:rPr>
            </w:pPr>
            <w:r>
              <w:rPr>
                <w:rFonts w:ascii="Times New Roman" w:hAnsi="Times New Roman"/>
              </w:rPr>
              <w:t>Социальное обеспечение</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67 961,87263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69 220,34859</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-1 258,47596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b/>
              </w:rPr>
            </w:pPr>
            <w:r w:rsidRPr="00B16D03">
              <w:rPr>
                <w:rFonts w:ascii="Times New Roman" w:hAnsi="Times New Roman"/>
                <w:b/>
              </w:rPr>
              <w:t>0,4%</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262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E60AB7" w:rsidRDefault="00146890">
            <w:pPr>
              <w:rPr>
                <w:rFonts w:ascii="Times New Roman" w:hAnsi="Times New Roman"/>
                <w:i/>
              </w:rPr>
            </w:pPr>
            <w:r w:rsidRPr="00E60AB7">
              <w:rPr>
                <w:rFonts w:ascii="Times New Roman" w:hAnsi="Times New Roman"/>
                <w:i/>
              </w:rPr>
              <w:t>пособия по социальной помощи населению</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59 498,49216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59 710,45356</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+211,96140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B16D03" w:rsidP="005075F9">
            <w:pPr>
              <w:jc w:val="right"/>
              <w:rPr>
                <w:rFonts w:ascii="Times New Roman" w:hAnsi="Times New Roman"/>
              </w:rPr>
            </w:pPr>
            <w:r w:rsidRPr="00B16D03">
              <w:rPr>
                <w:rFonts w:ascii="Times New Roman" w:hAnsi="Times New Roman"/>
              </w:rPr>
              <w:t>12,4%</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i/>
                <w:sz w:val="24"/>
                <w:szCs w:val="24"/>
              </w:rPr>
            </w:pPr>
            <w:r w:rsidRPr="00536070">
              <w:rPr>
                <w:rFonts w:ascii="Times New Roman" w:hAnsi="Times New Roman"/>
                <w:i/>
                <w:sz w:val="24"/>
                <w:szCs w:val="24"/>
              </w:rPr>
              <w:t>263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890" w:rsidRPr="00E60AB7" w:rsidRDefault="00E60AB7">
            <w:pPr>
              <w:rPr>
                <w:rFonts w:ascii="Times New Roman" w:hAnsi="Times New Roman"/>
                <w:i/>
              </w:rPr>
            </w:pPr>
            <w:r>
              <w:rPr>
                <w:rFonts w:ascii="Times New Roman" w:hAnsi="Times New Roman"/>
                <w:i/>
              </w:rPr>
              <w:t>п</w:t>
            </w:r>
            <w:r w:rsidR="00146890" w:rsidRPr="00E60AB7">
              <w:rPr>
                <w:rFonts w:ascii="Times New Roman" w:hAnsi="Times New Roman"/>
                <w:i/>
              </w:rPr>
              <w:t xml:space="preserve">енсии, пособия, </w:t>
            </w:r>
            <w:r w:rsidR="00146890" w:rsidRPr="00E60AB7">
              <w:rPr>
                <w:rFonts w:ascii="Times New Roman" w:hAnsi="Times New Roman"/>
                <w:i/>
              </w:rPr>
              <w:lastRenderedPageBreak/>
              <w:t>выплачиваемые организациями сектора государственного управления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lastRenderedPageBreak/>
              <w:t>8 463,38047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9 509,89503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+1 046,51456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285969" w:rsidP="005075F9">
            <w:pPr>
              <w:jc w:val="right"/>
              <w:rPr>
                <w:rFonts w:ascii="Times New Roman" w:hAnsi="Times New Roman"/>
              </w:rPr>
            </w:pPr>
            <w:r>
              <w:rPr>
                <w:rFonts w:ascii="Times New Roman" w:hAnsi="Times New Roman"/>
              </w:rPr>
              <w:t>12,4%</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lastRenderedPageBreak/>
              <w:t>290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Pr="005075F9" w:rsidRDefault="005075F9">
            <w:pPr>
              <w:jc w:val="both"/>
              <w:rPr>
                <w:rFonts w:ascii="Times New Roman" w:hAnsi="Times New Roman"/>
              </w:rPr>
            </w:pPr>
            <w:r w:rsidRPr="005075F9">
              <w:rPr>
                <w:rFonts w:ascii="Times New Roman" w:hAnsi="Times New Roman"/>
              </w:rPr>
              <w:t>Прочие расходы</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171 687,03972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8 452,94757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b/>
              </w:rPr>
            </w:pPr>
            <w:r>
              <w:rPr>
                <w:rFonts w:ascii="Times New Roman" w:hAnsi="Times New Roman"/>
                <w:b/>
              </w:rPr>
              <w:t>-163 234,09215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285969" w:rsidP="005075F9">
            <w:pPr>
              <w:jc w:val="right"/>
              <w:rPr>
                <w:rFonts w:ascii="Times New Roman" w:hAnsi="Times New Roman"/>
                <w:b/>
              </w:rPr>
            </w:pPr>
            <w:r>
              <w:rPr>
                <w:rFonts w:ascii="Times New Roman" w:hAnsi="Times New Roman"/>
                <w:b/>
              </w:rPr>
              <w:t>95,1%</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b/>
                <w:sz w:val="24"/>
                <w:szCs w:val="24"/>
              </w:rPr>
            </w:pPr>
            <w:r w:rsidRPr="00536070">
              <w:rPr>
                <w:rFonts w:ascii="Times New Roman" w:hAnsi="Times New Roman"/>
                <w:b/>
                <w:sz w:val="24"/>
                <w:szCs w:val="24"/>
              </w:rPr>
              <w:t>300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Pr="0042642D" w:rsidRDefault="005075F9">
            <w:pPr>
              <w:jc w:val="both"/>
              <w:rPr>
                <w:rFonts w:ascii="Times New Roman" w:hAnsi="Times New Roman"/>
                <w:b/>
              </w:rPr>
            </w:pPr>
            <w:r w:rsidRPr="0042642D">
              <w:rPr>
                <w:rFonts w:ascii="Times New Roman" w:hAnsi="Times New Roman"/>
                <w:b/>
              </w:rPr>
              <w:t>Поступление нефинансовых активов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42642D" w:rsidRDefault="00146890" w:rsidP="005075F9">
            <w:pPr>
              <w:jc w:val="right"/>
              <w:rPr>
                <w:rFonts w:ascii="Times New Roman" w:hAnsi="Times New Roman"/>
                <w:b/>
              </w:rPr>
            </w:pPr>
            <w:r w:rsidRPr="0042642D">
              <w:rPr>
                <w:rFonts w:ascii="Times New Roman" w:hAnsi="Times New Roman"/>
                <w:b/>
              </w:rPr>
              <w:t>136 768,99416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42642D" w:rsidRDefault="00146890" w:rsidP="005075F9">
            <w:pPr>
              <w:jc w:val="right"/>
              <w:rPr>
                <w:rFonts w:ascii="Times New Roman" w:hAnsi="Times New Roman"/>
                <w:b/>
              </w:rPr>
            </w:pPr>
            <w:r w:rsidRPr="0042642D">
              <w:rPr>
                <w:rFonts w:ascii="Times New Roman" w:hAnsi="Times New Roman"/>
                <w:b/>
              </w:rPr>
              <w:t>223 151,02157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42642D" w:rsidRDefault="00285969" w:rsidP="005075F9">
            <w:pPr>
              <w:jc w:val="right"/>
              <w:rPr>
                <w:rFonts w:ascii="Times New Roman" w:hAnsi="Times New Roman"/>
                <w:b/>
              </w:rPr>
            </w:pPr>
            <w:r>
              <w:rPr>
                <w:rFonts w:ascii="Times New Roman" w:hAnsi="Times New Roman"/>
                <w:b/>
              </w:rPr>
              <w:t>86 382,02741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42642D" w:rsidRDefault="00285969" w:rsidP="005075F9">
            <w:pPr>
              <w:jc w:val="right"/>
              <w:rPr>
                <w:rFonts w:ascii="Times New Roman" w:hAnsi="Times New Roman"/>
                <w:b/>
              </w:rPr>
            </w:pPr>
            <w:r>
              <w:rPr>
                <w:rFonts w:ascii="Times New Roman" w:hAnsi="Times New Roman"/>
                <w:b/>
              </w:rPr>
              <w:t>63,2%</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310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Pr="005075F9" w:rsidRDefault="005075F9">
            <w:pPr>
              <w:jc w:val="both"/>
              <w:rPr>
                <w:rFonts w:ascii="Times New Roman" w:hAnsi="Times New Roman"/>
              </w:rPr>
            </w:pPr>
            <w:r>
              <w:rPr>
                <w:rFonts w:ascii="Times New Roman" w:hAnsi="Times New Roman"/>
              </w:rPr>
              <w:t>Увеличение основных средств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132 288,76007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217 757,83108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Default="00285969" w:rsidP="005075F9">
            <w:pPr>
              <w:jc w:val="right"/>
              <w:rPr>
                <w:rFonts w:ascii="Times New Roman" w:hAnsi="Times New Roman"/>
              </w:rPr>
            </w:pPr>
            <w:r>
              <w:rPr>
                <w:rFonts w:ascii="Times New Roman" w:hAnsi="Times New Roman"/>
              </w:rPr>
              <w:t>85 469,17101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285969" w:rsidP="005075F9">
            <w:pPr>
              <w:jc w:val="right"/>
              <w:rPr>
                <w:rFonts w:ascii="Times New Roman" w:hAnsi="Times New Roman"/>
              </w:rPr>
            </w:pPr>
            <w:r>
              <w:rPr>
                <w:rFonts w:ascii="Times New Roman" w:hAnsi="Times New Roman"/>
              </w:rPr>
              <w:t>64,6%</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Pr="00536070" w:rsidRDefault="00146890" w:rsidP="00146890">
            <w:pPr>
              <w:jc w:val="center"/>
              <w:rPr>
                <w:rFonts w:ascii="Times New Roman" w:hAnsi="Times New Roman"/>
                <w:sz w:val="24"/>
                <w:szCs w:val="24"/>
              </w:rPr>
            </w:pPr>
            <w:r w:rsidRPr="00536070">
              <w:rPr>
                <w:rFonts w:ascii="Times New Roman" w:hAnsi="Times New Roman"/>
                <w:sz w:val="24"/>
                <w:szCs w:val="24"/>
              </w:rPr>
              <w:t>340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Pr="005075F9" w:rsidRDefault="005075F9">
            <w:pPr>
              <w:jc w:val="both"/>
              <w:rPr>
                <w:rFonts w:ascii="Times New Roman" w:hAnsi="Times New Roman"/>
              </w:rPr>
            </w:pPr>
            <w:r>
              <w:rPr>
                <w:rFonts w:ascii="Times New Roman" w:hAnsi="Times New Roman"/>
              </w:rPr>
              <w:t>Увеличение стоимости материальных запасов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4 480,2</w:t>
            </w:r>
            <w:r w:rsidR="00141875">
              <w:rPr>
                <w:rFonts w:ascii="Times New Roman" w:hAnsi="Times New Roman"/>
              </w:rPr>
              <w:t>3</w:t>
            </w:r>
            <w:r>
              <w:rPr>
                <w:rFonts w:ascii="Times New Roman" w:hAnsi="Times New Roman"/>
              </w:rPr>
              <w:t>409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90" w:rsidRDefault="00146890" w:rsidP="005075F9">
            <w:pPr>
              <w:jc w:val="right"/>
              <w:rPr>
                <w:rFonts w:ascii="Times New Roman" w:hAnsi="Times New Roman"/>
              </w:rPr>
            </w:pPr>
            <w:r>
              <w:rPr>
                <w:rFonts w:ascii="Times New Roman" w:hAnsi="Times New Roman"/>
              </w:rPr>
              <w:t>5 393,19049</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Default="00285969" w:rsidP="005075F9">
            <w:pPr>
              <w:jc w:val="right"/>
              <w:rPr>
                <w:rFonts w:ascii="Times New Roman" w:hAnsi="Times New Roman"/>
              </w:rPr>
            </w:pPr>
            <w:r>
              <w:rPr>
                <w:rFonts w:ascii="Times New Roman" w:hAnsi="Times New Roman"/>
              </w:rPr>
              <w:t>912,95640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285969" w:rsidP="005075F9">
            <w:pPr>
              <w:jc w:val="right"/>
              <w:rPr>
                <w:rFonts w:ascii="Times New Roman" w:hAnsi="Times New Roman"/>
              </w:rPr>
            </w:pPr>
            <w:r>
              <w:rPr>
                <w:rFonts w:ascii="Times New Roman" w:hAnsi="Times New Roman"/>
              </w:rPr>
              <w:t>20,1%</w:t>
            </w:r>
          </w:p>
        </w:tc>
      </w:tr>
      <w:tr w:rsidR="00146890" w:rsidTr="004264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Default="00146890" w:rsidP="00146890">
            <w:pPr>
              <w:jc w:val="center"/>
              <w:rPr>
                <w:rFonts w:ascii="Times New Roman" w:hAnsi="Times New Roman"/>
                <w:sz w:val="26"/>
                <w:szCs w:val="26"/>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890" w:rsidRDefault="0035694A">
            <w:pPr>
              <w:jc w:val="both"/>
              <w:rPr>
                <w:rFonts w:ascii="Times New Roman" w:hAnsi="Times New Roman"/>
                <w:sz w:val="26"/>
                <w:szCs w:val="26"/>
              </w:rPr>
            </w:pPr>
            <w:r>
              <w:rPr>
                <w:rFonts w:ascii="Times New Roman" w:hAnsi="Times New Roman"/>
                <w:sz w:val="26"/>
                <w:szCs w:val="26"/>
              </w:rPr>
              <w:t>ИТОГО:</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C476D4" w:rsidRDefault="00141875" w:rsidP="005075F9">
            <w:pPr>
              <w:jc w:val="right"/>
              <w:rPr>
                <w:rFonts w:ascii="Times New Roman" w:hAnsi="Times New Roman"/>
                <w:b/>
                <w:i/>
              </w:rPr>
            </w:pPr>
            <w:r w:rsidRPr="00C476D4">
              <w:rPr>
                <w:rFonts w:ascii="Times New Roman" w:hAnsi="Times New Roman"/>
                <w:b/>
                <w:i/>
              </w:rPr>
              <w:t>1 295 832,22188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C476D4" w:rsidRDefault="005075F9" w:rsidP="005075F9">
            <w:pPr>
              <w:jc w:val="right"/>
              <w:rPr>
                <w:rFonts w:ascii="Times New Roman" w:hAnsi="Times New Roman"/>
                <w:b/>
                <w:i/>
              </w:rPr>
            </w:pPr>
            <w:r>
              <w:rPr>
                <w:rFonts w:ascii="Times New Roman" w:hAnsi="Times New Roman"/>
                <w:b/>
                <w:i/>
              </w:rPr>
              <w:t>1 221 698,50394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C476D4" w:rsidRDefault="00285969" w:rsidP="005075F9">
            <w:pPr>
              <w:jc w:val="right"/>
              <w:rPr>
                <w:rFonts w:ascii="Times New Roman" w:hAnsi="Times New Roman"/>
                <w:b/>
                <w:i/>
              </w:rPr>
            </w:pPr>
            <w:r>
              <w:rPr>
                <w:rFonts w:ascii="Times New Roman" w:hAnsi="Times New Roman"/>
                <w:b/>
                <w:i/>
              </w:rPr>
              <w:t>-74 133,71794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6890" w:rsidRPr="00B16D03" w:rsidRDefault="00285969" w:rsidP="005075F9">
            <w:pPr>
              <w:jc w:val="right"/>
              <w:rPr>
                <w:rFonts w:ascii="Times New Roman" w:hAnsi="Times New Roman"/>
                <w:b/>
                <w:i/>
              </w:rPr>
            </w:pPr>
            <w:r>
              <w:rPr>
                <w:rFonts w:ascii="Times New Roman" w:hAnsi="Times New Roman"/>
                <w:b/>
                <w:i/>
              </w:rPr>
              <w:t>5,7%</w:t>
            </w:r>
          </w:p>
        </w:tc>
      </w:tr>
    </w:tbl>
    <w:p w:rsidR="00146890" w:rsidRPr="00AA0764" w:rsidRDefault="00146890" w:rsidP="00146890">
      <w:pPr>
        <w:spacing w:after="0"/>
        <w:jc w:val="both"/>
        <w:rPr>
          <w:rFonts w:ascii="Times New Roman" w:hAnsi="Times New Roman"/>
          <w:sz w:val="16"/>
          <w:szCs w:val="16"/>
        </w:rPr>
      </w:pPr>
    </w:p>
    <w:p w:rsidR="00146890" w:rsidRDefault="00146890" w:rsidP="00D12F47">
      <w:pPr>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в структуре расходов бюджета в 2017 году составили расходы, связанные с предоставлением субсидий бюджетным, автономным учреждениям, иным некоммерческим и другим организациям</w:t>
      </w:r>
      <w:r w:rsidR="00223098">
        <w:rPr>
          <w:rFonts w:ascii="Times New Roman" w:hAnsi="Times New Roman"/>
          <w:sz w:val="26"/>
          <w:szCs w:val="26"/>
        </w:rPr>
        <w:t xml:space="preserve"> (статья 240) 60,9</w:t>
      </w:r>
      <w:r>
        <w:rPr>
          <w:rFonts w:ascii="Times New Roman" w:hAnsi="Times New Roman"/>
          <w:sz w:val="26"/>
          <w:szCs w:val="26"/>
        </w:rPr>
        <w:t xml:space="preserve">% </w:t>
      </w:r>
      <w:r w:rsidR="00223098">
        <w:rPr>
          <w:rFonts w:ascii="Times New Roman" w:hAnsi="Times New Roman"/>
          <w:sz w:val="26"/>
          <w:szCs w:val="26"/>
        </w:rPr>
        <w:t xml:space="preserve">(743 955,70319 </w:t>
      </w:r>
      <w:r>
        <w:rPr>
          <w:rFonts w:ascii="Times New Roman" w:hAnsi="Times New Roman"/>
          <w:sz w:val="26"/>
          <w:szCs w:val="26"/>
        </w:rPr>
        <w:t>тыс. руб.</w:t>
      </w:r>
      <w:r w:rsidR="00223098">
        <w:rPr>
          <w:rFonts w:ascii="Times New Roman" w:hAnsi="Times New Roman"/>
          <w:sz w:val="26"/>
          <w:szCs w:val="26"/>
        </w:rPr>
        <w:t>).</w:t>
      </w:r>
    </w:p>
    <w:p w:rsidR="00146890" w:rsidRDefault="00146890" w:rsidP="00D12F47">
      <w:pPr>
        <w:spacing w:after="0" w:line="240" w:lineRule="auto"/>
        <w:ind w:firstLine="709"/>
        <w:jc w:val="both"/>
        <w:rPr>
          <w:rFonts w:ascii="Times New Roman" w:hAnsi="Times New Roman"/>
          <w:sz w:val="26"/>
          <w:szCs w:val="26"/>
        </w:rPr>
      </w:pPr>
      <w:r>
        <w:rPr>
          <w:rFonts w:ascii="Times New Roman" w:hAnsi="Times New Roman"/>
          <w:sz w:val="26"/>
          <w:szCs w:val="26"/>
        </w:rPr>
        <w:t>Анализ исполнения бюджета в разрезе экономических статей расходов выявил следующее:</w:t>
      </w:r>
    </w:p>
    <w:p w:rsidR="00146890" w:rsidRDefault="00146890" w:rsidP="00D12F47">
      <w:pPr>
        <w:pStyle w:val="a8"/>
        <w:numPr>
          <w:ilvl w:val="0"/>
          <w:numId w:val="15"/>
        </w:numPr>
        <w:spacing w:after="0" w:line="240" w:lineRule="auto"/>
        <w:ind w:left="0" w:firstLine="360"/>
        <w:jc w:val="both"/>
        <w:rPr>
          <w:rFonts w:ascii="Times New Roman" w:hAnsi="Times New Roman"/>
          <w:sz w:val="26"/>
          <w:szCs w:val="26"/>
        </w:rPr>
      </w:pPr>
      <w:r>
        <w:rPr>
          <w:rFonts w:ascii="Times New Roman" w:hAnsi="Times New Roman"/>
          <w:sz w:val="26"/>
          <w:szCs w:val="26"/>
        </w:rPr>
        <w:t>расходы с начислениями на заработную плату (статья 210) в 2017 году составили 89 651,4312</w:t>
      </w:r>
      <w:r w:rsidR="00590B9E">
        <w:rPr>
          <w:rFonts w:ascii="Times New Roman" w:hAnsi="Times New Roman"/>
          <w:sz w:val="26"/>
          <w:szCs w:val="26"/>
        </w:rPr>
        <w:t>3</w:t>
      </w:r>
      <w:r>
        <w:rPr>
          <w:rFonts w:ascii="Times New Roman" w:hAnsi="Times New Roman"/>
          <w:sz w:val="26"/>
          <w:szCs w:val="26"/>
        </w:rPr>
        <w:t xml:space="preserve"> тыс. руб., или 7,3% от общих расходов бюджета. Расходы  на заработную плату с начислениями</w:t>
      </w:r>
      <w:r w:rsidR="00590B9E">
        <w:rPr>
          <w:rFonts w:ascii="Times New Roman" w:hAnsi="Times New Roman"/>
          <w:sz w:val="26"/>
          <w:szCs w:val="26"/>
        </w:rPr>
        <w:t xml:space="preserve">  в 2017 году увеличились на +3 </w:t>
      </w:r>
      <w:r>
        <w:rPr>
          <w:rFonts w:ascii="Times New Roman" w:hAnsi="Times New Roman"/>
          <w:sz w:val="26"/>
          <w:szCs w:val="26"/>
        </w:rPr>
        <w:t>1</w:t>
      </w:r>
      <w:r w:rsidR="00590B9E">
        <w:rPr>
          <w:rFonts w:ascii="Times New Roman" w:hAnsi="Times New Roman"/>
          <w:sz w:val="26"/>
          <w:szCs w:val="26"/>
        </w:rPr>
        <w:t>0</w:t>
      </w:r>
      <w:r>
        <w:rPr>
          <w:rFonts w:ascii="Times New Roman" w:hAnsi="Times New Roman"/>
          <w:sz w:val="26"/>
          <w:szCs w:val="26"/>
        </w:rPr>
        <w:t>0,51450 тыс. руб., или на 3,6% по сравнению с 2016 годом;</w:t>
      </w:r>
    </w:p>
    <w:p w:rsidR="00890179" w:rsidRPr="00DB06D1" w:rsidRDefault="00146890" w:rsidP="00D12F47">
      <w:pPr>
        <w:pStyle w:val="a8"/>
        <w:numPr>
          <w:ilvl w:val="0"/>
          <w:numId w:val="15"/>
        </w:numPr>
        <w:spacing w:after="0" w:line="240" w:lineRule="auto"/>
        <w:ind w:left="0" w:firstLine="709"/>
        <w:jc w:val="both"/>
        <w:rPr>
          <w:rFonts w:ascii="Times New Roman" w:hAnsi="Times New Roman"/>
          <w:sz w:val="26"/>
          <w:szCs w:val="26"/>
        </w:rPr>
      </w:pPr>
      <w:r>
        <w:rPr>
          <w:rFonts w:ascii="Times New Roman" w:hAnsi="Times New Roman"/>
          <w:sz w:val="26"/>
          <w:szCs w:val="26"/>
        </w:rPr>
        <w:t>расходы на оплату работ, услуг (статья 220) в 2107 году составили 43 084,7579</w:t>
      </w:r>
      <w:r w:rsidR="00590B9E">
        <w:rPr>
          <w:rFonts w:ascii="Times New Roman" w:hAnsi="Times New Roman"/>
          <w:sz w:val="26"/>
          <w:szCs w:val="26"/>
        </w:rPr>
        <w:t>3</w:t>
      </w:r>
      <w:r>
        <w:rPr>
          <w:rFonts w:ascii="Times New Roman" w:hAnsi="Times New Roman"/>
          <w:sz w:val="26"/>
          <w:szCs w:val="26"/>
        </w:rPr>
        <w:t xml:space="preserve"> тыс. руб., что на -2 246,0673 тыс. руб., или на 5,% ниже уровня 2016 года, удельный вес</w:t>
      </w:r>
      <w:r w:rsidR="00590B9E">
        <w:rPr>
          <w:rFonts w:ascii="Times New Roman" w:hAnsi="Times New Roman"/>
          <w:sz w:val="26"/>
          <w:szCs w:val="26"/>
        </w:rPr>
        <w:t xml:space="preserve"> в общих расходах составил 3,5%.</w:t>
      </w:r>
    </w:p>
    <w:p w:rsidR="00890179" w:rsidRPr="003F5643" w:rsidRDefault="00655ED0" w:rsidP="00655ED0">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 xml:space="preserve">5.5. </w:t>
      </w:r>
      <w:r w:rsidR="00890179" w:rsidRPr="003F5643">
        <w:rPr>
          <w:rFonts w:ascii="Times New Roman" w:hAnsi="Times New Roman"/>
          <w:sz w:val="26"/>
          <w:szCs w:val="26"/>
        </w:rPr>
        <w:t xml:space="preserve">В </w:t>
      </w:r>
      <w:proofErr w:type="gramStart"/>
      <w:r w:rsidR="00890179" w:rsidRPr="003F5643">
        <w:rPr>
          <w:rFonts w:ascii="Times New Roman" w:hAnsi="Times New Roman"/>
          <w:sz w:val="26"/>
          <w:szCs w:val="26"/>
        </w:rPr>
        <w:t>соответствии</w:t>
      </w:r>
      <w:proofErr w:type="gramEnd"/>
      <w:r w:rsidR="00890179" w:rsidRPr="003F5643">
        <w:rPr>
          <w:rFonts w:ascii="Times New Roman" w:hAnsi="Times New Roman"/>
          <w:sz w:val="26"/>
          <w:szCs w:val="26"/>
        </w:rPr>
        <w:t xml:space="preserve"> с требованиями статьи 73 БК РФ получатели бюджетных средств муниципального образования «Петушинский район» ведут реестры закупок, осуществляемых без заключения муниципальных контрактов. КСО на проверку предоставлены реестры следующих получателей бюджетных средств:</w:t>
      </w:r>
    </w:p>
    <w:p w:rsidR="00890179" w:rsidRPr="008A08C1" w:rsidRDefault="00AF2FB6" w:rsidP="001D1C8C">
      <w:pPr>
        <w:spacing w:after="0" w:line="240" w:lineRule="auto"/>
        <w:rPr>
          <w:rFonts w:ascii="Times New Roman" w:hAnsi="Times New Roman"/>
        </w:rPr>
      </w:pPr>
      <w:r w:rsidRPr="008A08C1">
        <w:rPr>
          <w:rFonts w:ascii="Times New Roman" w:hAnsi="Times New Roman"/>
        </w:rPr>
        <w:t xml:space="preserve">Таблица </w:t>
      </w:r>
      <w:r w:rsidR="008A08C1">
        <w:rPr>
          <w:rFonts w:ascii="Times New Roman" w:hAnsi="Times New Roman"/>
        </w:rPr>
        <w:t>8</w:t>
      </w:r>
      <w:r w:rsidRPr="008A08C1">
        <w:rPr>
          <w:rFonts w:ascii="Times New Roman" w:hAnsi="Times New Roman"/>
        </w:rPr>
        <w:t>.</w:t>
      </w:r>
    </w:p>
    <w:tbl>
      <w:tblPr>
        <w:tblStyle w:val="a9"/>
        <w:tblW w:w="0" w:type="auto"/>
        <w:tblLook w:val="04A0"/>
      </w:tblPr>
      <w:tblGrid>
        <w:gridCol w:w="7054"/>
        <w:gridCol w:w="1843"/>
        <w:gridCol w:w="1701"/>
      </w:tblGrid>
      <w:tr w:rsidR="00123B13" w:rsidRPr="00DA3B09" w:rsidTr="004316CE">
        <w:tc>
          <w:tcPr>
            <w:tcW w:w="7054" w:type="dxa"/>
            <w:vMerge w:val="restart"/>
            <w:vAlign w:val="center"/>
          </w:tcPr>
          <w:p w:rsidR="00123B13" w:rsidRPr="00DA3B09" w:rsidRDefault="00123B13" w:rsidP="001D1C8C">
            <w:pPr>
              <w:jc w:val="center"/>
              <w:rPr>
                <w:rFonts w:ascii="Times New Roman" w:hAnsi="Times New Roman"/>
              </w:rPr>
            </w:pPr>
            <w:r w:rsidRPr="00DA3B09">
              <w:rPr>
                <w:rFonts w:ascii="Times New Roman" w:hAnsi="Times New Roman"/>
              </w:rPr>
              <w:t>Наименование получателя бюджетных средств</w:t>
            </w:r>
          </w:p>
        </w:tc>
        <w:tc>
          <w:tcPr>
            <w:tcW w:w="3544" w:type="dxa"/>
            <w:gridSpan w:val="2"/>
            <w:vAlign w:val="center"/>
          </w:tcPr>
          <w:p w:rsidR="00123B13" w:rsidRPr="00DA3B09" w:rsidRDefault="00123B13" w:rsidP="001D1C8C">
            <w:pPr>
              <w:jc w:val="center"/>
              <w:rPr>
                <w:rFonts w:ascii="Times New Roman" w:hAnsi="Times New Roman"/>
              </w:rPr>
            </w:pPr>
            <w:r w:rsidRPr="00DA3B09">
              <w:rPr>
                <w:rFonts w:ascii="Times New Roman" w:hAnsi="Times New Roman"/>
              </w:rPr>
              <w:t>Общая стоим</w:t>
            </w:r>
            <w:r>
              <w:rPr>
                <w:rFonts w:ascii="Times New Roman" w:hAnsi="Times New Roman"/>
              </w:rPr>
              <w:t>ость закупок</w:t>
            </w:r>
          </w:p>
        </w:tc>
      </w:tr>
      <w:tr w:rsidR="00123B13" w:rsidRPr="00DA3B09" w:rsidTr="004316CE">
        <w:tc>
          <w:tcPr>
            <w:tcW w:w="7054" w:type="dxa"/>
            <w:vMerge/>
            <w:vAlign w:val="center"/>
          </w:tcPr>
          <w:p w:rsidR="00123B13" w:rsidRPr="00DA3B09" w:rsidRDefault="00123B13" w:rsidP="00247D2E">
            <w:pPr>
              <w:spacing w:after="120" w:line="276" w:lineRule="auto"/>
              <w:jc w:val="center"/>
              <w:rPr>
                <w:rFonts w:ascii="Times New Roman" w:hAnsi="Times New Roman"/>
              </w:rPr>
            </w:pPr>
          </w:p>
        </w:tc>
        <w:tc>
          <w:tcPr>
            <w:tcW w:w="1843" w:type="dxa"/>
            <w:vAlign w:val="center"/>
          </w:tcPr>
          <w:p w:rsidR="00123B13" w:rsidRPr="00713045" w:rsidRDefault="00123B13" w:rsidP="00123B13">
            <w:pPr>
              <w:spacing w:after="120" w:line="276" w:lineRule="auto"/>
              <w:jc w:val="center"/>
              <w:rPr>
                <w:rFonts w:ascii="Times New Roman" w:hAnsi="Times New Roman"/>
              </w:rPr>
            </w:pPr>
            <w:r w:rsidRPr="00713045">
              <w:rPr>
                <w:rFonts w:ascii="Times New Roman" w:hAnsi="Times New Roman"/>
              </w:rPr>
              <w:t xml:space="preserve">за 2016 год  </w:t>
            </w:r>
          </w:p>
        </w:tc>
        <w:tc>
          <w:tcPr>
            <w:tcW w:w="1701" w:type="dxa"/>
          </w:tcPr>
          <w:p w:rsidR="00123B13" w:rsidRPr="00713045" w:rsidRDefault="00713045" w:rsidP="00123B13">
            <w:pPr>
              <w:spacing w:after="120"/>
              <w:jc w:val="center"/>
              <w:rPr>
                <w:rFonts w:ascii="Times New Roman" w:hAnsi="Times New Roman"/>
              </w:rPr>
            </w:pPr>
            <w:r>
              <w:rPr>
                <w:rFonts w:ascii="Times New Roman" w:hAnsi="Times New Roman"/>
              </w:rPr>
              <w:t xml:space="preserve">за </w:t>
            </w:r>
            <w:r w:rsidR="00123B13" w:rsidRPr="00713045">
              <w:rPr>
                <w:rFonts w:ascii="Times New Roman" w:hAnsi="Times New Roman"/>
              </w:rPr>
              <w:t xml:space="preserve">2017 год </w:t>
            </w:r>
          </w:p>
        </w:tc>
      </w:tr>
      <w:tr w:rsidR="00E80ED7" w:rsidRPr="00DA3B09" w:rsidTr="004316CE">
        <w:tc>
          <w:tcPr>
            <w:tcW w:w="7054" w:type="dxa"/>
          </w:tcPr>
          <w:p w:rsidR="00E80ED7" w:rsidRPr="00DA3B09" w:rsidRDefault="00E80ED7" w:rsidP="00247D2E">
            <w:pPr>
              <w:spacing w:after="120" w:line="276" w:lineRule="auto"/>
              <w:rPr>
                <w:rFonts w:ascii="Times New Roman" w:hAnsi="Times New Roman"/>
                <w:sz w:val="24"/>
                <w:szCs w:val="24"/>
              </w:rPr>
            </w:pPr>
            <w:r w:rsidRPr="00DA3B09">
              <w:rPr>
                <w:rFonts w:ascii="Times New Roman" w:hAnsi="Times New Roman"/>
                <w:sz w:val="24"/>
                <w:szCs w:val="24"/>
              </w:rPr>
              <w:t>Администрация Петушинского района</w:t>
            </w:r>
          </w:p>
        </w:tc>
        <w:tc>
          <w:tcPr>
            <w:tcW w:w="1843" w:type="dxa"/>
            <w:vAlign w:val="center"/>
          </w:tcPr>
          <w:p w:rsidR="00E80ED7" w:rsidRPr="00DA3B09" w:rsidRDefault="00E80ED7" w:rsidP="00247D2E">
            <w:pPr>
              <w:spacing w:after="120" w:line="276" w:lineRule="auto"/>
              <w:jc w:val="right"/>
              <w:rPr>
                <w:rFonts w:ascii="Times New Roman" w:hAnsi="Times New Roman"/>
                <w:sz w:val="24"/>
                <w:szCs w:val="24"/>
              </w:rPr>
            </w:pPr>
            <w:r>
              <w:rPr>
                <w:rFonts w:ascii="Times New Roman" w:hAnsi="Times New Roman"/>
                <w:sz w:val="24"/>
                <w:szCs w:val="24"/>
              </w:rPr>
              <w:t>11 879,</w:t>
            </w:r>
            <w:r w:rsidR="00E34DB6">
              <w:rPr>
                <w:rFonts w:ascii="Times New Roman" w:hAnsi="Times New Roman"/>
                <w:sz w:val="24"/>
                <w:szCs w:val="24"/>
              </w:rPr>
              <w:t>6</w:t>
            </w:r>
          </w:p>
        </w:tc>
        <w:tc>
          <w:tcPr>
            <w:tcW w:w="1701" w:type="dxa"/>
            <w:vAlign w:val="center"/>
          </w:tcPr>
          <w:p w:rsidR="00E80ED7" w:rsidRPr="00DA3B09" w:rsidRDefault="00E80ED7" w:rsidP="00247D2E">
            <w:pPr>
              <w:spacing w:after="120"/>
              <w:jc w:val="right"/>
              <w:rPr>
                <w:rFonts w:ascii="Times New Roman" w:hAnsi="Times New Roman"/>
                <w:sz w:val="24"/>
                <w:szCs w:val="24"/>
              </w:rPr>
            </w:pPr>
            <w:r>
              <w:rPr>
                <w:rFonts w:ascii="Times New Roman" w:hAnsi="Times New Roman"/>
                <w:sz w:val="24"/>
                <w:szCs w:val="24"/>
              </w:rPr>
              <w:t>11 692,7</w:t>
            </w:r>
          </w:p>
        </w:tc>
      </w:tr>
      <w:tr w:rsidR="00E80ED7" w:rsidRPr="00DA3B09" w:rsidTr="004316CE">
        <w:tc>
          <w:tcPr>
            <w:tcW w:w="7054" w:type="dxa"/>
          </w:tcPr>
          <w:p w:rsidR="00E80ED7" w:rsidRPr="00DA3B09" w:rsidRDefault="00E80ED7" w:rsidP="00247D2E">
            <w:pPr>
              <w:spacing w:after="120" w:line="276" w:lineRule="auto"/>
              <w:rPr>
                <w:rFonts w:ascii="Times New Roman" w:hAnsi="Times New Roman"/>
                <w:sz w:val="24"/>
                <w:szCs w:val="24"/>
              </w:rPr>
            </w:pPr>
            <w:r w:rsidRPr="00DA3B09">
              <w:rPr>
                <w:rFonts w:ascii="Times New Roman" w:hAnsi="Times New Roman"/>
                <w:sz w:val="24"/>
                <w:szCs w:val="24"/>
              </w:rPr>
              <w:t>Совет народных депутатов Петушинского района</w:t>
            </w:r>
          </w:p>
        </w:tc>
        <w:tc>
          <w:tcPr>
            <w:tcW w:w="1843" w:type="dxa"/>
            <w:vAlign w:val="center"/>
          </w:tcPr>
          <w:p w:rsidR="00E80ED7" w:rsidRPr="00DA3B09" w:rsidRDefault="00E80ED7" w:rsidP="00247D2E">
            <w:pPr>
              <w:spacing w:after="120" w:line="276" w:lineRule="auto"/>
              <w:jc w:val="right"/>
              <w:rPr>
                <w:rFonts w:ascii="Times New Roman" w:hAnsi="Times New Roman"/>
                <w:sz w:val="24"/>
                <w:szCs w:val="24"/>
              </w:rPr>
            </w:pPr>
            <w:r w:rsidRPr="00DA3B09">
              <w:rPr>
                <w:rFonts w:ascii="Times New Roman" w:hAnsi="Times New Roman"/>
                <w:sz w:val="24"/>
                <w:szCs w:val="24"/>
              </w:rPr>
              <w:t>213,2</w:t>
            </w:r>
          </w:p>
        </w:tc>
        <w:tc>
          <w:tcPr>
            <w:tcW w:w="1701" w:type="dxa"/>
            <w:vAlign w:val="center"/>
          </w:tcPr>
          <w:p w:rsidR="00E80ED7" w:rsidRPr="00DA3B09" w:rsidRDefault="00E80ED7" w:rsidP="00247D2E">
            <w:pPr>
              <w:spacing w:after="120"/>
              <w:jc w:val="right"/>
              <w:rPr>
                <w:rFonts w:ascii="Times New Roman" w:hAnsi="Times New Roman"/>
                <w:sz w:val="24"/>
                <w:szCs w:val="24"/>
              </w:rPr>
            </w:pPr>
            <w:r>
              <w:rPr>
                <w:rFonts w:ascii="Times New Roman" w:hAnsi="Times New Roman"/>
                <w:sz w:val="24"/>
                <w:szCs w:val="24"/>
              </w:rPr>
              <w:t>236,3</w:t>
            </w:r>
          </w:p>
        </w:tc>
      </w:tr>
      <w:tr w:rsidR="00E80ED7" w:rsidRPr="00DA3B09" w:rsidTr="004316CE">
        <w:tc>
          <w:tcPr>
            <w:tcW w:w="7054" w:type="dxa"/>
          </w:tcPr>
          <w:p w:rsidR="00E80ED7" w:rsidRPr="00DA3B09" w:rsidRDefault="00E80ED7" w:rsidP="00247D2E">
            <w:pPr>
              <w:spacing w:after="120" w:line="276" w:lineRule="auto"/>
              <w:rPr>
                <w:rFonts w:ascii="Times New Roman" w:hAnsi="Times New Roman"/>
                <w:sz w:val="24"/>
                <w:szCs w:val="24"/>
              </w:rPr>
            </w:pPr>
            <w:r>
              <w:rPr>
                <w:rFonts w:ascii="Times New Roman" w:hAnsi="Times New Roman"/>
                <w:sz w:val="24"/>
                <w:szCs w:val="24"/>
              </w:rPr>
              <w:t>Контрольно-счё</w:t>
            </w:r>
            <w:r w:rsidRPr="00DA3B09">
              <w:rPr>
                <w:rFonts w:ascii="Times New Roman" w:hAnsi="Times New Roman"/>
                <w:sz w:val="24"/>
                <w:szCs w:val="24"/>
              </w:rPr>
              <w:t>тный орган Петушинского района</w:t>
            </w:r>
          </w:p>
        </w:tc>
        <w:tc>
          <w:tcPr>
            <w:tcW w:w="1843" w:type="dxa"/>
            <w:vAlign w:val="center"/>
          </w:tcPr>
          <w:p w:rsidR="00E80ED7" w:rsidRPr="00DA3B09" w:rsidRDefault="00E80ED7" w:rsidP="00247D2E">
            <w:pPr>
              <w:spacing w:after="120" w:line="276" w:lineRule="auto"/>
              <w:jc w:val="right"/>
              <w:rPr>
                <w:rFonts w:ascii="Times New Roman" w:hAnsi="Times New Roman"/>
                <w:sz w:val="24"/>
                <w:szCs w:val="24"/>
              </w:rPr>
            </w:pPr>
            <w:r w:rsidRPr="00DA3B09">
              <w:rPr>
                <w:rFonts w:ascii="Times New Roman" w:hAnsi="Times New Roman"/>
                <w:sz w:val="24"/>
                <w:szCs w:val="24"/>
              </w:rPr>
              <w:t>235,4</w:t>
            </w:r>
          </w:p>
        </w:tc>
        <w:tc>
          <w:tcPr>
            <w:tcW w:w="1701" w:type="dxa"/>
            <w:vAlign w:val="center"/>
          </w:tcPr>
          <w:p w:rsidR="00E80ED7" w:rsidRPr="00DA3B09" w:rsidRDefault="00E80ED7" w:rsidP="00247D2E">
            <w:pPr>
              <w:spacing w:after="120"/>
              <w:jc w:val="right"/>
              <w:rPr>
                <w:rFonts w:ascii="Times New Roman" w:hAnsi="Times New Roman"/>
                <w:sz w:val="24"/>
                <w:szCs w:val="24"/>
              </w:rPr>
            </w:pPr>
            <w:r>
              <w:rPr>
                <w:rFonts w:ascii="Times New Roman" w:hAnsi="Times New Roman"/>
                <w:sz w:val="24"/>
                <w:szCs w:val="24"/>
              </w:rPr>
              <w:t>238,</w:t>
            </w:r>
            <w:r w:rsidR="00E34DB6">
              <w:rPr>
                <w:rFonts w:ascii="Times New Roman" w:hAnsi="Times New Roman"/>
                <w:sz w:val="24"/>
                <w:szCs w:val="24"/>
              </w:rPr>
              <w:t>1</w:t>
            </w:r>
          </w:p>
        </w:tc>
      </w:tr>
      <w:tr w:rsidR="00E80ED7" w:rsidRPr="00DA3B09" w:rsidTr="004316CE">
        <w:tc>
          <w:tcPr>
            <w:tcW w:w="7054" w:type="dxa"/>
          </w:tcPr>
          <w:p w:rsidR="00E80ED7" w:rsidRPr="00DA3B09" w:rsidRDefault="00E80ED7" w:rsidP="00247D2E">
            <w:pPr>
              <w:spacing w:after="120" w:line="276" w:lineRule="auto"/>
              <w:rPr>
                <w:rFonts w:ascii="Times New Roman" w:hAnsi="Times New Roman"/>
                <w:sz w:val="24"/>
                <w:szCs w:val="24"/>
              </w:rPr>
            </w:pPr>
            <w:r w:rsidRPr="00DA3B09">
              <w:rPr>
                <w:rFonts w:ascii="Times New Roman" w:hAnsi="Times New Roman"/>
                <w:sz w:val="24"/>
                <w:szCs w:val="24"/>
              </w:rPr>
              <w:t>Финансовое управление администрации Петушинского  района</w:t>
            </w:r>
          </w:p>
        </w:tc>
        <w:tc>
          <w:tcPr>
            <w:tcW w:w="1843" w:type="dxa"/>
            <w:vAlign w:val="center"/>
          </w:tcPr>
          <w:p w:rsidR="00E80ED7" w:rsidRPr="00DA3B09" w:rsidRDefault="00E80ED7" w:rsidP="00247D2E">
            <w:pPr>
              <w:spacing w:after="120" w:line="276" w:lineRule="auto"/>
              <w:jc w:val="right"/>
              <w:rPr>
                <w:rFonts w:ascii="Times New Roman" w:hAnsi="Times New Roman"/>
                <w:sz w:val="24"/>
                <w:szCs w:val="24"/>
              </w:rPr>
            </w:pPr>
            <w:r w:rsidRPr="00DA3B09">
              <w:rPr>
                <w:rFonts w:ascii="Times New Roman" w:hAnsi="Times New Roman"/>
                <w:sz w:val="24"/>
                <w:szCs w:val="24"/>
              </w:rPr>
              <w:t>374,7</w:t>
            </w:r>
          </w:p>
        </w:tc>
        <w:tc>
          <w:tcPr>
            <w:tcW w:w="1701" w:type="dxa"/>
            <w:vAlign w:val="center"/>
          </w:tcPr>
          <w:p w:rsidR="00E80ED7" w:rsidRPr="00DA3B09" w:rsidRDefault="00E80ED7" w:rsidP="00247D2E">
            <w:pPr>
              <w:spacing w:after="120"/>
              <w:jc w:val="right"/>
              <w:rPr>
                <w:rFonts w:ascii="Times New Roman" w:hAnsi="Times New Roman"/>
                <w:sz w:val="24"/>
                <w:szCs w:val="24"/>
              </w:rPr>
            </w:pPr>
            <w:r>
              <w:rPr>
                <w:rFonts w:ascii="Times New Roman" w:hAnsi="Times New Roman"/>
                <w:sz w:val="24"/>
                <w:szCs w:val="24"/>
              </w:rPr>
              <w:t>383,7</w:t>
            </w:r>
          </w:p>
        </w:tc>
      </w:tr>
      <w:tr w:rsidR="00E80ED7" w:rsidRPr="00DA3B09" w:rsidTr="004316CE">
        <w:tc>
          <w:tcPr>
            <w:tcW w:w="7054" w:type="dxa"/>
          </w:tcPr>
          <w:p w:rsidR="00E80ED7" w:rsidRPr="00DA3B09" w:rsidRDefault="00E80ED7" w:rsidP="00247D2E">
            <w:pPr>
              <w:spacing w:after="120" w:line="276" w:lineRule="auto"/>
              <w:rPr>
                <w:rFonts w:ascii="Times New Roman" w:hAnsi="Times New Roman"/>
                <w:sz w:val="24"/>
                <w:szCs w:val="24"/>
              </w:rPr>
            </w:pPr>
            <w:r w:rsidRPr="00DA3B09">
              <w:rPr>
                <w:rFonts w:ascii="Times New Roman" w:hAnsi="Times New Roman"/>
                <w:sz w:val="24"/>
                <w:szCs w:val="24"/>
              </w:rPr>
              <w:t>МУ «Управление образования  администрации Петушинского района»</w:t>
            </w:r>
          </w:p>
        </w:tc>
        <w:tc>
          <w:tcPr>
            <w:tcW w:w="1843" w:type="dxa"/>
            <w:vAlign w:val="center"/>
          </w:tcPr>
          <w:p w:rsidR="00E80ED7" w:rsidRPr="00DA3B09" w:rsidRDefault="00E80ED7" w:rsidP="00247D2E">
            <w:pPr>
              <w:spacing w:after="120" w:line="276" w:lineRule="auto"/>
              <w:jc w:val="right"/>
              <w:rPr>
                <w:rFonts w:ascii="Times New Roman" w:hAnsi="Times New Roman"/>
                <w:sz w:val="24"/>
                <w:szCs w:val="24"/>
              </w:rPr>
            </w:pPr>
            <w:r w:rsidRPr="00DA3B09">
              <w:rPr>
                <w:rFonts w:ascii="Times New Roman" w:hAnsi="Times New Roman"/>
                <w:sz w:val="24"/>
                <w:szCs w:val="24"/>
              </w:rPr>
              <w:t>1 600,4</w:t>
            </w:r>
          </w:p>
        </w:tc>
        <w:tc>
          <w:tcPr>
            <w:tcW w:w="1701" w:type="dxa"/>
            <w:vAlign w:val="center"/>
          </w:tcPr>
          <w:p w:rsidR="00E80ED7" w:rsidRPr="00DA3B09" w:rsidRDefault="002D14DF" w:rsidP="00247D2E">
            <w:pPr>
              <w:spacing w:after="120"/>
              <w:jc w:val="right"/>
              <w:rPr>
                <w:rFonts w:ascii="Times New Roman" w:hAnsi="Times New Roman"/>
                <w:sz w:val="24"/>
                <w:szCs w:val="24"/>
              </w:rPr>
            </w:pPr>
            <w:r>
              <w:rPr>
                <w:rFonts w:ascii="Times New Roman" w:hAnsi="Times New Roman"/>
                <w:sz w:val="24"/>
                <w:szCs w:val="24"/>
              </w:rPr>
              <w:t>1 000,11638</w:t>
            </w:r>
          </w:p>
        </w:tc>
      </w:tr>
      <w:tr w:rsidR="00E80ED7" w:rsidRPr="00DA3B09" w:rsidTr="004316CE">
        <w:tc>
          <w:tcPr>
            <w:tcW w:w="7054" w:type="dxa"/>
          </w:tcPr>
          <w:p w:rsidR="00E80ED7" w:rsidRPr="00DA3B09" w:rsidRDefault="00E80ED7" w:rsidP="00247D2E">
            <w:pPr>
              <w:spacing w:after="120" w:line="276" w:lineRule="auto"/>
              <w:rPr>
                <w:rFonts w:ascii="Times New Roman" w:hAnsi="Times New Roman"/>
                <w:sz w:val="24"/>
                <w:szCs w:val="24"/>
              </w:rPr>
            </w:pPr>
            <w:r w:rsidRPr="00DA3B09">
              <w:rPr>
                <w:rFonts w:ascii="Times New Roman" w:hAnsi="Times New Roman"/>
                <w:sz w:val="24"/>
                <w:szCs w:val="24"/>
              </w:rPr>
              <w:t>МУ «Управление культуры, спорта, молодежной политики и работы с детьми Петушинского района»</w:t>
            </w:r>
          </w:p>
        </w:tc>
        <w:tc>
          <w:tcPr>
            <w:tcW w:w="1843" w:type="dxa"/>
            <w:vAlign w:val="center"/>
          </w:tcPr>
          <w:p w:rsidR="00E80ED7" w:rsidRPr="00DA3B09" w:rsidRDefault="00E80ED7" w:rsidP="00247D2E">
            <w:pPr>
              <w:spacing w:after="120" w:line="276" w:lineRule="auto"/>
              <w:jc w:val="right"/>
              <w:rPr>
                <w:rFonts w:ascii="Times New Roman" w:hAnsi="Times New Roman"/>
                <w:sz w:val="24"/>
                <w:szCs w:val="24"/>
              </w:rPr>
            </w:pPr>
            <w:r w:rsidRPr="00DA3B09">
              <w:rPr>
                <w:rFonts w:ascii="Times New Roman" w:hAnsi="Times New Roman"/>
                <w:sz w:val="24"/>
                <w:szCs w:val="24"/>
              </w:rPr>
              <w:t>3 194,3</w:t>
            </w:r>
          </w:p>
        </w:tc>
        <w:tc>
          <w:tcPr>
            <w:tcW w:w="1701" w:type="dxa"/>
            <w:vAlign w:val="center"/>
          </w:tcPr>
          <w:p w:rsidR="00E80ED7" w:rsidRPr="00DA3B09" w:rsidRDefault="003544B5" w:rsidP="00247D2E">
            <w:pPr>
              <w:spacing w:after="120"/>
              <w:jc w:val="right"/>
              <w:rPr>
                <w:rFonts w:ascii="Times New Roman" w:hAnsi="Times New Roman"/>
                <w:sz w:val="24"/>
                <w:szCs w:val="24"/>
              </w:rPr>
            </w:pPr>
            <w:r>
              <w:rPr>
                <w:rFonts w:ascii="Times New Roman" w:hAnsi="Times New Roman"/>
                <w:sz w:val="24"/>
                <w:szCs w:val="24"/>
              </w:rPr>
              <w:t>2 590,92492</w:t>
            </w:r>
          </w:p>
        </w:tc>
      </w:tr>
    </w:tbl>
    <w:p w:rsidR="00890179" w:rsidRPr="004316CE" w:rsidRDefault="00890179" w:rsidP="00890179">
      <w:pPr>
        <w:spacing w:after="0"/>
        <w:jc w:val="both"/>
        <w:rPr>
          <w:rFonts w:ascii="Times New Roman" w:hAnsi="Times New Roman"/>
          <w:sz w:val="16"/>
          <w:szCs w:val="16"/>
        </w:rPr>
      </w:pPr>
    </w:p>
    <w:p w:rsidR="00C605EB" w:rsidRDefault="00C605EB" w:rsidP="00C605EB">
      <w:pPr>
        <w:pStyle w:val="a8"/>
        <w:numPr>
          <w:ilvl w:val="0"/>
          <w:numId w:val="1"/>
        </w:numPr>
        <w:autoSpaceDE w:val="0"/>
        <w:autoSpaceDN w:val="0"/>
        <w:adjustRightInd w:val="0"/>
        <w:spacing w:after="0" w:line="240" w:lineRule="auto"/>
        <w:jc w:val="center"/>
        <w:rPr>
          <w:rFonts w:ascii="Times New Roman" w:eastAsiaTheme="minorHAnsi" w:hAnsi="Times New Roman"/>
          <w:b/>
          <w:sz w:val="26"/>
          <w:szCs w:val="26"/>
        </w:rPr>
      </w:pPr>
      <w:r w:rsidRPr="00C605EB">
        <w:rPr>
          <w:rFonts w:ascii="Times New Roman" w:eastAsiaTheme="minorHAnsi" w:hAnsi="Times New Roman"/>
          <w:b/>
          <w:sz w:val="26"/>
          <w:szCs w:val="26"/>
        </w:rPr>
        <w:t>Анализ программы муниципальных заимствований и верхнего предела муниципального долга</w:t>
      </w:r>
    </w:p>
    <w:p w:rsidR="006F110F" w:rsidRPr="0052481E" w:rsidRDefault="0052481E" w:rsidP="0052481E">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lastRenderedPageBreak/>
        <w:t>6.1.</w:t>
      </w:r>
      <w:r w:rsidR="006F110F" w:rsidRPr="0052481E">
        <w:rPr>
          <w:rFonts w:ascii="Times New Roman" w:eastAsiaTheme="minorHAnsi" w:hAnsi="Times New Roman"/>
          <w:sz w:val="26"/>
          <w:szCs w:val="26"/>
        </w:rPr>
        <w:t xml:space="preserve"> Анализ изменения верхнего предела муниципального долга и программы муниципальных заимствований показал, что решением СНДПР от 20.12.2016 №108/12 верхний предел на 01.01.2018 установлен </w:t>
      </w:r>
      <w:r w:rsidR="004316CE">
        <w:rPr>
          <w:rFonts w:ascii="Times New Roman" w:eastAsiaTheme="minorHAnsi" w:hAnsi="Times New Roman"/>
          <w:sz w:val="26"/>
          <w:szCs w:val="26"/>
        </w:rPr>
        <w:t xml:space="preserve">в размере </w:t>
      </w:r>
      <w:r w:rsidR="006F110F" w:rsidRPr="0052481E">
        <w:rPr>
          <w:rFonts w:ascii="Times New Roman" w:eastAsiaTheme="minorHAnsi" w:hAnsi="Times New Roman"/>
          <w:sz w:val="26"/>
          <w:szCs w:val="26"/>
        </w:rPr>
        <w:t xml:space="preserve">147 000,0 тыс. руб. В течение 2017 года в программу муниципальных заимствований на 2017 год  решениями СНДПР </w:t>
      </w:r>
      <w:r w:rsidR="004316CE" w:rsidRPr="0052481E">
        <w:rPr>
          <w:rFonts w:ascii="Times New Roman" w:eastAsiaTheme="minorHAnsi" w:hAnsi="Times New Roman"/>
          <w:sz w:val="26"/>
          <w:szCs w:val="26"/>
        </w:rPr>
        <w:t xml:space="preserve">изменения </w:t>
      </w:r>
      <w:r w:rsidR="006F110F" w:rsidRPr="0052481E">
        <w:rPr>
          <w:rFonts w:ascii="Times New Roman" w:eastAsiaTheme="minorHAnsi" w:hAnsi="Times New Roman"/>
          <w:sz w:val="26"/>
          <w:szCs w:val="26"/>
        </w:rPr>
        <w:t>вносились</w:t>
      </w:r>
      <w:r w:rsidR="004316CE">
        <w:rPr>
          <w:rFonts w:ascii="Times New Roman" w:eastAsiaTheme="minorHAnsi" w:hAnsi="Times New Roman"/>
          <w:sz w:val="26"/>
          <w:szCs w:val="26"/>
        </w:rPr>
        <w:t xml:space="preserve"> </w:t>
      </w:r>
      <w:r w:rsidR="004316CE" w:rsidRPr="0052481E">
        <w:rPr>
          <w:rFonts w:ascii="Times New Roman" w:eastAsiaTheme="minorHAnsi" w:hAnsi="Times New Roman"/>
          <w:sz w:val="26"/>
          <w:szCs w:val="26"/>
        </w:rPr>
        <w:t>4 раза</w:t>
      </w:r>
      <w:r w:rsidR="006F110F" w:rsidRPr="0052481E">
        <w:rPr>
          <w:rFonts w:ascii="Times New Roman" w:eastAsiaTheme="minorHAnsi" w:hAnsi="Times New Roman"/>
          <w:sz w:val="26"/>
          <w:szCs w:val="26"/>
        </w:rPr>
        <w:t>:</w:t>
      </w:r>
    </w:p>
    <w:p w:rsidR="006F110F" w:rsidRPr="004316CE" w:rsidRDefault="006F110F" w:rsidP="004316CE">
      <w:pPr>
        <w:autoSpaceDE w:val="0"/>
        <w:autoSpaceDN w:val="0"/>
        <w:adjustRightInd w:val="0"/>
        <w:spacing w:after="0" w:line="240" w:lineRule="auto"/>
        <w:jc w:val="both"/>
        <w:rPr>
          <w:rFonts w:ascii="Times New Roman" w:eastAsiaTheme="minorHAnsi" w:hAnsi="Times New Roman"/>
          <w:sz w:val="26"/>
          <w:szCs w:val="26"/>
        </w:rPr>
      </w:pPr>
      <w:r w:rsidRPr="004316CE">
        <w:rPr>
          <w:rFonts w:ascii="Times New Roman" w:eastAsiaTheme="minorHAnsi" w:hAnsi="Times New Roman"/>
          <w:sz w:val="26"/>
          <w:szCs w:val="26"/>
        </w:rPr>
        <w:t>- от 16.03.2017 №23/2;</w:t>
      </w:r>
    </w:p>
    <w:p w:rsidR="006F110F" w:rsidRPr="004316CE" w:rsidRDefault="006F110F" w:rsidP="004316CE">
      <w:pPr>
        <w:autoSpaceDE w:val="0"/>
        <w:autoSpaceDN w:val="0"/>
        <w:adjustRightInd w:val="0"/>
        <w:spacing w:after="0" w:line="240" w:lineRule="auto"/>
        <w:jc w:val="both"/>
        <w:rPr>
          <w:rFonts w:ascii="Times New Roman" w:eastAsiaTheme="minorHAnsi" w:hAnsi="Times New Roman"/>
          <w:sz w:val="26"/>
          <w:szCs w:val="26"/>
        </w:rPr>
      </w:pPr>
      <w:r w:rsidRPr="004316CE">
        <w:rPr>
          <w:rFonts w:ascii="Times New Roman" w:eastAsiaTheme="minorHAnsi" w:hAnsi="Times New Roman"/>
          <w:sz w:val="26"/>
          <w:szCs w:val="26"/>
        </w:rPr>
        <w:t>- от 24.04.2017 №33/3;</w:t>
      </w:r>
    </w:p>
    <w:p w:rsidR="006F110F" w:rsidRPr="004316CE" w:rsidRDefault="006F110F" w:rsidP="004316CE">
      <w:pPr>
        <w:autoSpaceDE w:val="0"/>
        <w:autoSpaceDN w:val="0"/>
        <w:adjustRightInd w:val="0"/>
        <w:spacing w:after="0" w:line="240" w:lineRule="auto"/>
        <w:jc w:val="both"/>
        <w:rPr>
          <w:rFonts w:ascii="Times New Roman" w:eastAsiaTheme="minorHAnsi" w:hAnsi="Times New Roman"/>
          <w:sz w:val="26"/>
          <w:szCs w:val="26"/>
        </w:rPr>
      </w:pPr>
      <w:r w:rsidRPr="004316CE">
        <w:rPr>
          <w:rFonts w:ascii="Times New Roman" w:eastAsiaTheme="minorHAnsi" w:hAnsi="Times New Roman"/>
          <w:sz w:val="26"/>
          <w:szCs w:val="26"/>
        </w:rPr>
        <w:t>- от 18.12.2017 №121/13;</w:t>
      </w:r>
    </w:p>
    <w:p w:rsidR="006F110F" w:rsidRPr="004316CE" w:rsidRDefault="009F15F7" w:rsidP="004316C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от 27.12.2017 №145/14.</w:t>
      </w:r>
    </w:p>
    <w:p w:rsidR="006F110F" w:rsidRPr="006F110F" w:rsidRDefault="006F110F" w:rsidP="0052481E">
      <w:pPr>
        <w:pStyle w:val="a8"/>
        <w:autoSpaceDE w:val="0"/>
        <w:autoSpaceDN w:val="0"/>
        <w:adjustRightInd w:val="0"/>
        <w:spacing w:after="0" w:line="240" w:lineRule="auto"/>
        <w:ind w:left="0" w:firstLine="709"/>
        <w:jc w:val="both"/>
        <w:rPr>
          <w:rFonts w:ascii="Times New Roman" w:eastAsiaTheme="minorHAnsi" w:hAnsi="Times New Roman"/>
          <w:sz w:val="26"/>
          <w:szCs w:val="26"/>
        </w:rPr>
      </w:pPr>
      <w:r w:rsidRPr="006F110F">
        <w:rPr>
          <w:rFonts w:ascii="Times New Roman" w:eastAsiaTheme="minorHAnsi" w:hAnsi="Times New Roman"/>
          <w:sz w:val="26"/>
          <w:szCs w:val="26"/>
        </w:rPr>
        <w:t>При этом верхний предел муниципального долга на 01.01.2018 увеличен:</w:t>
      </w:r>
    </w:p>
    <w:p w:rsidR="006F110F" w:rsidRPr="004316CE" w:rsidRDefault="006F110F" w:rsidP="004316CE">
      <w:pPr>
        <w:autoSpaceDE w:val="0"/>
        <w:autoSpaceDN w:val="0"/>
        <w:adjustRightInd w:val="0"/>
        <w:spacing w:after="0" w:line="240" w:lineRule="auto"/>
        <w:jc w:val="both"/>
        <w:rPr>
          <w:rFonts w:ascii="Times New Roman" w:eastAsiaTheme="minorHAnsi" w:hAnsi="Times New Roman"/>
          <w:sz w:val="26"/>
          <w:szCs w:val="26"/>
        </w:rPr>
      </w:pPr>
      <w:r w:rsidRPr="004316CE">
        <w:rPr>
          <w:rFonts w:ascii="Times New Roman" w:eastAsiaTheme="minorHAnsi" w:hAnsi="Times New Roman"/>
          <w:sz w:val="26"/>
          <w:szCs w:val="26"/>
        </w:rPr>
        <w:t>- решением СНДПР от 24.04.2017 №33/3 на +1 000,0 тыс. руб. и составил 148 000,0 тыс. руб.;</w:t>
      </w:r>
    </w:p>
    <w:p w:rsidR="006F110F" w:rsidRPr="00560721" w:rsidRDefault="006F110F" w:rsidP="004316CE">
      <w:pPr>
        <w:autoSpaceDE w:val="0"/>
        <w:autoSpaceDN w:val="0"/>
        <w:adjustRightInd w:val="0"/>
        <w:spacing w:after="0" w:line="240" w:lineRule="auto"/>
        <w:jc w:val="both"/>
        <w:rPr>
          <w:rFonts w:ascii="Times New Roman" w:eastAsiaTheme="minorHAnsi" w:hAnsi="Times New Roman"/>
          <w:sz w:val="26"/>
          <w:szCs w:val="26"/>
        </w:rPr>
      </w:pPr>
      <w:r w:rsidRPr="00560721">
        <w:rPr>
          <w:rFonts w:ascii="Times New Roman" w:eastAsiaTheme="minorHAnsi" w:hAnsi="Times New Roman"/>
          <w:sz w:val="26"/>
          <w:szCs w:val="26"/>
        </w:rPr>
        <w:t>- решением СНДПР от 18.12.2017 №121/13 на +48 900,0 тыс. руб.  и составил 196 900,0 тыс. руб.</w:t>
      </w:r>
    </w:p>
    <w:p w:rsidR="006F110F" w:rsidRPr="00560721" w:rsidRDefault="00560721" w:rsidP="00560721">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6.2. </w:t>
      </w:r>
      <w:r w:rsidR="006F110F" w:rsidRPr="00560721">
        <w:rPr>
          <w:rFonts w:ascii="Times New Roman" w:eastAsiaTheme="minorHAnsi" w:hAnsi="Times New Roman"/>
          <w:sz w:val="26"/>
          <w:szCs w:val="26"/>
        </w:rPr>
        <w:t>В соответствии с информацией о муниципальном долге муниципального образования «Петушинский район» по состоянию на 01.01.2017 года муниципальный долг состав</w:t>
      </w:r>
      <w:r w:rsidR="004316CE">
        <w:rPr>
          <w:rFonts w:ascii="Times New Roman" w:eastAsiaTheme="minorHAnsi" w:hAnsi="Times New Roman"/>
          <w:sz w:val="26"/>
          <w:szCs w:val="26"/>
        </w:rPr>
        <w:t>ил</w:t>
      </w:r>
      <w:r w:rsidR="006F110F" w:rsidRPr="00560721">
        <w:rPr>
          <w:rFonts w:ascii="Times New Roman" w:eastAsiaTheme="minorHAnsi" w:hAnsi="Times New Roman"/>
          <w:sz w:val="26"/>
          <w:szCs w:val="26"/>
        </w:rPr>
        <w:t xml:space="preserve"> 180 000,0 тыс. руб., в том числе 98 000,0 тыс. руб. – кредиты, полученные от кредитных организаций; 82 000,0 тыс. руб. – бюджетные кредиты. По состоянию на 01.01.2018 муниципальный долг снизился на -43 100,0 тыс. руб. (23,9%) и составил 136 900,0 тыс. руб. При этом изменилась структура долга: 930,0 тыс. руб. – кредиты коммерческих банков, 135 970,0 тыс. руб. – бюджетные кредиты.</w:t>
      </w:r>
    </w:p>
    <w:p w:rsidR="006F110F" w:rsidRPr="00560721" w:rsidRDefault="00560721" w:rsidP="00560721">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6.3. </w:t>
      </w:r>
      <w:r w:rsidR="006F110F" w:rsidRPr="00560721">
        <w:rPr>
          <w:rFonts w:ascii="Times New Roman" w:eastAsiaTheme="minorHAnsi" w:hAnsi="Times New Roman"/>
          <w:sz w:val="26"/>
          <w:szCs w:val="26"/>
        </w:rPr>
        <w:t xml:space="preserve">Расходы по обслуживанию долга в 2017 году составили 9 156,86001 тыс. руб., что на </w:t>
      </w:r>
      <w:r w:rsidR="004316CE">
        <w:rPr>
          <w:rFonts w:ascii="Times New Roman" w:eastAsiaTheme="minorHAnsi" w:hAnsi="Times New Roman"/>
          <w:sz w:val="26"/>
          <w:szCs w:val="26"/>
        </w:rPr>
        <w:t>-</w:t>
      </w:r>
      <w:r w:rsidR="006F110F" w:rsidRPr="00560721">
        <w:rPr>
          <w:rFonts w:ascii="Times New Roman" w:eastAsiaTheme="minorHAnsi" w:hAnsi="Times New Roman"/>
          <w:sz w:val="26"/>
          <w:szCs w:val="26"/>
        </w:rPr>
        <w:t>3 065,04006 тыс. руб. (25,1%) ниже уровня 2016 года.</w:t>
      </w:r>
    </w:p>
    <w:p w:rsidR="00C037B6" w:rsidRPr="004316CE" w:rsidRDefault="00C037B6" w:rsidP="00C037B6">
      <w:pPr>
        <w:spacing w:after="0"/>
        <w:jc w:val="both"/>
        <w:rPr>
          <w:rFonts w:ascii="Times New Roman" w:hAnsi="Times New Roman"/>
          <w:b/>
          <w:sz w:val="16"/>
          <w:szCs w:val="16"/>
        </w:rPr>
      </w:pPr>
    </w:p>
    <w:p w:rsidR="00C037B6" w:rsidRDefault="00C037B6" w:rsidP="00AD0776">
      <w:pPr>
        <w:pStyle w:val="a8"/>
        <w:numPr>
          <w:ilvl w:val="0"/>
          <w:numId w:val="1"/>
        </w:numPr>
        <w:spacing w:after="0" w:line="240" w:lineRule="auto"/>
        <w:jc w:val="center"/>
        <w:rPr>
          <w:rFonts w:ascii="Times New Roman" w:hAnsi="Times New Roman"/>
          <w:b/>
          <w:sz w:val="26"/>
          <w:szCs w:val="26"/>
        </w:rPr>
      </w:pPr>
      <w:r>
        <w:rPr>
          <w:rFonts w:ascii="Times New Roman" w:hAnsi="Times New Roman"/>
          <w:b/>
          <w:sz w:val="26"/>
          <w:szCs w:val="26"/>
        </w:rPr>
        <w:t xml:space="preserve">Внешняя проверка годовой бюджетной отчётности за 2017 год </w:t>
      </w:r>
    </w:p>
    <w:p w:rsidR="00C037B6" w:rsidRDefault="00C037B6" w:rsidP="00AD0776">
      <w:pPr>
        <w:pStyle w:val="a8"/>
        <w:spacing w:after="0" w:line="240" w:lineRule="auto"/>
        <w:ind w:left="927"/>
        <w:rPr>
          <w:rFonts w:ascii="Times New Roman" w:hAnsi="Times New Roman"/>
          <w:b/>
          <w:sz w:val="26"/>
          <w:szCs w:val="26"/>
        </w:rPr>
      </w:pPr>
      <w:r>
        <w:rPr>
          <w:rFonts w:ascii="Times New Roman" w:hAnsi="Times New Roman"/>
          <w:b/>
          <w:sz w:val="26"/>
          <w:szCs w:val="26"/>
        </w:rPr>
        <w:t xml:space="preserve">главного распорядителя бюджетных средств Совета народных депутатов </w:t>
      </w:r>
    </w:p>
    <w:p w:rsidR="00C037B6" w:rsidRDefault="00C037B6" w:rsidP="00AD0776">
      <w:pPr>
        <w:pStyle w:val="a8"/>
        <w:spacing w:after="0" w:line="240" w:lineRule="auto"/>
        <w:ind w:left="927"/>
        <w:jc w:val="center"/>
        <w:rPr>
          <w:rFonts w:ascii="Times New Roman" w:hAnsi="Times New Roman"/>
          <w:b/>
          <w:sz w:val="26"/>
          <w:szCs w:val="26"/>
        </w:rPr>
      </w:pPr>
      <w:r>
        <w:rPr>
          <w:rFonts w:ascii="Times New Roman" w:hAnsi="Times New Roman"/>
          <w:b/>
          <w:sz w:val="26"/>
          <w:szCs w:val="26"/>
        </w:rPr>
        <w:t>Петушинского района</w:t>
      </w:r>
    </w:p>
    <w:p w:rsidR="00BD6E7A" w:rsidRDefault="00BD6E7A" w:rsidP="00AD0776">
      <w:pPr>
        <w:pStyle w:val="a8"/>
        <w:numPr>
          <w:ilvl w:val="1"/>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Совет народных депутатов Петушинского района</w:t>
      </w:r>
      <w:r w:rsidR="00F6755E">
        <w:rPr>
          <w:rFonts w:ascii="Times New Roman" w:hAnsi="Times New Roman"/>
          <w:sz w:val="26"/>
          <w:szCs w:val="26"/>
        </w:rPr>
        <w:t xml:space="preserve"> (далее СНД</w:t>
      </w:r>
      <w:r w:rsidR="001D2D1F">
        <w:rPr>
          <w:rFonts w:ascii="Times New Roman" w:hAnsi="Times New Roman"/>
          <w:sz w:val="26"/>
          <w:szCs w:val="26"/>
        </w:rPr>
        <w:t>ПР</w:t>
      </w:r>
      <w:r w:rsidR="00F6755E">
        <w:rPr>
          <w:rFonts w:ascii="Times New Roman" w:hAnsi="Times New Roman"/>
          <w:sz w:val="26"/>
          <w:szCs w:val="26"/>
        </w:rPr>
        <w:t>)</w:t>
      </w:r>
      <w:r>
        <w:rPr>
          <w:rFonts w:ascii="Times New Roman" w:hAnsi="Times New Roman"/>
          <w:sz w:val="26"/>
          <w:szCs w:val="26"/>
        </w:rPr>
        <w:t xml:space="preserve"> – представительный орган местного самоуправления</w:t>
      </w:r>
      <w:r w:rsidR="005D5EA8">
        <w:rPr>
          <w:rFonts w:ascii="Times New Roman" w:hAnsi="Times New Roman"/>
          <w:sz w:val="26"/>
          <w:szCs w:val="26"/>
        </w:rPr>
        <w:t xml:space="preserve"> муниципального образования «Петушинский район», </w:t>
      </w:r>
      <w:r w:rsidR="005A3AC5">
        <w:rPr>
          <w:rFonts w:ascii="Times New Roman" w:hAnsi="Times New Roman"/>
          <w:sz w:val="26"/>
          <w:szCs w:val="26"/>
        </w:rPr>
        <w:t>о</w:t>
      </w:r>
      <w:r w:rsidR="005D5EA8">
        <w:rPr>
          <w:rFonts w:ascii="Times New Roman" w:hAnsi="Times New Roman"/>
          <w:sz w:val="26"/>
          <w:szCs w:val="26"/>
        </w:rPr>
        <w:t>бладающий правом представлять интересы населения и принимать от его имени решения, действующие на территории Петушинского район. Действует на основании Устава муниципального образования «Петушинский район» и регламента, утверждённого решением</w:t>
      </w:r>
    </w:p>
    <w:p w:rsidR="00F6755E" w:rsidRDefault="00F6755E" w:rsidP="00AD0776">
      <w:pPr>
        <w:pStyle w:val="a8"/>
        <w:numPr>
          <w:ilvl w:val="1"/>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По главному распорядителю бюджетных средств (далее ГРБС) </w:t>
      </w:r>
      <w:r w:rsidR="0048264D">
        <w:rPr>
          <w:rFonts w:ascii="Times New Roman" w:hAnsi="Times New Roman"/>
          <w:sz w:val="26"/>
          <w:szCs w:val="26"/>
        </w:rPr>
        <w:t>СНД</w:t>
      </w:r>
      <w:r w:rsidR="001D2D1F">
        <w:rPr>
          <w:rFonts w:ascii="Times New Roman" w:hAnsi="Times New Roman"/>
          <w:sz w:val="26"/>
          <w:szCs w:val="26"/>
        </w:rPr>
        <w:t>ПР</w:t>
      </w:r>
      <w:r w:rsidR="0048264D">
        <w:rPr>
          <w:rFonts w:ascii="Times New Roman" w:hAnsi="Times New Roman"/>
          <w:sz w:val="26"/>
          <w:szCs w:val="26"/>
        </w:rPr>
        <w:t xml:space="preserve"> в 2017 году использовано средств бюджета в сумме</w:t>
      </w:r>
      <w:r w:rsidR="0051222F">
        <w:rPr>
          <w:rFonts w:ascii="Times New Roman" w:hAnsi="Times New Roman"/>
          <w:sz w:val="26"/>
          <w:szCs w:val="26"/>
        </w:rPr>
        <w:t xml:space="preserve"> 3 363,7656 тыс. руб., что составляет 98,1%, удельный вес  расходов по СНД</w:t>
      </w:r>
      <w:r w:rsidR="001D2D1F">
        <w:rPr>
          <w:rFonts w:ascii="Times New Roman" w:hAnsi="Times New Roman"/>
          <w:sz w:val="26"/>
          <w:szCs w:val="26"/>
        </w:rPr>
        <w:t>ПР</w:t>
      </w:r>
      <w:r w:rsidR="0051222F">
        <w:rPr>
          <w:rFonts w:ascii="Times New Roman" w:hAnsi="Times New Roman"/>
          <w:sz w:val="26"/>
          <w:szCs w:val="26"/>
        </w:rPr>
        <w:t xml:space="preserve"> составил 0,3% в структуре расходов бюджета. По сравнению с 2016 годом расходы по данному ГРБС увеличились на 298,58374 тыс. руб., или на 9,7%.</w:t>
      </w:r>
    </w:p>
    <w:p w:rsidR="0051222F" w:rsidRDefault="001D1C8C" w:rsidP="00AD0776">
      <w:pPr>
        <w:pStyle w:val="a8"/>
        <w:numPr>
          <w:ilvl w:val="1"/>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Анализ расходов СНДПР п</w:t>
      </w:r>
      <w:r w:rsidR="00011522" w:rsidRPr="004E0617">
        <w:rPr>
          <w:rFonts w:ascii="Times New Roman" w:hAnsi="Times New Roman"/>
          <w:sz w:val="26"/>
          <w:szCs w:val="26"/>
        </w:rPr>
        <w:t xml:space="preserve">о данным </w:t>
      </w:r>
      <w:r w:rsidR="001D2D1F">
        <w:rPr>
          <w:rFonts w:ascii="Times New Roman" w:hAnsi="Times New Roman"/>
          <w:sz w:val="26"/>
          <w:szCs w:val="26"/>
        </w:rPr>
        <w:t xml:space="preserve">раздела 2 «Расходы бюджета» </w:t>
      </w:r>
      <w:r w:rsidR="00011522" w:rsidRPr="004E0617">
        <w:rPr>
          <w:rFonts w:ascii="Times New Roman" w:hAnsi="Times New Roman"/>
          <w:sz w:val="26"/>
          <w:szCs w:val="26"/>
        </w:rPr>
        <w:t xml:space="preserve">формы 0503127 </w:t>
      </w:r>
      <w:r>
        <w:rPr>
          <w:rFonts w:ascii="Times New Roman" w:hAnsi="Times New Roman"/>
          <w:sz w:val="26"/>
          <w:szCs w:val="26"/>
        </w:rPr>
        <w:t>Отчёт об исполнении бюджета главным распорядителем:</w:t>
      </w:r>
    </w:p>
    <w:p w:rsidR="001D1C8C" w:rsidRPr="008A08C1" w:rsidRDefault="001D1C8C" w:rsidP="00AD0776">
      <w:pPr>
        <w:spacing w:after="0" w:line="240" w:lineRule="auto"/>
        <w:jc w:val="both"/>
        <w:rPr>
          <w:rFonts w:ascii="Times New Roman" w:hAnsi="Times New Roman"/>
        </w:rPr>
      </w:pPr>
      <w:r w:rsidRPr="008A08C1">
        <w:rPr>
          <w:rFonts w:ascii="Times New Roman" w:hAnsi="Times New Roman"/>
        </w:rPr>
        <w:t xml:space="preserve">Таблица </w:t>
      </w:r>
      <w:r w:rsidR="008A08C1">
        <w:rPr>
          <w:rFonts w:ascii="Times New Roman" w:hAnsi="Times New Roman"/>
        </w:rPr>
        <w:t>9</w:t>
      </w:r>
      <w:r w:rsidRPr="008A08C1">
        <w:rPr>
          <w:rFonts w:ascii="Times New Roman" w:hAnsi="Times New Roman"/>
        </w:rPr>
        <w:t>.</w:t>
      </w:r>
    </w:p>
    <w:tbl>
      <w:tblPr>
        <w:tblStyle w:val="a9"/>
        <w:tblW w:w="10314" w:type="dxa"/>
        <w:tblLayout w:type="fixed"/>
        <w:tblLook w:val="04A0"/>
      </w:tblPr>
      <w:tblGrid>
        <w:gridCol w:w="1242"/>
        <w:gridCol w:w="3544"/>
        <w:gridCol w:w="1642"/>
        <w:gridCol w:w="1471"/>
        <w:gridCol w:w="1494"/>
        <w:gridCol w:w="921"/>
      </w:tblGrid>
      <w:tr w:rsidR="000F0D35" w:rsidTr="000F0D35">
        <w:tc>
          <w:tcPr>
            <w:tcW w:w="1242" w:type="dxa"/>
            <w:vAlign w:val="center"/>
          </w:tcPr>
          <w:p w:rsidR="000F0D35" w:rsidRPr="00A355B5" w:rsidRDefault="000F0D35" w:rsidP="00AD0776">
            <w:pPr>
              <w:jc w:val="center"/>
              <w:rPr>
                <w:rFonts w:ascii="Times New Roman" w:hAnsi="Times New Roman"/>
              </w:rPr>
            </w:pPr>
            <w:r>
              <w:rPr>
                <w:rFonts w:ascii="Times New Roman" w:hAnsi="Times New Roman"/>
              </w:rPr>
              <w:t>Подраздел</w:t>
            </w:r>
          </w:p>
        </w:tc>
        <w:tc>
          <w:tcPr>
            <w:tcW w:w="3544" w:type="dxa"/>
            <w:vAlign w:val="center"/>
          </w:tcPr>
          <w:p w:rsidR="000F0D35" w:rsidRPr="00A355B5" w:rsidRDefault="000F0D35" w:rsidP="00AD0776">
            <w:pPr>
              <w:jc w:val="center"/>
              <w:rPr>
                <w:rFonts w:ascii="Times New Roman" w:hAnsi="Times New Roman"/>
              </w:rPr>
            </w:pPr>
            <w:r w:rsidRPr="00A355B5">
              <w:rPr>
                <w:rFonts w:ascii="Times New Roman" w:hAnsi="Times New Roman"/>
              </w:rPr>
              <w:t>Наименование показателя</w:t>
            </w:r>
          </w:p>
        </w:tc>
        <w:tc>
          <w:tcPr>
            <w:tcW w:w="1642" w:type="dxa"/>
          </w:tcPr>
          <w:p w:rsidR="000F0D35" w:rsidRPr="00A355B5" w:rsidRDefault="000F0D35" w:rsidP="00AD0776">
            <w:pPr>
              <w:jc w:val="center"/>
              <w:rPr>
                <w:rFonts w:ascii="Times New Roman" w:hAnsi="Times New Roman"/>
              </w:rPr>
            </w:pPr>
            <w:r>
              <w:rPr>
                <w:rFonts w:ascii="Times New Roman" w:hAnsi="Times New Roman"/>
              </w:rPr>
              <w:t>Исполнено        в 2016 году</w:t>
            </w:r>
          </w:p>
        </w:tc>
        <w:tc>
          <w:tcPr>
            <w:tcW w:w="1471" w:type="dxa"/>
            <w:vAlign w:val="center"/>
          </w:tcPr>
          <w:p w:rsidR="000F0D35" w:rsidRPr="00A355B5" w:rsidRDefault="000F0D35" w:rsidP="00AD0776">
            <w:pPr>
              <w:jc w:val="center"/>
              <w:rPr>
                <w:rFonts w:ascii="Times New Roman" w:hAnsi="Times New Roman"/>
              </w:rPr>
            </w:pPr>
            <w:r w:rsidRPr="00A355B5">
              <w:rPr>
                <w:rFonts w:ascii="Times New Roman" w:hAnsi="Times New Roman"/>
              </w:rPr>
              <w:t>Утверждено</w:t>
            </w:r>
            <w:r>
              <w:rPr>
                <w:rFonts w:ascii="Times New Roman" w:hAnsi="Times New Roman"/>
              </w:rPr>
              <w:t xml:space="preserve">  на 2017 год</w:t>
            </w:r>
          </w:p>
        </w:tc>
        <w:tc>
          <w:tcPr>
            <w:tcW w:w="1494" w:type="dxa"/>
            <w:vAlign w:val="center"/>
          </w:tcPr>
          <w:p w:rsidR="000F0D35" w:rsidRPr="00A355B5" w:rsidRDefault="000F0D35" w:rsidP="00AD0776">
            <w:pPr>
              <w:jc w:val="center"/>
              <w:rPr>
                <w:rFonts w:ascii="Times New Roman" w:hAnsi="Times New Roman"/>
              </w:rPr>
            </w:pPr>
            <w:r w:rsidRPr="00A355B5">
              <w:rPr>
                <w:rFonts w:ascii="Times New Roman" w:hAnsi="Times New Roman"/>
              </w:rPr>
              <w:t>Исполнено</w:t>
            </w:r>
            <w:r>
              <w:rPr>
                <w:rFonts w:ascii="Times New Roman" w:hAnsi="Times New Roman"/>
              </w:rPr>
              <w:t xml:space="preserve">     в 2017 году</w:t>
            </w:r>
          </w:p>
        </w:tc>
        <w:tc>
          <w:tcPr>
            <w:tcW w:w="921" w:type="dxa"/>
            <w:vAlign w:val="center"/>
          </w:tcPr>
          <w:p w:rsidR="000F0D35" w:rsidRPr="00A355B5" w:rsidRDefault="000F0D35" w:rsidP="00AD0776">
            <w:pPr>
              <w:jc w:val="center"/>
              <w:rPr>
                <w:rFonts w:ascii="Times New Roman" w:hAnsi="Times New Roman"/>
              </w:rPr>
            </w:pPr>
            <w:r w:rsidRPr="00A355B5">
              <w:rPr>
                <w:rFonts w:ascii="Times New Roman" w:hAnsi="Times New Roman"/>
              </w:rPr>
              <w:t>% исп.</w:t>
            </w:r>
          </w:p>
        </w:tc>
      </w:tr>
      <w:tr w:rsidR="000F0D35" w:rsidTr="000F0D35">
        <w:tc>
          <w:tcPr>
            <w:tcW w:w="1242" w:type="dxa"/>
            <w:vAlign w:val="center"/>
          </w:tcPr>
          <w:p w:rsidR="000F0D35" w:rsidRPr="000F0D35" w:rsidRDefault="000F0D35" w:rsidP="00AD0776">
            <w:pPr>
              <w:jc w:val="center"/>
              <w:rPr>
                <w:rFonts w:ascii="Times New Roman" w:hAnsi="Times New Roman"/>
              </w:rPr>
            </w:pPr>
            <w:r w:rsidRPr="000F0D35">
              <w:rPr>
                <w:rFonts w:ascii="Times New Roman" w:hAnsi="Times New Roman"/>
              </w:rPr>
              <w:t>0102</w:t>
            </w:r>
          </w:p>
        </w:tc>
        <w:tc>
          <w:tcPr>
            <w:tcW w:w="3544" w:type="dxa"/>
            <w:vAlign w:val="center"/>
          </w:tcPr>
          <w:p w:rsidR="000F0D35" w:rsidRPr="000F0D35" w:rsidRDefault="000F0D35" w:rsidP="00AD0776">
            <w:pPr>
              <w:jc w:val="both"/>
              <w:rPr>
                <w:rFonts w:ascii="Times New Roman" w:hAnsi="Times New Roman"/>
              </w:rPr>
            </w:pPr>
            <w:r w:rsidRPr="000F0D35">
              <w:rPr>
                <w:rFonts w:ascii="Times New Roman" w:hAnsi="Times New Roman"/>
              </w:rPr>
              <w:t>Функционирование высшего должностного лица</w:t>
            </w:r>
          </w:p>
        </w:tc>
        <w:tc>
          <w:tcPr>
            <w:tcW w:w="1642" w:type="dxa"/>
            <w:vAlign w:val="center"/>
          </w:tcPr>
          <w:p w:rsidR="000F0D35" w:rsidRPr="000F0D35" w:rsidRDefault="000F0D35" w:rsidP="00AD0776">
            <w:pPr>
              <w:jc w:val="right"/>
              <w:rPr>
                <w:rFonts w:ascii="Times New Roman" w:hAnsi="Times New Roman"/>
              </w:rPr>
            </w:pPr>
            <w:r w:rsidRPr="000F0D35">
              <w:rPr>
                <w:rFonts w:ascii="Times New Roman" w:hAnsi="Times New Roman"/>
              </w:rPr>
              <w:t>1 415,88549</w:t>
            </w:r>
          </w:p>
        </w:tc>
        <w:tc>
          <w:tcPr>
            <w:tcW w:w="1471" w:type="dxa"/>
            <w:vAlign w:val="center"/>
          </w:tcPr>
          <w:p w:rsidR="000F0D35" w:rsidRPr="000F0D35" w:rsidRDefault="000F0D35" w:rsidP="00AD0776">
            <w:pPr>
              <w:jc w:val="right"/>
              <w:rPr>
                <w:rFonts w:ascii="Times New Roman" w:hAnsi="Times New Roman"/>
              </w:rPr>
            </w:pPr>
            <w:r w:rsidRPr="000F0D35">
              <w:rPr>
                <w:rFonts w:ascii="Times New Roman" w:hAnsi="Times New Roman"/>
              </w:rPr>
              <w:t>1 487,30000</w:t>
            </w:r>
          </w:p>
        </w:tc>
        <w:tc>
          <w:tcPr>
            <w:tcW w:w="1494" w:type="dxa"/>
            <w:vAlign w:val="center"/>
          </w:tcPr>
          <w:p w:rsidR="000F0D35" w:rsidRPr="000F0D35" w:rsidRDefault="000F0D35" w:rsidP="00AD0776">
            <w:pPr>
              <w:jc w:val="right"/>
              <w:rPr>
                <w:rFonts w:ascii="Times New Roman" w:hAnsi="Times New Roman"/>
              </w:rPr>
            </w:pPr>
            <w:r>
              <w:rPr>
                <w:rFonts w:ascii="Times New Roman" w:hAnsi="Times New Roman"/>
              </w:rPr>
              <w:t>1 487,05751</w:t>
            </w:r>
          </w:p>
        </w:tc>
        <w:tc>
          <w:tcPr>
            <w:tcW w:w="921" w:type="dxa"/>
            <w:vAlign w:val="center"/>
          </w:tcPr>
          <w:p w:rsidR="000F0D35" w:rsidRPr="000F0D35" w:rsidRDefault="000F0D35" w:rsidP="00AD0776">
            <w:pPr>
              <w:jc w:val="right"/>
              <w:rPr>
                <w:rFonts w:ascii="Times New Roman" w:hAnsi="Times New Roman"/>
              </w:rPr>
            </w:pPr>
            <w:r>
              <w:rPr>
                <w:rFonts w:ascii="Times New Roman" w:hAnsi="Times New Roman"/>
              </w:rPr>
              <w:t>99,9</w:t>
            </w:r>
            <w:r w:rsidRPr="000F0D35">
              <w:rPr>
                <w:rFonts w:ascii="Times New Roman" w:hAnsi="Times New Roman"/>
              </w:rPr>
              <w:t>%</w:t>
            </w:r>
          </w:p>
        </w:tc>
      </w:tr>
      <w:tr w:rsidR="000F0D35" w:rsidTr="000F0D35">
        <w:tc>
          <w:tcPr>
            <w:tcW w:w="1242" w:type="dxa"/>
            <w:vAlign w:val="center"/>
          </w:tcPr>
          <w:p w:rsidR="000F0D35" w:rsidRPr="000F0D35" w:rsidRDefault="000F0D35" w:rsidP="00AD0776">
            <w:pPr>
              <w:jc w:val="center"/>
              <w:rPr>
                <w:rFonts w:ascii="Times New Roman" w:hAnsi="Times New Roman"/>
              </w:rPr>
            </w:pPr>
            <w:r w:rsidRPr="000F0D35">
              <w:rPr>
                <w:rFonts w:ascii="Times New Roman" w:hAnsi="Times New Roman"/>
              </w:rPr>
              <w:t>0103</w:t>
            </w:r>
          </w:p>
        </w:tc>
        <w:tc>
          <w:tcPr>
            <w:tcW w:w="3544" w:type="dxa"/>
            <w:vAlign w:val="center"/>
          </w:tcPr>
          <w:p w:rsidR="000F0D35" w:rsidRPr="000F0D35" w:rsidRDefault="000F0D35" w:rsidP="00AD0776">
            <w:pPr>
              <w:jc w:val="both"/>
              <w:rPr>
                <w:rFonts w:ascii="Times New Roman" w:hAnsi="Times New Roman"/>
              </w:rPr>
            </w:pPr>
            <w:r w:rsidRPr="000F0D35">
              <w:rPr>
                <w:rFonts w:ascii="Times New Roman" w:hAnsi="Times New Roman"/>
              </w:rPr>
              <w:t>Функционирование представительного органа</w:t>
            </w:r>
          </w:p>
        </w:tc>
        <w:tc>
          <w:tcPr>
            <w:tcW w:w="1642" w:type="dxa"/>
            <w:vAlign w:val="center"/>
          </w:tcPr>
          <w:p w:rsidR="000F0D35" w:rsidRPr="000F0D35" w:rsidRDefault="000F0D35" w:rsidP="00AD0776">
            <w:pPr>
              <w:jc w:val="right"/>
              <w:rPr>
                <w:rFonts w:ascii="Times New Roman" w:hAnsi="Times New Roman"/>
              </w:rPr>
            </w:pPr>
            <w:r w:rsidRPr="000F0D35">
              <w:rPr>
                <w:rFonts w:ascii="Times New Roman" w:hAnsi="Times New Roman"/>
              </w:rPr>
              <w:t>1 455,45338</w:t>
            </w:r>
          </w:p>
        </w:tc>
        <w:tc>
          <w:tcPr>
            <w:tcW w:w="1471" w:type="dxa"/>
            <w:vAlign w:val="center"/>
          </w:tcPr>
          <w:p w:rsidR="000F0D35" w:rsidRPr="000F0D35" w:rsidRDefault="000F0D35" w:rsidP="00AD0776">
            <w:pPr>
              <w:jc w:val="right"/>
              <w:rPr>
                <w:rFonts w:ascii="Times New Roman" w:hAnsi="Times New Roman"/>
              </w:rPr>
            </w:pPr>
            <w:r>
              <w:rPr>
                <w:rFonts w:ascii="Times New Roman" w:hAnsi="Times New Roman"/>
              </w:rPr>
              <w:t>1 731,60000</w:t>
            </w:r>
          </w:p>
        </w:tc>
        <w:tc>
          <w:tcPr>
            <w:tcW w:w="1494" w:type="dxa"/>
            <w:vAlign w:val="center"/>
          </w:tcPr>
          <w:p w:rsidR="000F0D35" w:rsidRPr="000F0D35" w:rsidRDefault="000F0D35" w:rsidP="00AD0776">
            <w:pPr>
              <w:jc w:val="right"/>
              <w:rPr>
                <w:rFonts w:ascii="Times New Roman" w:hAnsi="Times New Roman"/>
              </w:rPr>
            </w:pPr>
            <w:r>
              <w:rPr>
                <w:rFonts w:ascii="Times New Roman" w:hAnsi="Times New Roman"/>
              </w:rPr>
              <w:t>1 667,67732</w:t>
            </w:r>
          </w:p>
        </w:tc>
        <w:tc>
          <w:tcPr>
            <w:tcW w:w="921" w:type="dxa"/>
            <w:vAlign w:val="center"/>
          </w:tcPr>
          <w:p w:rsidR="000F0D35" w:rsidRPr="000F0D35" w:rsidRDefault="000F0D35" w:rsidP="00AD0776">
            <w:pPr>
              <w:jc w:val="right"/>
              <w:rPr>
                <w:rFonts w:ascii="Times New Roman" w:hAnsi="Times New Roman"/>
              </w:rPr>
            </w:pPr>
            <w:r>
              <w:rPr>
                <w:rFonts w:ascii="Times New Roman" w:hAnsi="Times New Roman"/>
              </w:rPr>
              <w:t>96,3</w:t>
            </w:r>
            <w:r w:rsidRPr="000F0D35">
              <w:rPr>
                <w:rFonts w:ascii="Times New Roman" w:hAnsi="Times New Roman"/>
              </w:rPr>
              <w:t>%</w:t>
            </w:r>
          </w:p>
        </w:tc>
      </w:tr>
      <w:tr w:rsidR="000F0D35" w:rsidTr="000F0D35">
        <w:tc>
          <w:tcPr>
            <w:tcW w:w="1242" w:type="dxa"/>
            <w:vAlign w:val="center"/>
          </w:tcPr>
          <w:p w:rsidR="000F0D35" w:rsidRPr="000F0D35" w:rsidRDefault="000F0D35" w:rsidP="0051222F">
            <w:pPr>
              <w:jc w:val="center"/>
              <w:rPr>
                <w:rFonts w:ascii="Times New Roman" w:hAnsi="Times New Roman"/>
              </w:rPr>
            </w:pPr>
            <w:r w:rsidRPr="000F0D35">
              <w:rPr>
                <w:rFonts w:ascii="Times New Roman" w:hAnsi="Times New Roman"/>
              </w:rPr>
              <w:t>1001</w:t>
            </w:r>
          </w:p>
        </w:tc>
        <w:tc>
          <w:tcPr>
            <w:tcW w:w="3544" w:type="dxa"/>
            <w:vAlign w:val="center"/>
          </w:tcPr>
          <w:p w:rsidR="000F0D35" w:rsidRPr="000F0D35" w:rsidRDefault="000F0D35" w:rsidP="006F7A85">
            <w:pPr>
              <w:jc w:val="both"/>
              <w:rPr>
                <w:rFonts w:ascii="Times New Roman" w:hAnsi="Times New Roman"/>
              </w:rPr>
            </w:pPr>
            <w:r w:rsidRPr="000F0D35">
              <w:rPr>
                <w:rFonts w:ascii="Times New Roman" w:hAnsi="Times New Roman"/>
              </w:rPr>
              <w:t>Пенсионное обеспечение</w:t>
            </w:r>
          </w:p>
        </w:tc>
        <w:tc>
          <w:tcPr>
            <w:tcW w:w="1642" w:type="dxa"/>
            <w:vAlign w:val="center"/>
          </w:tcPr>
          <w:p w:rsidR="000F0D35" w:rsidRPr="000F0D35" w:rsidRDefault="000F0D35" w:rsidP="006F7A85">
            <w:pPr>
              <w:jc w:val="right"/>
              <w:rPr>
                <w:rFonts w:ascii="Times New Roman" w:hAnsi="Times New Roman"/>
              </w:rPr>
            </w:pPr>
            <w:r w:rsidRPr="000F0D35">
              <w:rPr>
                <w:rFonts w:ascii="Times New Roman" w:hAnsi="Times New Roman"/>
              </w:rPr>
              <w:t>193,84299</w:t>
            </w:r>
          </w:p>
        </w:tc>
        <w:tc>
          <w:tcPr>
            <w:tcW w:w="1471" w:type="dxa"/>
            <w:vAlign w:val="center"/>
          </w:tcPr>
          <w:p w:rsidR="000F0D35" w:rsidRPr="000F0D35" w:rsidRDefault="000F0D35" w:rsidP="006F7A85">
            <w:pPr>
              <w:jc w:val="right"/>
              <w:rPr>
                <w:rFonts w:ascii="Times New Roman" w:hAnsi="Times New Roman"/>
              </w:rPr>
            </w:pPr>
            <w:r>
              <w:rPr>
                <w:rFonts w:ascii="Times New Roman" w:hAnsi="Times New Roman"/>
              </w:rPr>
              <w:t>210,00000</w:t>
            </w:r>
          </w:p>
        </w:tc>
        <w:tc>
          <w:tcPr>
            <w:tcW w:w="1494" w:type="dxa"/>
            <w:vAlign w:val="center"/>
          </w:tcPr>
          <w:p w:rsidR="000F0D35" w:rsidRPr="000F0D35" w:rsidRDefault="000F0D35" w:rsidP="006F7A85">
            <w:pPr>
              <w:jc w:val="right"/>
              <w:rPr>
                <w:rFonts w:ascii="Times New Roman" w:hAnsi="Times New Roman"/>
              </w:rPr>
            </w:pPr>
            <w:r>
              <w:rPr>
                <w:rFonts w:ascii="Times New Roman" w:hAnsi="Times New Roman"/>
              </w:rPr>
              <w:t>209,03077</w:t>
            </w:r>
          </w:p>
        </w:tc>
        <w:tc>
          <w:tcPr>
            <w:tcW w:w="921" w:type="dxa"/>
            <w:vAlign w:val="center"/>
          </w:tcPr>
          <w:p w:rsidR="000F0D35" w:rsidRPr="000F0D35" w:rsidRDefault="000F0D35" w:rsidP="006F7A85">
            <w:pPr>
              <w:jc w:val="right"/>
              <w:rPr>
                <w:rFonts w:ascii="Times New Roman" w:hAnsi="Times New Roman"/>
              </w:rPr>
            </w:pPr>
            <w:r>
              <w:rPr>
                <w:rFonts w:ascii="Times New Roman" w:hAnsi="Times New Roman"/>
              </w:rPr>
              <w:t>99,5</w:t>
            </w:r>
            <w:r w:rsidRPr="000F0D35">
              <w:rPr>
                <w:rFonts w:ascii="Times New Roman" w:hAnsi="Times New Roman"/>
              </w:rPr>
              <w:t>%</w:t>
            </w:r>
          </w:p>
        </w:tc>
      </w:tr>
      <w:tr w:rsidR="000F0D35" w:rsidTr="000F0D35">
        <w:tc>
          <w:tcPr>
            <w:tcW w:w="1242" w:type="dxa"/>
            <w:vAlign w:val="center"/>
          </w:tcPr>
          <w:p w:rsidR="000F0D35" w:rsidRPr="000F0D35" w:rsidRDefault="000F0D35" w:rsidP="0051222F">
            <w:pPr>
              <w:jc w:val="center"/>
              <w:rPr>
                <w:rFonts w:ascii="Times New Roman" w:hAnsi="Times New Roman"/>
                <w:b/>
              </w:rPr>
            </w:pPr>
          </w:p>
        </w:tc>
        <w:tc>
          <w:tcPr>
            <w:tcW w:w="3544" w:type="dxa"/>
            <w:vAlign w:val="center"/>
          </w:tcPr>
          <w:p w:rsidR="000F0D35" w:rsidRPr="000F0D35" w:rsidRDefault="000F0D35" w:rsidP="006F7A85">
            <w:pPr>
              <w:jc w:val="center"/>
              <w:rPr>
                <w:rFonts w:ascii="Times New Roman" w:hAnsi="Times New Roman"/>
                <w:b/>
              </w:rPr>
            </w:pPr>
            <w:r w:rsidRPr="000F0D35">
              <w:rPr>
                <w:rFonts w:ascii="Times New Roman" w:hAnsi="Times New Roman"/>
                <w:b/>
              </w:rPr>
              <w:t>ИТОГО:</w:t>
            </w:r>
          </w:p>
        </w:tc>
        <w:tc>
          <w:tcPr>
            <w:tcW w:w="1642" w:type="dxa"/>
            <w:vAlign w:val="center"/>
          </w:tcPr>
          <w:p w:rsidR="000F0D35" w:rsidRPr="000F0D35" w:rsidRDefault="000F0D35" w:rsidP="006F7A85">
            <w:pPr>
              <w:jc w:val="right"/>
              <w:rPr>
                <w:rFonts w:ascii="Times New Roman" w:hAnsi="Times New Roman"/>
              </w:rPr>
            </w:pPr>
            <w:r w:rsidRPr="000F0D35">
              <w:rPr>
                <w:rFonts w:ascii="Times New Roman" w:hAnsi="Times New Roman"/>
              </w:rPr>
              <w:t xml:space="preserve"> 3 065,18186</w:t>
            </w:r>
          </w:p>
        </w:tc>
        <w:tc>
          <w:tcPr>
            <w:tcW w:w="1471" w:type="dxa"/>
            <w:vAlign w:val="center"/>
          </w:tcPr>
          <w:p w:rsidR="000F0D35" w:rsidRPr="000F0D35" w:rsidRDefault="000F0D35" w:rsidP="006F7A85">
            <w:pPr>
              <w:jc w:val="right"/>
              <w:rPr>
                <w:rFonts w:ascii="Times New Roman" w:hAnsi="Times New Roman"/>
              </w:rPr>
            </w:pPr>
            <w:r>
              <w:rPr>
                <w:rFonts w:ascii="Times New Roman" w:hAnsi="Times New Roman"/>
              </w:rPr>
              <w:t>3 428,90000</w:t>
            </w:r>
          </w:p>
        </w:tc>
        <w:tc>
          <w:tcPr>
            <w:tcW w:w="1494" w:type="dxa"/>
            <w:vAlign w:val="center"/>
          </w:tcPr>
          <w:p w:rsidR="000F0D35" w:rsidRPr="000F0D35" w:rsidRDefault="000F0D35" w:rsidP="006F7A85">
            <w:pPr>
              <w:jc w:val="right"/>
              <w:rPr>
                <w:rFonts w:ascii="Times New Roman" w:hAnsi="Times New Roman"/>
              </w:rPr>
            </w:pPr>
            <w:r>
              <w:rPr>
                <w:rFonts w:ascii="Times New Roman" w:hAnsi="Times New Roman"/>
              </w:rPr>
              <w:t>3 363,76560</w:t>
            </w:r>
          </w:p>
        </w:tc>
        <w:tc>
          <w:tcPr>
            <w:tcW w:w="921" w:type="dxa"/>
            <w:vAlign w:val="center"/>
          </w:tcPr>
          <w:p w:rsidR="000F0D35" w:rsidRPr="000F0D35" w:rsidRDefault="000F0D35" w:rsidP="006F7A85">
            <w:pPr>
              <w:jc w:val="right"/>
              <w:rPr>
                <w:rFonts w:ascii="Times New Roman" w:hAnsi="Times New Roman"/>
              </w:rPr>
            </w:pPr>
            <w:r>
              <w:rPr>
                <w:rFonts w:ascii="Times New Roman" w:hAnsi="Times New Roman"/>
              </w:rPr>
              <w:t>98,1</w:t>
            </w:r>
            <w:r w:rsidRPr="000F0D35">
              <w:rPr>
                <w:rFonts w:ascii="Times New Roman" w:hAnsi="Times New Roman"/>
              </w:rPr>
              <w:t>%</w:t>
            </w:r>
          </w:p>
        </w:tc>
      </w:tr>
    </w:tbl>
    <w:p w:rsidR="0051222F" w:rsidRPr="001D1C8C" w:rsidRDefault="0051222F" w:rsidP="0051222F">
      <w:pPr>
        <w:pStyle w:val="a8"/>
        <w:spacing w:after="0"/>
        <w:ind w:left="709"/>
        <w:jc w:val="both"/>
        <w:rPr>
          <w:rFonts w:ascii="Times New Roman" w:hAnsi="Times New Roman"/>
          <w:sz w:val="16"/>
          <w:szCs w:val="16"/>
        </w:rPr>
      </w:pPr>
    </w:p>
    <w:p w:rsidR="00146890" w:rsidRDefault="00011522" w:rsidP="006F7A85">
      <w:pPr>
        <w:spacing w:after="0"/>
        <w:ind w:firstLine="709"/>
        <w:jc w:val="both"/>
        <w:rPr>
          <w:rFonts w:ascii="Times New Roman" w:hAnsi="Times New Roman"/>
          <w:sz w:val="26"/>
          <w:szCs w:val="26"/>
        </w:rPr>
      </w:pPr>
      <w:r>
        <w:rPr>
          <w:rFonts w:ascii="Times New Roman" w:hAnsi="Times New Roman"/>
          <w:sz w:val="26"/>
          <w:szCs w:val="26"/>
        </w:rPr>
        <w:t xml:space="preserve">По </w:t>
      </w:r>
      <w:proofErr w:type="gramStart"/>
      <w:r>
        <w:rPr>
          <w:rFonts w:ascii="Times New Roman" w:hAnsi="Times New Roman"/>
          <w:sz w:val="26"/>
          <w:szCs w:val="26"/>
        </w:rPr>
        <w:t>данному</w:t>
      </w:r>
      <w:proofErr w:type="gramEnd"/>
      <w:r>
        <w:rPr>
          <w:rFonts w:ascii="Times New Roman" w:hAnsi="Times New Roman"/>
          <w:sz w:val="26"/>
          <w:szCs w:val="26"/>
        </w:rPr>
        <w:t xml:space="preserve"> ГРБС в течение</w:t>
      </w:r>
      <w:r w:rsidR="006F7A85">
        <w:rPr>
          <w:rFonts w:ascii="Times New Roman" w:hAnsi="Times New Roman"/>
          <w:sz w:val="26"/>
          <w:szCs w:val="26"/>
        </w:rPr>
        <w:t xml:space="preserve"> 2017 года производились расходы по следующим подразделам:</w:t>
      </w:r>
    </w:p>
    <w:p w:rsidR="006F7A85" w:rsidRDefault="00011522" w:rsidP="006F7A85">
      <w:pPr>
        <w:pStyle w:val="a8"/>
        <w:numPr>
          <w:ilvl w:val="0"/>
          <w:numId w:val="17"/>
        </w:numPr>
        <w:spacing w:after="0"/>
        <w:ind w:left="0" w:firstLine="360"/>
        <w:jc w:val="both"/>
        <w:rPr>
          <w:rFonts w:ascii="Times New Roman" w:hAnsi="Times New Roman"/>
          <w:sz w:val="26"/>
          <w:szCs w:val="26"/>
        </w:rPr>
      </w:pPr>
      <w:r>
        <w:rPr>
          <w:rFonts w:ascii="Times New Roman" w:hAnsi="Times New Roman"/>
          <w:sz w:val="26"/>
          <w:szCs w:val="26"/>
        </w:rPr>
        <w:lastRenderedPageBreak/>
        <w:t xml:space="preserve">0102 </w:t>
      </w:r>
      <w:r w:rsidR="00D12F47">
        <w:rPr>
          <w:rFonts w:ascii="Times New Roman" w:hAnsi="Times New Roman"/>
          <w:sz w:val="26"/>
          <w:szCs w:val="26"/>
        </w:rPr>
        <w:t>–</w:t>
      </w:r>
      <w:r>
        <w:rPr>
          <w:rFonts w:ascii="Times New Roman" w:hAnsi="Times New Roman"/>
          <w:sz w:val="26"/>
          <w:szCs w:val="26"/>
        </w:rPr>
        <w:t xml:space="preserve"> ф</w:t>
      </w:r>
      <w:r w:rsidR="006F7A85">
        <w:rPr>
          <w:rFonts w:ascii="Times New Roman" w:hAnsi="Times New Roman"/>
          <w:sz w:val="26"/>
          <w:szCs w:val="26"/>
        </w:rPr>
        <w:t xml:space="preserve">ункционирование высшего должностного </w:t>
      </w:r>
      <w:r>
        <w:rPr>
          <w:rFonts w:ascii="Times New Roman" w:hAnsi="Times New Roman"/>
          <w:sz w:val="26"/>
          <w:szCs w:val="26"/>
        </w:rPr>
        <w:t>лица муниципального образования</w:t>
      </w:r>
      <w:r w:rsidR="006F7A85">
        <w:rPr>
          <w:rFonts w:ascii="Times New Roman" w:hAnsi="Times New Roman"/>
          <w:sz w:val="26"/>
          <w:szCs w:val="26"/>
        </w:rPr>
        <w:t xml:space="preserve"> исполнение составило  1 487,05751 тыс. руб., что выше уровня 2016 года на +71,17202 тыс. руб., или на 5,% Данное увеличение в 2017 году обусловлено повышением заработной платы</w:t>
      </w:r>
      <w:r>
        <w:rPr>
          <w:rFonts w:ascii="Times New Roman" w:hAnsi="Times New Roman"/>
          <w:sz w:val="26"/>
          <w:szCs w:val="26"/>
        </w:rPr>
        <w:t>;</w:t>
      </w:r>
    </w:p>
    <w:p w:rsidR="00011522" w:rsidRPr="006F7A85" w:rsidRDefault="00011522" w:rsidP="006F7A85">
      <w:pPr>
        <w:pStyle w:val="a8"/>
        <w:numPr>
          <w:ilvl w:val="0"/>
          <w:numId w:val="17"/>
        </w:numPr>
        <w:spacing w:after="0"/>
        <w:ind w:left="0" w:firstLine="360"/>
        <w:jc w:val="both"/>
        <w:rPr>
          <w:rFonts w:ascii="Times New Roman" w:hAnsi="Times New Roman"/>
          <w:sz w:val="26"/>
          <w:szCs w:val="26"/>
        </w:rPr>
      </w:pPr>
      <w:r>
        <w:rPr>
          <w:rFonts w:ascii="Times New Roman" w:hAnsi="Times New Roman"/>
          <w:sz w:val="26"/>
          <w:szCs w:val="26"/>
        </w:rPr>
        <w:t xml:space="preserve">0103 </w:t>
      </w:r>
      <w:r w:rsidR="00D12F47">
        <w:rPr>
          <w:rFonts w:ascii="Times New Roman" w:hAnsi="Times New Roman"/>
          <w:sz w:val="26"/>
          <w:szCs w:val="26"/>
        </w:rPr>
        <w:t>–</w:t>
      </w:r>
      <w:r>
        <w:rPr>
          <w:rFonts w:ascii="Times New Roman" w:hAnsi="Times New Roman"/>
          <w:sz w:val="26"/>
          <w:szCs w:val="26"/>
        </w:rPr>
        <w:t xml:space="preserve"> функционирование представительного органа муниципального образования исполнение составило 1 667,67732 тыс. руб., что выше уровня 2016 года на +287,77606 тыс. руб., или на 19,8%. Для обеспечения своей деятельности в СНД</w:t>
      </w:r>
      <w:r w:rsidR="009F15F7">
        <w:rPr>
          <w:rFonts w:ascii="Times New Roman" w:hAnsi="Times New Roman"/>
          <w:sz w:val="26"/>
          <w:szCs w:val="26"/>
        </w:rPr>
        <w:t>ПР</w:t>
      </w:r>
      <w:r>
        <w:rPr>
          <w:rFonts w:ascii="Times New Roman" w:hAnsi="Times New Roman"/>
          <w:sz w:val="26"/>
          <w:szCs w:val="26"/>
        </w:rPr>
        <w:t xml:space="preserve">  сформирован аппарат. Вышеуказанные расходы были направлены на функционирование аппарата.</w:t>
      </w:r>
    </w:p>
    <w:p w:rsidR="001D1C8C" w:rsidRPr="001D1C8C" w:rsidRDefault="001D1C8C" w:rsidP="001D1C8C">
      <w:pPr>
        <w:pStyle w:val="a8"/>
        <w:numPr>
          <w:ilvl w:val="1"/>
          <w:numId w:val="1"/>
        </w:numPr>
        <w:spacing w:after="0" w:line="240" w:lineRule="auto"/>
        <w:ind w:left="0" w:firstLine="709"/>
        <w:jc w:val="both"/>
        <w:rPr>
          <w:rFonts w:ascii="Times New Roman" w:hAnsi="Times New Roman"/>
          <w:sz w:val="26"/>
          <w:szCs w:val="26"/>
        </w:rPr>
      </w:pPr>
      <w:r w:rsidRPr="001D1C8C">
        <w:rPr>
          <w:rFonts w:ascii="Times New Roman" w:hAnsi="Times New Roman"/>
          <w:sz w:val="26"/>
          <w:szCs w:val="26"/>
        </w:rPr>
        <w:t>Анализ распределения расходов в разрезе классификации операций сектора государственного управления (раздел 2 «Выбытие»  формы 0503123 «Отчёт о движении денежных средств»).</w:t>
      </w:r>
    </w:p>
    <w:p w:rsidR="00011522" w:rsidRPr="008A08C1" w:rsidRDefault="001D1C8C" w:rsidP="001D1C8C">
      <w:pPr>
        <w:spacing w:after="0" w:line="240" w:lineRule="auto"/>
        <w:jc w:val="both"/>
        <w:rPr>
          <w:rFonts w:ascii="Times New Roman" w:hAnsi="Times New Roman"/>
        </w:rPr>
      </w:pPr>
      <w:r w:rsidRPr="008A08C1">
        <w:rPr>
          <w:rFonts w:ascii="Times New Roman" w:hAnsi="Times New Roman"/>
        </w:rPr>
        <w:t xml:space="preserve">Таблица </w:t>
      </w:r>
      <w:r w:rsidR="008A08C1">
        <w:rPr>
          <w:rFonts w:ascii="Times New Roman" w:hAnsi="Times New Roman"/>
        </w:rPr>
        <w:t>10</w:t>
      </w:r>
      <w:r w:rsidRPr="008A08C1">
        <w:rPr>
          <w:rFonts w:ascii="Times New Roman" w:hAnsi="Times New Roman"/>
        </w:rPr>
        <w:t>.</w:t>
      </w:r>
    </w:p>
    <w:tbl>
      <w:tblPr>
        <w:tblStyle w:val="a9"/>
        <w:tblW w:w="0" w:type="auto"/>
        <w:tblLayout w:type="fixed"/>
        <w:tblLook w:val="04A0"/>
      </w:tblPr>
      <w:tblGrid>
        <w:gridCol w:w="1384"/>
        <w:gridCol w:w="2236"/>
        <w:gridCol w:w="1766"/>
        <w:gridCol w:w="1766"/>
        <w:gridCol w:w="1745"/>
        <w:gridCol w:w="1417"/>
      </w:tblGrid>
      <w:tr w:rsidR="00011522"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rPr>
            </w:pPr>
            <w:r>
              <w:rPr>
                <w:rFonts w:ascii="Times New Roman" w:hAnsi="Times New Roman"/>
              </w:rPr>
              <w:t xml:space="preserve">Код </w:t>
            </w:r>
          </w:p>
          <w:p w:rsidR="00011522" w:rsidRDefault="00011522" w:rsidP="004C49E6">
            <w:pPr>
              <w:jc w:val="center"/>
              <w:rPr>
                <w:rFonts w:ascii="Times New Roman" w:hAnsi="Times New Roman"/>
              </w:rPr>
            </w:pPr>
            <w:r>
              <w:rPr>
                <w:rFonts w:ascii="Times New Roman" w:hAnsi="Times New Roman"/>
              </w:rPr>
              <w:t>по КОСГУ</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rPr>
            </w:pPr>
            <w:r>
              <w:rPr>
                <w:rFonts w:ascii="Times New Roman" w:hAnsi="Times New Roman"/>
              </w:rPr>
              <w:t>Наименование показателя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rPr>
            </w:pPr>
            <w:r>
              <w:rPr>
                <w:rFonts w:ascii="Times New Roman" w:hAnsi="Times New Roman"/>
              </w:rPr>
              <w:t>Расходы            2016 года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rPr>
            </w:pPr>
            <w:r>
              <w:rPr>
                <w:rFonts w:ascii="Times New Roman" w:hAnsi="Times New Roman"/>
              </w:rPr>
              <w:t>Расходы            2017 года</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rPr>
            </w:pPr>
            <w:r>
              <w:rPr>
                <w:rFonts w:ascii="Times New Roman" w:hAnsi="Times New Roman"/>
              </w:rPr>
              <w:t>Отклонение                       (в руб.)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rPr>
            </w:pPr>
            <w:r>
              <w:rPr>
                <w:rFonts w:ascii="Times New Roman" w:hAnsi="Times New Roman"/>
              </w:rPr>
              <w:t>Отклонение    (</w:t>
            </w:r>
            <w:proofErr w:type="gramStart"/>
            <w:r>
              <w:rPr>
                <w:rFonts w:ascii="Times New Roman" w:hAnsi="Times New Roman"/>
              </w:rPr>
              <w:t>в</w:t>
            </w:r>
            <w:proofErr w:type="gramEnd"/>
            <w:r>
              <w:rPr>
                <w:rFonts w:ascii="Times New Roman" w:hAnsi="Times New Roman"/>
              </w:rPr>
              <w:t xml:space="preserve"> %)</w:t>
            </w:r>
          </w:p>
        </w:tc>
      </w:tr>
      <w:tr w:rsidR="00011522"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sz w:val="16"/>
                <w:szCs w:val="16"/>
              </w:rPr>
            </w:pPr>
            <w:r>
              <w:rPr>
                <w:rFonts w:ascii="Times New Roman" w:hAnsi="Times New Roman"/>
                <w:sz w:val="16"/>
                <w:szCs w:val="16"/>
              </w:rPr>
              <w:t>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sz w:val="16"/>
                <w:szCs w:val="16"/>
              </w:rPr>
            </w:pPr>
            <w:r>
              <w:rPr>
                <w:rFonts w:ascii="Times New Roman" w:hAnsi="Times New Roman"/>
                <w:sz w:val="16"/>
                <w:szCs w:val="16"/>
              </w:rPr>
              <w:t>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sz w:val="16"/>
                <w:szCs w:val="16"/>
              </w:rPr>
            </w:pPr>
            <w:r>
              <w:rPr>
                <w:rFonts w:ascii="Times New Roman" w:hAnsi="Times New Roman"/>
                <w:sz w:val="16"/>
                <w:szCs w:val="16"/>
              </w:rPr>
              <w:t>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sz w:val="16"/>
                <w:szCs w:val="16"/>
              </w:rPr>
            </w:pPr>
            <w:r>
              <w:rPr>
                <w:rFonts w:ascii="Times New Roman" w:hAnsi="Times New Roman"/>
                <w:sz w:val="16"/>
                <w:szCs w:val="16"/>
              </w:rPr>
              <w:t>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sz w:val="16"/>
                <w:szCs w:val="16"/>
              </w:rPr>
            </w:pPr>
            <w:r>
              <w:rPr>
                <w:rFonts w:ascii="Times New Roman" w:hAnsi="Times New Roman"/>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center"/>
              <w:rPr>
                <w:rFonts w:ascii="Times New Roman" w:hAnsi="Times New Roman"/>
                <w:sz w:val="16"/>
                <w:szCs w:val="16"/>
              </w:rPr>
            </w:pPr>
            <w:r>
              <w:rPr>
                <w:rFonts w:ascii="Times New Roman" w:hAnsi="Times New Roman"/>
                <w:sz w:val="16"/>
                <w:szCs w:val="16"/>
              </w:rPr>
              <w:t>6</w:t>
            </w:r>
          </w:p>
        </w:tc>
      </w:tr>
      <w:tr w:rsidR="00011522"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B16D03" w:rsidRDefault="00011522" w:rsidP="004C49E6">
            <w:pPr>
              <w:jc w:val="center"/>
              <w:rPr>
                <w:rFonts w:ascii="Times New Roman" w:hAnsi="Times New Roman"/>
                <w:b/>
                <w:sz w:val="26"/>
                <w:szCs w:val="26"/>
              </w:rPr>
            </w:pPr>
            <w:r w:rsidRPr="00B16D03">
              <w:rPr>
                <w:rFonts w:ascii="Times New Roman" w:hAnsi="Times New Roman"/>
                <w:b/>
                <w:sz w:val="26"/>
                <w:szCs w:val="26"/>
              </w:rPr>
              <w:t>200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522" w:rsidRPr="0042642D" w:rsidRDefault="00011522" w:rsidP="004C49E6">
            <w:pPr>
              <w:jc w:val="both"/>
              <w:rPr>
                <w:rFonts w:ascii="Times New Roman" w:hAnsi="Times New Roman"/>
                <w:b/>
              </w:rPr>
            </w:pPr>
            <w:r w:rsidRPr="0042642D">
              <w:rPr>
                <w:rFonts w:ascii="Times New Roman" w:hAnsi="Times New Roman"/>
                <w:b/>
              </w:rPr>
              <w:t>РАСХОДЫ</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B16D03" w:rsidRDefault="00CC467B" w:rsidP="004C49E6">
            <w:pPr>
              <w:jc w:val="right"/>
              <w:rPr>
                <w:rFonts w:ascii="Times New Roman" w:hAnsi="Times New Roman"/>
                <w:b/>
              </w:rPr>
            </w:pPr>
            <w:r>
              <w:rPr>
                <w:rFonts w:ascii="Times New Roman" w:hAnsi="Times New Roman"/>
                <w:b/>
              </w:rPr>
              <w:t>2 959,76706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B16D03" w:rsidRDefault="00CC467B" w:rsidP="004C49E6">
            <w:pPr>
              <w:jc w:val="right"/>
              <w:rPr>
                <w:rFonts w:ascii="Times New Roman" w:hAnsi="Times New Roman"/>
                <w:b/>
              </w:rPr>
            </w:pPr>
            <w:r>
              <w:rPr>
                <w:rFonts w:ascii="Times New Roman" w:hAnsi="Times New Roman"/>
                <w:b/>
              </w:rPr>
              <w:t>3 225,41997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B16D03" w:rsidRDefault="00011522" w:rsidP="00CC467B">
            <w:pPr>
              <w:jc w:val="right"/>
              <w:rPr>
                <w:rFonts w:ascii="Times New Roman" w:hAnsi="Times New Roman"/>
                <w:b/>
              </w:rPr>
            </w:pPr>
            <w:r>
              <w:rPr>
                <w:rFonts w:ascii="Times New Roman" w:hAnsi="Times New Roman"/>
                <w:b/>
              </w:rPr>
              <w:t>+</w:t>
            </w:r>
            <w:r w:rsidR="00CC467B">
              <w:rPr>
                <w:rFonts w:ascii="Times New Roman" w:hAnsi="Times New Roman"/>
                <w:b/>
              </w:rPr>
              <w:t>265,65291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522" w:rsidRPr="00B16D03" w:rsidRDefault="00CC467B" w:rsidP="004C49E6">
            <w:pPr>
              <w:jc w:val="right"/>
              <w:rPr>
                <w:rFonts w:ascii="Times New Roman" w:hAnsi="Times New Roman"/>
                <w:b/>
              </w:rPr>
            </w:pPr>
            <w:r>
              <w:rPr>
                <w:rFonts w:ascii="Times New Roman" w:hAnsi="Times New Roman"/>
                <w:b/>
              </w:rPr>
              <w:t>9,0</w:t>
            </w:r>
            <w:r w:rsidR="00011522" w:rsidRPr="00B16D03">
              <w:rPr>
                <w:rFonts w:ascii="Times New Roman" w:hAnsi="Times New Roman"/>
                <w:b/>
              </w:rPr>
              <w:t>%</w:t>
            </w:r>
          </w:p>
        </w:tc>
      </w:tr>
      <w:tr w:rsidR="00011522"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011522" w:rsidP="004C49E6">
            <w:pPr>
              <w:jc w:val="center"/>
              <w:rPr>
                <w:rFonts w:ascii="Times New Roman" w:hAnsi="Times New Roman"/>
                <w:sz w:val="26"/>
                <w:szCs w:val="26"/>
              </w:rPr>
            </w:pPr>
            <w:r>
              <w:rPr>
                <w:rFonts w:ascii="Times New Roman" w:hAnsi="Times New Roman"/>
                <w:sz w:val="26"/>
                <w:szCs w:val="26"/>
              </w:rPr>
              <w:t>210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011522" w:rsidP="004C49E6">
            <w:pPr>
              <w:jc w:val="right"/>
              <w:rPr>
                <w:rFonts w:ascii="Times New Roman" w:hAnsi="Times New Roman"/>
                <w:b/>
              </w:rPr>
            </w:pPr>
            <w:r>
              <w:rPr>
                <w:rFonts w:ascii="Times New Roman" w:hAnsi="Times New Roman"/>
                <w:b/>
              </w:rPr>
              <w:t>2 607,26014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011522" w:rsidP="004C49E6">
            <w:pPr>
              <w:jc w:val="right"/>
              <w:rPr>
                <w:rFonts w:ascii="Times New Roman" w:hAnsi="Times New Roman"/>
                <w:b/>
              </w:rPr>
            </w:pPr>
            <w:r>
              <w:rPr>
                <w:rFonts w:ascii="Times New Roman" w:hAnsi="Times New Roman"/>
                <w:b/>
              </w:rPr>
              <w:t>2 897,55250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011522" w:rsidP="004C49E6">
            <w:pPr>
              <w:jc w:val="right"/>
              <w:rPr>
                <w:rFonts w:ascii="Times New Roman" w:hAnsi="Times New Roman"/>
                <w:b/>
              </w:rPr>
            </w:pPr>
            <w:r>
              <w:rPr>
                <w:rFonts w:ascii="Times New Roman" w:hAnsi="Times New Roman"/>
                <w:b/>
              </w:rPr>
              <w:t>+290,29236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B16D03" w:rsidRDefault="00E66CFD" w:rsidP="004C49E6">
            <w:pPr>
              <w:jc w:val="right"/>
              <w:rPr>
                <w:rFonts w:ascii="Times New Roman" w:hAnsi="Times New Roman"/>
                <w:b/>
              </w:rPr>
            </w:pPr>
            <w:r>
              <w:rPr>
                <w:rFonts w:ascii="Times New Roman" w:hAnsi="Times New Roman"/>
                <w:b/>
              </w:rPr>
              <w:t>11,1</w:t>
            </w:r>
            <w:r w:rsidR="00011522" w:rsidRPr="00B16D03">
              <w:rPr>
                <w:rFonts w:ascii="Times New Roman" w:hAnsi="Times New Roman"/>
                <w:b/>
              </w:rPr>
              <w:t>%</w:t>
            </w:r>
          </w:p>
        </w:tc>
      </w:tr>
      <w:tr w:rsidR="00011522"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C32BD0" w:rsidRDefault="00011522" w:rsidP="004C49E6">
            <w:pPr>
              <w:jc w:val="center"/>
              <w:rPr>
                <w:rFonts w:ascii="Times New Roman" w:hAnsi="Times New Roman"/>
                <w:i/>
              </w:rPr>
            </w:pPr>
            <w:r w:rsidRPr="00C32BD0">
              <w:rPr>
                <w:rFonts w:ascii="Times New Roman" w:hAnsi="Times New Roman"/>
                <w:i/>
              </w:rPr>
              <w:t>211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Pr="00C32BD0" w:rsidRDefault="00011522" w:rsidP="004C49E6">
            <w:pPr>
              <w:rPr>
                <w:rFonts w:ascii="Times New Roman" w:hAnsi="Times New Roman"/>
                <w:i/>
              </w:rPr>
            </w:pPr>
            <w:r w:rsidRPr="00C32BD0">
              <w:rPr>
                <w:rFonts w:ascii="Times New Roman" w:hAnsi="Times New Roman"/>
                <w:i/>
              </w:rPr>
              <w:t>заработная плата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2 044,29133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2 265,47527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+221,18394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B16D03" w:rsidRDefault="00E66CFD" w:rsidP="004C49E6">
            <w:pPr>
              <w:jc w:val="right"/>
              <w:rPr>
                <w:rFonts w:ascii="Times New Roman" w:hAnsi="Times New Roman"/>
              </w:rPr>
            </w:pPr>
            <w:r>
              <w:rPr>
                <w:rFonts w:ascii="Times New Roman" w:hAnsi="Times New Roman"/>
              </w:rPr>
              <w:t>10,8</w:t>
            </w:r>
            <w:r w:rsidR="00011522" w:rsidRPr="00B16D03">
              <w:rPr>
                <w:rFonts w:ascii="Times New Roman" w:hAnsi="Times New Roman"/>
              </w:rPr>
              <w:t>%</w:t>
            </w:r>
          </w:p>
        </w:tc>
      </w:tr>
      <w:tr w:rsidR="00011522"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C32BD0" w:rsidRDefault="00011522" w:rsidP="004C49E6">
            <w:pPr>
              <w:jc w:val="center"/>
              <w:rPr>
                <w:rFonts w:ascii="Times New Roman" w:hAnsi="Times New Roman"/>
                <w:i/>
              </w:rPr>
            </w:pPr>
            <w:r w:rsidRPr="00C32BD0">
              <w:rPr>
                <w:rFonts w:ascii="Times New Roman" w:hAnsi="Times New Roman"/>
                <w:i/>
              </w:rPr>
              <w:t>213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Pr="00C32BD0" w:rsidRDefault="00011522" w:rsidP="004C49E6">
            <w:pPr>
              <w:rPr>
                <w:rFonts w:ascii="Times New Roman" w:hAnsi="Times New Roman"/>
                <w:i/>
              </w:rPr>
            </w:pPr>
            <w:r w:rsidRPr="00C32BD0">
              <w:rPr>
                <w:rFonts w:ascii="Times New Roman" w:hAnsi="Times New Roman"/>
                <w:i/>
              </w:rPr>
              <w:t>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562,96881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632,07723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+69,10842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522" w:rsidRPr="00B16D03" w:rsidRDefault="00E66CFD" w:rsidP="004C49E6">
            <w:pPr>
              <w:jc w:val="right"/>
              <w:rPr>
                <w:rFonts w:ascii="Times New Roman" w:hAnsi="Times New Roman"/>
              </w:rPr>
            </w:pPr>
            <w:r>
              <w:rPr>
                <w:rFonts w:ascii="Times New Roman" w:hAnsi="Times New Roman"/>
              </w:rPr>
              <w:t>12,3</w:t>
            </w:r>
            <w:r w:rsidR="00011522" w:rsidRPr="00B16D03">
              <w:rPr>
                <w:rFonts w:ascii="Times New Roman" w:hAnsi="Times New Roman"/>
              </w:rPr>
              <w:t>%</w:t>
            </w:r>
          </w:p>
        </w:tc>
      </w:tr>
      <w:tr w:rsidR="00011522"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011522" w:rsidP="004C49E6">
            <w:pPr>
              <w:jc w:val="center"/>
              <w:rPr>
                <w:rFonts w:ascii="Times New Roman" w:hAnsi="Times New Roman"/>
                <w:sz w:val="26"/>
                <w:szCs w:val="26"/>
              </w:rPr>
            </w:pPr>
            <w:r>
              <w:rPr>
                <w:rFonts w:ascii="Times New Roman" w:hAnsi="Times New Roman"/>
                <w:sz w:val="26"/>
                <w:szCs w:val="26"/>
              </w:rPr>
              <w:t>220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Default="00011522" w:rsidP="004C49E6">
            <w:pPr>
              <w:rPr>
                <w:rFonts w:ascii="Times New Roman" w:hAnsi="Times New Roman"/>
              </w:rPr>
            </w:pPr>
            <w:r>
              <w:rPr>
                <w:rFonts w:ascii="Times New Roman" w:hAnsi="Times New Roman"/>
              </w:rPr>
              <w:t>Оплата работ, услуг</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b/>
              </w:rPr>
            </w:pPr>
            <w:r>
              <w:rPr>
                <w:rFonts w:ascii="Times New Roman" w:hAnsi="Times New Roman"/>
                <w:b/>
              </w:rPr>
              <w:t>126,17493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b/>
              </w:rPr>
            </w:pPr>
            <w:r>
              <w:rPr>
                <w:rFonts w:ascii="Times New Roman" w:hAnsi="Times New Roman"/>
                <w:b/>
              </w:rPr>
              <w:t>114,33670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b/>
              </w:rPr>
            </w:pPr>
            <w:r>
              <w:rPr>
                <w:rFonts w:ascii="Times New Roman" w:hAnsi="Times New Roman"/>
                <w:b/>
              </w:rPr>
              <w:t>-11,83823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522" w:rsidRPr="00B16D03" w:rsidRDefault="00E66CFD" w:rsidP="004C49E6">
            <w:pPr>
              <w:jc w:val="right"/>
              <w:rPr>
                <w:rFonts w:ascii="Times New Roman" w:hAnsi="Times New Roman"/>
                <w:b/>
              </w:rPr>
            </w:pPr>
            <w:r>
              <w:rPr>
                <w:rFonts w:ascii="Times New Roman" w:hAnsi="Times New Roman"/>
                <w:b/>
              </w:rPr>
              <w:t>9,4</w:t>
            </w:r>
            <w:r w:rsidR="00011522" w:rsidRPr="00B16D03">
              <w:rPr>
                <w:rFonts w:ascii="Times New Roman" w:hAnsi="Times New Roman"/>
                <w:b/>
              </w:rPr>
              <w:t>%</w:t>
            </w:r>
          </w:p>
        </w:tc>
      </w:tr>
      <w:tr w:rsidR="00011522"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C32BD0" w:rsidRDefault="00011522" w:rsidP="004C49E6">
            <w:pPr>
              <w:jc w:val="center"/>
              <w:rPr>
                <w:rFonts w:ascii="Times New Roman" w:hAnsi="Times New Roman"/>
                <w:i/>
              </w:rPr>
            </w:pPr>
            <w:r w:rsidRPr="00C32BD0">
              <w:rPr>
                <w:rFonts w:ascii="Times New Roman" w:hAnsi="Times New Roman"/>
                <w:i/>
              </w:rPr>
              <w:t>221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Pr="00C32BD0" w:rsidRDefault="00011522" w:rsidP="004C49E6">
            <w:pPr>
              <w:rPr>
                <w:rFonts w:ascii="Times New Roman" w:hAnsi="Times New Roman"/>
                <w:i/>
              </w:rPr>
            </w:pPr>
            <w:r w:rsidRPr="00C32BD0">
              <w:rPr>
                <w:rFonts w:ascii="Times New Roman" w:hAnsi="Times New Roman"/>
                <w:i/>
              </w:rPr>
              <w:t>услуги связи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35,22476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34,88150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011522" w:rsidP="00E66CFD">
            <w:pPr>
              <w:jc w:val="right"/>
              <w:rPr>
                <w:rFonts w:ascii="Times New Roman" w:hAnsi="Times New Roman"/>
              </w:rPr>
            </w:pPr>
            <w:r>
              <w:rPr>
                <w:rFonts w:ascii="Times New Roman" w:hAnsi="Times New Roman"/>
              </w:rPr>
              <w:t>-</w:t>
            </w:r>
            <w:r w:rsidR="00E66CFD">
              <w:rPr>
                <w:rFonts w:ascii="Times New Roman" w:hAnsi="Times New Roman"/>
              </w:rPr>
              <w:t>0,34326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522" w:rsidRPr="00B16D03" w:rsidRDefault="00E66CFD" w:rsidP="004C49E6">
            <w:pPr>
              <w:jc w:val="right"/>
              <w:rPr>
                <w:rFonts w:ascii="Times New Roman" w:hAnsi="Times New Roman"/>
              </w:rPr>
            </w:pPr>
            <w:r>
              <w:rPr>
                <w:rFonts w:ascii="Times New Roman" w:hAnsi="Times New Roman"/>
              </w:rPr>
              <w:t>1,0</w:t>
            </w:r>
            <w:r w:rsidR="00011522" w:rsidRPr="00B16D03">
              <w:rPr>
                <w:rFonts w:ascii="Times New Roman" w:hAnsi="Times New Roman"/>
              </w:rPr>
              <w:t>%</w:t>
            </w:r>
          </w:p>
        </w:tc>
      </w:tr>
      <w:tr w:rsidR="00011522"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Pr="00C32BD0" w:rsidRDefault="00011522" w:rsidP="004C49E6">
            <w:pPr>
              <w:jc w:val="center"/>
              <w:rPr>
                <w:rFonts w:ascii="Times New Roman" w:hAnsi="Times New Roman"/>
                <w:i/>
              </w:rPr>
            </w:pPr>
            <w:r w:rsidRPr="00C32BD0">
              <w:rPr>
                <w:rFonts w:ascii="Times New Roman" w:hAnsi="Times New Roman"/>
                <w:i/>
              </w:rPr>
              <w:t>226</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22" w:rsidRPr="00C32BD0" w:rsidRDefault="00011522" w:rsidP="004C49E6">
            <w:pPr>
              <w:rPr>
                <w:rFonts w:ascii="Times New Roman" w:hAnsi="Times New Roman"/>
                <w:i/>
              </w:rPr>
            </w:pPr>
            <w:r w:rsidRPr="00C32BD0">
              <w:rPr>
                <w:rFonts w:ascii="Times New Roman" w:hAnsi="Times New Roman"/>
                <w:i/>
              </w:rPr>
              <w:t>прочие работы, услуги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90,95017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E66CFD" w:rsidP="004C49E6">
            <w:pPr>
              <w:jc w:val="right"/>
              <w:rPr>
                <w:rFonts w:ascii="Times New Roman" w:hAnsi="Times New Roman"/>
              </w:rPr>
            </w:pPr>
            <w:r>
              <w:rPr>
                <w:rFonts w:ascii="Times New Roman" w:hAnsi="Times New Roman"/>
              </w:rPr>
              <w:t>79,45520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1522" w:rsidRDefault="00011522" w:rsidP="00E66CFD">
            <w:pPr>
              <w:jc w:val="right"/>
              <w:rPr>
                <w:rFonts w:ascii="Times New Roman" w:hAnsi="Times New Roman"/>
              </w:rPr>
            </w:pPr>
            <w:r>
              <w:rPr>
                <w:rFonts w:ascii="Times New Roman" w:hAnsi="Times New Roman"/>
              </w:rPr>
              <w:t>-</w:t>
            </w:r>
            <w:r w:rsidR="00E66CFD">
              <w:rPr>
                <w:rFonts w:ascii="Times New Roman" w:hAnsi="Times New Roman"/>
              </w:rPr>
              <w:t>11,49497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1522" w:rsidRPr="00B16D03" w:rsidRDefault="00E66CFD" w:rsidP="004C49E6">
            <w:pPr>
              <w:jc w:val="right"/>
              <w:rPr>
                <w:rFonts w:ascii="Times New Roman" w:hAnsi="Times New Roman"/>
              </w:rPr>
            </w:pPr>
            <w:r>
              <w:rPr>
                <w:rFonts w:ascii="Times New Roman" w:hAnsi="Times New Roman"/>
              </w:rPr>
              <w:t>12,6</w:t>
            </w:r>
            <w:r w:rsidR="00011522" w:rsidRPr="00B16D03">
              <w:rPr>
                <w:rFonts w:ascii="Times New Roman" w:hAnsi="Times New Roman"/>
              </w:rPr>
              <w:t>%</w:t>
            </w:r>
          </w:p>
        </w:tc>
      </w:tr>
      <w:tr w:rsidR="0035694A"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2B58DB">
            <w:pPr>
              <w:jc w:val="center"/>
              <w:rPr>
                <w:rFonts w:ascii="Times New Roman" w:hAnsi="Times New Roman"/>
                <w:sz w:val="26"/>
                <w:szCs w:val="26"/>
              </w:rPr>
            </w:pPr>
            <w:r>
              <w:rPr>
                <w:rFonts w:ascii="Times New Roman" w:hAnsi="Times New Roman"/>
                <w:sz w:val="26"/>
                <w:szCs w:val="26"/>
              </w:rPr>
              <w:t>260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94A" w:rsidRDefault="0035694A" w:rsidP="002B58DB">
            <w:pPr>
              <w:rPr>
                <w:rFonts w:ascii="Times New Roman" w:hAnsi="Times New Roman"/>
              </w:rPr>
            </w:pPr>
            <w:r>
              <w:rPr>
                <w:rFonts w:ascii="Times New Roman" w:hAnsi="Times New Roman"/>
              </w:rPr>
              <w:t>Социальное обеспечение</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CC467B" w:rsidRDefault="00CC467B" w:rsidP="004C49E6">
            <w:pPr>
              <w:jc w:val="right"/>
              <w:rPr>
                <w:rFonts w:ascii="Times New Roman" w:hAnsi="Times New Roman"/>
                <w:b/>
              </w:rPr>
            </w:pPr>
            <w:r w:rsidRPr="00CC467B">
              <w:rPr>
                <w:rFonts w:ascii="Times New Roman" w:hAnsi="Times New Roman"/>
                <w:b/>
              </w:rPr>
              <w:t>193,84299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CC467B" w:rsidRDefault="00CC467B" w:rsidP="004C49E6">
            <w:pPr>
              <w:jc w:val="right"/>
              <w:rPr>
                <w:rFonts w:ascii="Times New Roman" w:hAnsi="Times New Roman"/>
                <w:b/>
              </w:rPr>
            </w:pPr>
            <w:r w:rsidRPr="00CC467B">
              <w:rPr>
                <w:rFonts w:ascii="Times New Roman" w:hAnsi="Times New Roman"/>
                <w:b/>
              </w:rPr>
              <w:t>209,03077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CC467B" w:rsidRDefault="00CC467B" w:rsidP="00E66CFD">
            <w:pPr>
              <w:jc w:val="right"/>
              <w:rPr>
                <w:rFonts w:ascii="Times New Roman" w:hAnsi="Times New Roman"/>
                <w:b/>
              </w:rPr>
            </w:pPr>
            <w:r w:rsidRPr="00CC467B">
              <w:rPr>
                <w:rFonts w:ascii="Times New Roman" w:hAnsi="Times New Roman"/>
                <w:b/>
              </w:rPr>
              <w:t>+15,18778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94A" w:rsidRPr="00CC467B" w:rsidRDefault="00CC467B" w:rsidP="004C49E6">
            <w:pPr>
              <w:jc w:val="right"/>
              <w:rPr>
                <w:rFonts w:ascii="Times New Roman" w:hAnsi="Times New Roman"/>
                <w:b/>
              </w:rPr>
            </w:pPr>
            <w:r w:rsidRPr="00CC467B">
              <w:rPr>
                <w:rFonts w:ascii="Times New Roman" w:hAnsi="Times New Roman"/>
                <w:b/>
              </w:rPr>
              <w:t>7,8%</w:t>
            </w:r>
          </w:p>
        </w:tc>
      </w:tr>
      <w:tr w:rsidR="0035694A"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E60AB7" w:rsidRDefault="0035694A" w:rsidP="002B58DB">
            <w:pPr>
              <w:jc w:val="center"/>
              <w:rPr>
                <w:rFonts w:ascii="Times New Roman" w:hAnsi="Times New Roman"/>
                <w:i/>
              </w:rPr>
            </w:pPr>
            <w:r w:rsidRPr="00E60AB7">
              <w:rPr>
                <w:rFonts w:ascii="Times New Roman" w:hAnsi="Times New Roman"/>
                <w:i/>
              </w:rPr>
              <w:t>263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94A" w:rsidRPr="00E60AB7" w:rsidRDefault="0035694A" w:rsidP="002B58DB">
            <w:pPr>
              <w:rPr>
                <w:rFonts w:ascii="Times New Roman" w:hAnsi="Times New Roman"/>
                <w:i/>
              </w:rPr>
            </w:pPr>
            <w:r>
              <w:rPr>
                <w:rFonts w:ascii="Times New Roman" w:hAnsi="Times New Roman"/>
                <w:i/>
              </w:rPr>
              <w:t>п</w:t>
            </w:r>
            <w:r w:rsidRPr="00E60AB7">
              <w:rPr>
                <w:rFonts w:ascii="Times New Roman" w:hAnsi="Times New Roman"/>
                <w:i/>
              </w:rPr>
              <w:t>енсии, пособия, выплачиваемые организациями сектора государственного управления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467B" w:rsidP="004C49E6">
            <w:pPr>
              <w:jc w:val="right"/>
              <w:rPr>
                <w:rFonts w:ascii="Times New Roman" w:hAnsi="Times New Roman"/>
              </w:rPr>
            </w:pPr>
            <w:r>
              <w:rPr>
                <w:rFonts w:ascii="Times New Roman" w:hAnsi="Times New Roman"/>
              </w:rPr>
              <w:t>193,84299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467B" w:rsidP="004C49E6">
            <w:pPr>
              <w:jc w:val="right"/>
              <w:rPr>
                <w:rFonts w:ascii="Times New Roman" w:hAnsi="Times New Roman"/>
              </w:rPr>
            </w:pPr>
            <w:r>
              <w:rPr>
                <w:rFonts w:ascii="Times New Roman" w:hAnsi="Times New Roman"/>
              </w:rPr>
              <w:t>209,03077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467B" w:rsidP="00E66CFD">
            <w:pPr>
              <w:jc w:val="right"/>
              <w:rPr>
                <w:rFonts w:ascii="Times New Roman" w:hAnsi="Times New Roman"/>
              </w:rPr>
            </w:pPr>
            <w:r>
              <w:rPr>
                <w:rFonts w:ascii="Times New Roman" w:hAnsi="Times New Roman"/>
              </w:rPr>
              <w:t>+15,18778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94A" w:rsidRDefault="00CC467B" w:rsidP="004C49E6">
            <w:pPr>
              <w:jc w:val="right"/>
              <w:rPr>
                <w:rFonts w:ascii="Times New Roman" w:hAnsi="Times New Roman"/>
              </w:rPr>
            </w:pPr>
            <w:r>
              <w:rPr>
                <w:rFonts w:ascii="Times New Roman" w:hAnsi="Times New Roman"/>
              </w:rPr>
              <w:t>7,8%</w:t>
            </w:r>
          </w:p>
        </w:tc>
      </w:tr>
      <w:tr w:rsidR="0035694A"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2B58DB">
            <w:pPr>
              <w:jc w:val="center"/>
              <w:rPr>
                <w:rFonts w:ascii="Times New Roman" w:hAnsi="Times New Roman"/>
                <w:sz w:val="26"/>
                <w:szCs w:val="26"/>
              </w:rPr>
            </w:pPr>
            <w:r>
              <w:rPr>
                <w:rFonts w:ascii="Times New Roman" w:hAnsi="Times New Roman"/>
                <w:sz w:val="26"/>
                <w:szCs w:val="26"/>
              </w:rPr>
              <w:t>290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94A" w:rsidRPr="005075F9" w:rsidRDefault="0035694A" w:rsidP="002B58DB">
            <w:pPr>
              <w:jc w:val="both"/>
              <w:rPr>
                <w:rFonts w:ascii="Times New Roman" w:hAnsi="Times New Roman"/>
              </w:rPr>
            </w:pPr>
            <w:r w:rsidRPr="005075F9">
              <w:rPr>
                <w:rFonts w:ascii="Times New Roman" w:hAnsi="Times New Roman"/>
              </w:rPr>
              <w:t>Прочие расходы</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CC467B" w:rsidRDefault="00CC467B" w:rsidP="004C49E6">
            <w:pPr>
              <w:jc w:val="right"/>
              <w:rPr>
                <w:rFonts w:ascii="Times New Roman" w:hAnsi="Times New Roman"/>
                <w:b/>
              </w:rPr>
            </w:pPr>
            <w:r w:rsidRPr="00CC467B">
              <w:rPr>
                <w:rFonts w:ascii="Times New Roman" w:hAnsi="Times New Roman"/>
                <w:b/>
              </w:rPr>
              <w:t>32,48900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CC467B" w:rsidRDefault="00CC467B" w:rsidP="004C49E6">
            <w:pPr>
              <w:jc w:val="right"/>
              <w:rPr>
                <w:rFonts w:ascii="Times New Roman" w:hAnsi="Times New Roman"/>
                <w:b/>
              </w:rPr>
            </w:pPr>
            <w:r w:rsidRPr="00CC467B">
              <w:rPr>
                <w:rFonts w:ascii="Times New Roman" w:hAnsi="Times New Roman"/>
                <w:b/>
              </w:rPr>
              <w:t>4,50000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CC467B" w:rsidRDefault="00CC467B" w:rsidP="00E66CFD">
            <w:pPr>
              <w:jc w:val="right"/>
              <w:rPr>
                <w:rFonts w:ascii="Times New Roman" w:hAnsi="Times New Roman"/>
                <w:b/>
              </w:rPr>
            </w:pPr>
            <w:r w:rsidRPr="00CC467B">
              <w:rPr>
                <w:rFonts w:ascii="Times New Roman" w:hAnsi="Times New Roman"/>
                <w:b/>
              </w:rPr>
              <w:t>-27,98900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94A" w:rsidRPr="00CC467B" w:rsidRDefault="00CC467B" w:rsidP="004C49E6">
            <w:pPr>
              <w:jc w:val="right"/>
              <w:rPr>
                <w:rFonts w:ascii="Times New Roman" w:hAnsi="Times New Roman"/>
                <w:b/>
              </w:rPr>
            </w:pPr>
            <w:r w:rsidRPr="00CC467B">
              <w:rPr>
                <w:rFonts w:ascii="Times New Roman" w:hAnsi="Times New Roman"/>
                <w:b/>
              </w:rPr>
              <w:t>86,1%</w:t>
            </w:r>
          </w:p>
        </w:tc>
      </w:tr>
      <w:tr w:rsidR="0035694A"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Pr="0042642D" w:rsidRDefault="0035694A" w:rsidP="002B58DB">
            <w:pPr>
              <w:jc w:val="center"/>
              <w:rPr>
                <w:rFonts w:ascii="Times New Roman" w:hAnsi="Times New Roman"/>
                <w:b/>
                <w:sz w:val="26"/>
                <w:szCs w:val="26"/>
              </w:rPr>
            </w:pPr>
            <w:r w:rsidRPr="0042642D">
              <w:rPr>
                <w:rFonts w:ascii="Times New Roman" w:hAnsi="Times New Roman"/>
                <w:b/>
                <w:sz w:val="26"/>
                <w:szCs w:val="26"/>
              </w:rPr>
              <w:t>300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94A" w:rsidRPr="0042642D" w:rsidRDefault="0035694A" w:rsidP="002B58DB">
            <w:pPr>
              <w:jc w:val="both"/>
              <w:rPr>
                <w:rFonts w:ascii="Times New Roman" w:hAnsi="Times New Roman"/>
                <w:b/>
              </w:rPr>
            </w:pPr>
            <w:r w:rsidRPr="0042642D">
              <w:rPr>
                <w:rFonts w:ascii="Times New Roman" w:hAnsi="Times New Roman"/>
                <w:b/>
              </w:rPr>
              <w:t>Поступление нефинансовых активов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467B" w:rsidP="004C49E6">
            <w:pPr>
              <w:jc w:val="right"/>
              <w:rPr>
                <w:rFonts w:ascii="Times New Roman" w:hAnsi="Times New Roman"/>
              </w:rPr>
            </w:pPr>
            <w:r>
              <w:rPr>
                <w:rFonts w:ascii="Times New Roman" w:hAnsi="Times New Roman"/>
              </w:rPr>
              <w:t>105,41460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467B" w:rsidP="004C49E6">
            <w:pPr>
              <w:jc w:val="right"/>
              <w:rPr>
                <w:rFonts w:ascii="Times New Roman" w:hAnsi="Times New Roman"/>
              </w:rPr>
            </w:pPr>
            <w:r>
              <w:rPr>
                <w:rFonts w:ascii="Times New Roman" w:hAnsi="Times New Roman"/>
              </w:rPr>
              <w:t>138,34563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467B" w:rsidP="00E66CFD">
            <w:pPr>
              <w:jc w:val="right"/>
              <w:rPr>
                <w:rFonts w:ascii="Times New Roman" w:hAnsi="Times New Roman"/>
              </w:rPr>
            </w:pPr>
            <w:r>
              <w:rPr>
                <w:rFonts w:ascii="Times New Roman" w:hAnsi="Times New Roman"/>
              </w:rPr>
              <w:t>+32,93103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94A" w:rsidRDefault="00CC467B" w:rsidP="004C49E6">
            <w:pPr>
              <w:jc w:val="right"/>
              <w:rPr>
                <w:rFonts w:ascii="Times New Roman" w:hAnsi="Times New Roman"/>
              </w:rPr>
            </w:pPr>
            <w:r>
              <w:rPr>
                <w:rFonts w:ascii="Times New Roman" w:hAnsi="Times New Roman"/>
              </w:rPr>
              <w:t>31,2%</w:t>
            </w:r>
          </w:p>
        </w:tc>
      </w:tr>
      <w:tr w:rsidR="0035694A"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2B58DB">
            <w:pPr>
              <w:jc w:val="center"/>
              <w:rPr>
                <w:rFonts w:ascii="Times New Roman" w:hAnsi="Times New Roman"/>
                <w:sz w:val="26"/>
                <w:szCs w:val="26"/>
              </w:rPr>
            </w:pPr>
            <w:r>
              <w:rPr>
                <w:rFonts w:ascii="Times New Roman" w:hAnsi="Times New Roman"/>
                <w:sz w:val="26"/>
                <w:szCs w:val="26"/>
              </w:rPr>
              <w:t>310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94A" w:rsidRPr="005075F9" w:rsidRDefault="0035694A" w:rsidP="002B58DB">
            <w:pPr>
              <w:jc w:val="both"/>
              <w:rPr>
                <w:rFonts w:ascii="Times New Roman" w:hAnsi="Times New Roman"/>
              </w:rPr>
            </w:pPr>
            <w:r>
              <w:rPr>
                <w:rFonts w:ascii="Times New Roman" w:hAnsi="Times New Roman"/>
              </w:rPr>
              <w:t>Увеличение основных средств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7584" w:rsidP="004C49E6">
            <w:pPr>
              <w:jc w:val="right"/>
              <w:rPr>
                <w:rFonts w:ascii="Times New Roman" w:hAnsi="Times New Roman"/>
              </w:rPr>
            </w:pPr>
            <w:r>
              <w:rPr>
                <w:rFonts w:ascii="Times New Roman" w:hAnsi="Times New Roman"/>
              </w:rPr>
              <w:t>12,49000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7584" w:rsidP="004C49E6">
            <w:pPr>
              <w:jc w:val="right"/>
              <w:rPr>
                <w:rFonts w:ascii="Times New Roman" w:hAnsi="Times New Roman"/>
              </w:rPr>
            </w:pPr>
            <w:r>
              <w:rPr>
                <w:rFonts w:ascii="Times New Roman" w:hAnsi="Times New Roman"/>
              </w:rPr>
              <w:t>33,44000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7584" w:rsidP="00E66CFD">
            <w:pPr>
              <w:jc w:val="right"/>
              <w:rPr>
                <w:rFonts w:ascii="Times New Roman" w:hAnsi="Times New Roman"/>
              </w:rPr>
            </w:pPr>
            <w:r>
              <w:rPr>
                <w:rFonts w:ascii="Times New Roman" w:hAnsi="Times New Roman"/>
              </w:rPr>
              <w:t>+20,95000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94A" w:rsidRDefault="00CC7584" w:rsidP="004C49E6">
            <w:pPr>
              <w:jc w:val="right"/>
              <w:rPr>
                <w:rFonts w:ascii="Times New Roman" w:hAnsi="Times New Roman"/>
              </w:rPr>
            </w:pPr>
            <w:r>
              <w:rPr>
                <w:rFonts w:ascii="Times New Roman" w:hAnsi="Times New Roman"/>
              </w:rPr>
              <w:t>167,7%</w:t>
            </w:r>
          </w:p>
        </w:tc>
      </w:tr>
      <w:tr w:rsidR="0035694A"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2B58DB">
            <w:pPr>
              <w:jc w:val="center"/>
              <w:rPr>
                <w:rFonts w:ascii="Times New Roman" w:hAnsi="Times New Roman"/>
                <w:sz w:val="26"/>
                <w:szCs w:val="26"/>
              </w:rPr>
            </w:pPr>
            <w:r>
              <w:rPr>
                <w:rFonts w:ascii="Times New Roman" w:hAnsi="Times New Roman"/>
                <w:sz w:val="26"/>
                <w:szCs w:val="26"/>
              </w:rPr>
              <w:t>340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94A" w:rsidRPr="005075F9" w:rsidRDefault="0035694A" w:rsidP="002B58DB">
            <w:pPr>
              <w:jc w:val="both"/>
              <w:rPr>
                <w:rFonts w:ascii="Times New Roman" w:hAnsi="Times New Roman"/>
              </w:rPr>
            </w:pPr>
            <w:r>
              <w:rPr>
                <w:rFonts w:ascii="Times New Roman" w:hAnsi="Times New Roman"/>
              </w:rPr>
              <w:t>Увеличение стоимости материальных запасов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7584" w:rsidP="004C49E6">
            <w:pPr>
              <w:jc w:val="right"/>
              <w:rPr>
                <w:rFonts w:ascii="Times New Roman" w:hAnsi="Times New Roman"/>
              </w:rPr>
            </w:pPr>
            <w:r>
              <w:rPr>
                <w:rFonts w:ascii="Times New Roman" w:hAnsi="Times New Roman"/>
              </w:rPr>
              <w:t>92,92480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7584" w:rsidP="004C49E6">
            <w:pPr>
              <w:jc w:val="right"/>
              <w:rPr>
                <w:rFonts w:ascii="Times New Roman" w:hAnsi="Times New Roman"/>
              </w:rPr>
            </w:pPr>
            <w:r>
              <w:rPr>
                <w:rFonts w:ascii="Times New Roman" w:hAnsi="Times New Roman"/>
              </w:rPr>
              <w:t>104,90563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CC7584" w:rsidP="00E66CFD">
            <w:pPr>
              <w:jc w:val="right"/>
              <w:rPr>
                <w:rFonts w:ascii="Times New Roman" w:hAnsi="Times New Roman"/>
              </w:rPr>
            </w:pPr>
            <w:r>
              <w:rPr>
                <w:rFonts w:ascii="Times New Roman" w:hAnsi="Times New Roman"/>
              </w:rPr>
              <w:t>+11,9808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94A" w:rsidRDefault="00CC7584" w:rsidP="004C49E6">
            <w:pPr>
              <w:jc w:val="right"/>
              <w:rPr>
                <w:rFonts w:ascii="Times New Roman" w:hAnsi="Times New Roman"/>
              </w:rPr>
            </w:pPr>
            <w:r>
              <w:rPr>
                <w:rFonts w:ascii="Times New Roman" w:hAnsi="Times New Roman"/>
              </w:rPr>
              <w:t>12,9%</w:t>
            </w:r>
          </w:p>
        </w:tc>
      </w:tr>
      <w:tr w:rsidR="0035694A" w:rsidRPr="00B16D03" w:rsidTr="004C49E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2B58DB">
            <w:pPr>
              <w:jc w:val="center"/>
              <w:rPr>
                <w:rFonts w:ascii="Times New Roman" w:hAnsi="Times New Roman"/>
                <w:sz w:val="26"/>
                <w:szCs w:val="26"/>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94A" w:rsidRDefault="0035694A" w:rsidP="002B58DB">
            <w:pPr>
              <w:jc w:val="both"/>
              <w:rPr>
                <w:rFonts w:ascii="Times New Roman" w:hAnsi="Times New Roman"/>
              </w:rPr>
            </w:pPr>
            <w:r>
              <w:rPr>
                <w:rFonts w:ascii="Times New Roman" w:hAnsi="Times New Roman"/>
              </w:rPr>
              <w:t>ИТОГО</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4C49E6">
            <w:pPr>
              <w:jc w:val="right"/>
              <w:rPr>
                <w:rFonts w:ascii="Times New Roman" w:hAnsi="Times New Roman"/>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4C49E6">
            <w:pPr>
              <w:jc w:val="right"/>
              <w:rPr>
                <w:rFonts w:ascii="Times New Roman" w:hAnsi="Times New Roman"/>
              </w:rPr>
            </w:pP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94A" w:rsidRDefault="0035694A" w:rsidP="00E66CFD">
            <w:pPr>
              <w:jc w:val="right"/>
              <w:rPr>
                <w:rFonts w:ascii="Times New Roman" w:hAnsi="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94A" w:rsidRDefault="0035694A" w:rsidP="004C49E6">
            <w:pPr>
              <w:jc w:val="right"/>
              <w:rPr>
                <w:rFonts w:ascii="Times New Roman" w:hAnsi="Times New Roman"/>
              </w:rPr>
            </w:pPr>
          </w:p>
        </w:tc>
      </w:tr>
    </w:tbl>
    <w:p w:rsidR="00146890" w:rsidRPr="001D1C8C" w:rsidRDefault="00011522" w:rsidP="001D1C8C">
      <w:pPr>
        <w:spacing w:after="0" w:line="240" w:lineRule="auto"/>
        <w:jc w:val="both"/>
        <w:rPr>
          <w:rFonts w:ascii="Times New Roman" w:hAnsi="Times New Roman"/>
          <w:sz w:val="16"/>
          <w:szCs w:val="16"/>
        </w:rPr>
      </w:pPr>
      <w:r>
        <w:rPr>
          <w:rFonts w:ascii="Times New Roman" w:hAnsi="Times New Roman"/>
          <w:sz w:val="26"/>
          <w:szCs w:val="26"/>
        </w:rPr>
        <w:t xml:space="preserve"> </w:t>
      </w:r>
    </w:p>
    <w:p w:rsidR="00AC0B19" w:rsidRDefault="00AC0B19" w:rsidP="001D1C8C">
      <w:pPr>
        <w:spacing w:after="0" w:line="240" w:lineRule="auto"/>
        <w:ind w:firstLine="709"/>
        <w:jc w:val="both"/>
        <w:rPr>
          <w:rFonts w:ascii="Times New Roman" w:hAnsi="Times New Roman"/>
          <w:sz w:val="26"/>
          <w:szCs w:val="26"/>
        </w:rPr>
      </w:pPr>
      <w:r>
        <w:rPr>
          <w:rFonts w:ascii="Times New Roman" w:hAnsi="Times New Roman"/>
          <w:sz w:val="26"/>
          <w:szCs w:val="26"/>
        </w:rPr>
        <w:t>Как видно из таблицы, в разрезе статей КОСГУ, расходы 2017 года к уровню 2016 года:</w:t>
      </w:r>
    </w:p>
    <w:p w:rsidR="00AC0B19" w:rsidRDefault="00AC0B19" w:rsidP="001D1C8C">
      <w:pPr>
        <w:spacing w:after="0" w:line="240" w:lineRule="auto"/>
        <w:jc w:val="both"/>
        <w:rPr>
          <w:rFonts w:ascii="Times New Roman" w:hAnsi="Times New Roman"/>
          <w:sz w:val="26"/>
          <w:szCs w:val="26"/>
        </w:rPr>
      </w:pPr>
      <w:r>
        <w:rPr>
          <w:rFonts w:ascii="Times New Roman" w:hAnsi="Times New Roman"/>
          <w:sz w:val="26"/>
          <w:szCs w:val="26"/>
        </w:rPr>
        <w:t>- по оплате труда и начислениям увеличились на 11,1%;</w:t>
      </w:r>
    </w:p>
    <w:p w:rsidR="00AC0B19" w:rsidRDefault="00AC0B19" w:rsidP="001D1C8C">
      <w:pPr>
        <w:spacing w:after="0" w:line="240" w:lineRule="auto"/>
        <w:jc w:val="both"/>
        <w:rPr>
          <w:rFonts w:ascii="Times New Roman" w:hAnsi="Times New Roman"/>
          <w:sz w:val="26"/>
          <w:szCs w:val="26"/>
        </w:rPr>
      </w:pPr>
      <w:r>
        <w:rPr>
          <w:rFonts w:ascii="Times New Roman" w:hAnsi="Times New Roman"/>
          <w:sz w:val="26"/>
          <w:szCs w:val="26"/>
        </w:rPr>
        <w:t xml:space="preserve">- по оплате прочих работ и услуг </w:t>
      </w:r>
      <w:r w:rsidR="00885C9C">
        <w:rPr>
          <w:rFonts w:ascii="Times New Roman" w:hAnsi="Times New Roman"/>
          <w:sz w:val="26"/>
          <w:szCs w:val="26"/>
        </w:rPr>
        <w:t>сократились на 9,4%</w:t>
      </w:r>
      <w:r w:rsidR="004C49E6">
        <w:rPr>
          <w:rFonts w:ascii="Times New Roman" w:hAnsi="Times New Roman"/>
          <w:sz w:val="26"/>
          <w:szCs w:val="26"/>
        </w:rPr>
        <w:t>;</w:t>
      </w:r>
    </w:p>
    <w:p w:rsidR="004C49E6" w:rsidRDefault="004C49E6" w:rsidP="001D1C8C">
      <w:pPr>
        <w:spacing w:after="0" w:line="240" w:lineRule="auto"/>
        <w:jc w:val="both"/>
        <w:rPr>
          <w:rFonts w:ascii="Times New Roman" w:hAnsi="Times New Roman"/>
          <w:sz w:val="26"/>
          <w:szCs w:val="26"/>
        </w:rPr>
      </w:pPr>
      <w:r>
        <w:rPr>
          <w:rFonts w:ascii="Times New Roman" w:hAnsi="Times New Roman"/>
          <w:sz w:val="26"/>
          <w:szCs w:val="26"/>
        </w:rPr>
        <w:t>- социальные выплаты</w:t>
      </w:r>
      <w:r w:rsidR="001D1C8C">
        <w:rPr>
          <w:rFonts w:ascii="Times New Roman" w:hAnsi="Times New Roman"/>
          <w:sz w:val="26"/>
          <w:szCs w:val="26"/>
        </w:rPr>
        <w:t xml:space="preserve"> увеличились на 7,8%.</w:t>
      </w:r>
    </w:p>
    <w:p w:rsidR="004E0617" w:rsidRDefault="00560721" w:rsidP="001D1C8C">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7</w:t>
      </w:r>
      <w:r w:rsidR="009A4CFE">
        <w:rPr>
          <w:rFonts w:ascii="Times New Roman" w:hAnsi="Times New Roman"/>
          <w:sz w:val="26"/>
          <w:szCs w:val="26"/>
        </w:rPr>
        <w:t xml:space="preserve">.5. </w:t>
      </w:r>
      <w:r w:rsidR="004E0617">
        <w:rPr>
          <w:rFonts w:ascii="Times New Roman" w:hAnsi="Times New Roman"/>
          <w:sz w:val="26"/>
          <w:szCs w:val="26"/>
        </w:rPr>
        <w:t xml:space="preserve">По данным формы 0503169 «Сведения о дебиторской и кредиторской задолженности» </w:t>
      </w:r>
      <w:r w:rsidR="00885C9C">
        <w:rPr>
          <w:rFonts w:ascii="Times New Roman" w:hAnsi="Times New Roman"/>
          <w:sz w:val="26"/>
          <w:szCs w:val="26"/>
        </w:rPr>
        <w:t xml:space="preserve"> установлено, что</w:t>
      </w:r>
      <w:r w:rsidR="004E0617">
        <w:rPr>
          <w:rFonts w:ascii="Times New Roman" w:hAnsi="Times New Roman"/>
          <w:sz w:val="26"/>
          <w:szCs w:val="26"/>
        </w:rPr>
        <w:t>:</w:t>
      </w:r>
    </w:p>
    <w:p w:rsidR="004E0617" w:rsidRDefault="004E0617" w:rsidP="001D1C8C">
      <w:pPr>
        <w:pStyle w:val="a8"/>
        <w:numPr>
          <w:ilvl w:val="0"/>
          <w:numId w:val="18"/>
        </w:numPr>
        <w:spacing w:after="0" w:line="240" w:lineRule="auto"/>
        <w:ind w:left="0" w:firstLine="432"/>
        <w:jc w:val="both"/>
        <w:rPr>
          <w:rFonts w:ascii="Times New Roman" w:hAnsi="Times New Roman"/>
          <w:sz w:val="26"/>
          <w:szCs w:val="26"/>
        </w:rPr>
      </w:pPr>
      <w:r>
        <w:rPr>
          <w:rFonts w:ascii="Times New Roman" w:hAnsi="Times New Roman"/>
          <w:sz w:val="26"/>
          <w:szCs w:val="26"/>
        </w:rPr>
        <w:t>д</w:t>
      </w:r>
      <w:r w:rsidR="00885C9C" w:rsidRPr="004E0617">
        <w:rPr>
          <w:rFonts w:ascii="Times New Roman" w:hAnsi="Times New Roman"/>
          <w:sz w:val="26"/>
          <w:szCs w:val="26"/>
        </w:rPr>
        <w:t>ебиторская</w:t>
      </w:r>
      <w:r>
        <w:rPr>
          <w:rFonts w:ascii="Times New Roman" w:hAnsi="Times New Roman"/>
          <w:sz w:val="26"/>
          <w:szCs w:val="26"/>
        </w:rPr>
        <w:t xml:space="preserve"> задолженность</w:t>
      </w:r>
      <w:r w:rsidR="00885C9C" w:rsidRPr="004E0617">
        <w:rPr>
          <w:rFonts w:ascii="Times New Roman" w:hAnsi="Times New Roman"/>
          <w:sz w:val="26"/>
          <w:szCs w:val="26"/>
        </w:rPr>
        <w:t xml:space="preserve"> </w:t>
      </w:r>
      <w:r>
        <w:rPr>
          <w:rFonts w:ascii="Times New Roman" w:hAnsi="Times New Roman"/>
          <w:sz w:val="26"/>
          <w:szCs w:val="26"/>
        </w:rPr>
        <w:t xml:space="preserve">на 01.01.2017 составила 2,86476 тыс. руб., которая в 2017 году сократилась на -0,63449 тыс. руб. и на 01.01.2018 составила 2,23027 тыс. руб.; </w:t>
      </w:r>
    </w:p>
    <w:p w:rsidR="00885C9C" w:rsidRPr="004E0617" w:rsidRDefault="00885C9C" w:rsidP="004E0617">
      <w:pPr>
        <w:pStyle w:val="a8"/>
        <w:numPr>
          <w:ilvl w:val="0"/>
          <w:numId w:val="18"/>
        </w:numPr>
        <w:spacing w:after="0"/>
        <w:ind w:left="0" w:firstLine="432"/>
        <w:jc w:val="both"/>
        <w:rPr>
          <w:rFonts w:ascii="Times New Roman" w:hAnsi="Times New Roman"/>
          <w:sz w:val="26"/>
          <w:szCs w:val="26"/>
        </w:rPr>
      </w:pPr>
      <w:r w:rsidRPr="004E0617">
        <w:rPr>
          <w:rFonts w:ascii="Times New Roman" w:hAnsi="Times New Roman"/>
          <w:sz w:val="26"/>
          <w:szCs w:val="26"/>
        </w:rPr>
        <w:t xml:space="preserve">кредиторская задолженность по состоянию на 01.01.2017 </w:t>
      </w:r>
      <w:r w:rsidR="004E0617">
        <w:rPr>
          <w:rFonts w:ascii="Times New Roman" w:hAnsi="Times New Roman"/>
          <w:sz w:val="26"/>
          <w:szCs w:val="26"/>
        </w:rPr>
        <w:t>составила 0,184 тыс. руб., которая в 2017 году сократилась, на 01.01.2018 отсутствует.</w:t>
      </w:r>
      <w:r w:rsidRPr="004E0617">
        <w:rPr>
          <w:rFonts w:ascii="Times New Roman" w:hAnsi="Times New Roman"/>
          <w:sz w:val="26"/>
          <w:szCs w:val="26"/>
        </w:rPr>
        <w:t xml:space="preserve"> </w:t>
      </w:r>
    </w:p>
    <w:p w:rsidR="00146890" w:rsidRPr="002D14DF" w:rsidRDefault="002D14DF" w:rsidP="002D14DF">
      <w:pPr>
        <w:spacing w:after="0"/>
        <w:ind w:left="567"/>
        <w:jc w:val="both"/>
        <w:rPr>
          <w:rFonts w:ascii="Times New Roman" w:hAnsi="Times New Roman"/>
          <w:sz w:val="26"/>
          <w:szCs w:val="26"/>
        </w:rPr>
      </w:pPr>
      <w:r>
        <w:rPr>
          <w:rFonts w:ascii="Times New Roman" w:hAnsi="Times New Roman"/>
          <w:sz w:val="26"/>
          <w:szCs w:val="26"/>
        </w:rPr>
        <w:t xml:space="preserve">7.6. </w:t>
      </w:r>
      <w:r w:rsidR="002B58DB" w:rsidRPr="002D14DF">
        <w:rPr>
          <w:rFonts w:ascii="Times New Roman" w:hAnsi="Times New Roman"/>
          <w:sz w:val="26"/>
          <w:szCs w:val="26"/>
        </w:rPr>
        <w:t>По данным формы 0503168 «Сведения о движении неф</w:t>
      </w:r>
      <w:r w:rsidR="00EF1795" w:rsidRPr="002D14DF">
        <w:rPr>
          <w:rFonts w:ascii="Times New Roman" w:hAnsi="Times New Roman"/>
          <w:sz w:val="26"/>
          <w:szCs w:val="26"/>
        </w:rPr>
        <w:t>инансовых акти</w:t>
      </w:r>
      <w:r w:rsidR="001D1C8C" w:rsidRPr="002D14DF">
        <w:rPr>
          <w:rFonts w:ascii="Times New Roman" w:hAnsi="Times New Roman"/>
          <w:sz w:val="26"/>
          <w:szCs w:val="26"/>
        </w:rPr>
        <w:t>вов» не</w:t>
      </w:r>
      <w:r w:rsidR="002B58DB" w:rsidRPr="002D14DF">
        <w:rPr>
          <w:rFonts w:ascii="Times New Roman" w:hAnsi="Times New Roman"/>
          <w:sz w:val="26"/>
          <w:szCs w:val="26"/>
        </w:rPr>
        <w:t>финансовы</w:t>
      </w:r>
      <w:r w:rsidR="00EF1795" w:rsidRPr="002D14DF">
        <w:rPr>
          <w:rFonts w:ascii="Times New Roman" w:hAnsi="Times New Roman"/>
          <w:sz w:val="26"/>
          <w:szCs w:val="26"/>
        </w:rPr>
        <w:t>е активы СНД</w:t>
      </w:r>
      <w:r w:rsidR="001D1C8C" w:rsidRPr="002D14DF">
        <w:rPr>
          <w:rFonts w:ascii="Times New Roman" w:hAnsi="Times New Roman"/>
          <w:sz w:val="26"/>
          <w:szCs w:val="26"/>
        </w:rPr>
        <w:t>ПР</w:t>
      </w:r>
      <w:r w:rsidR="00EF1795" w:rsidRPr="002D14DF">
        <w:rPr>
          <w:rFonts w:ascii="Times New Roman" w:hAnsi="Times New Roman"/>
          <w:sz w:val="26"/>
          <w:szCs w:val="26"/>
        </w:rPr>
        <w:t xml:space="preserve"> включают в себя ст</w:t>
      </w:r>
      <w:r w:rsidR="002B58DB" w:rsidRPr="002D14DF">
        <w:rPr>
          <w:rFonts w:ascii="Times New Roman" w:hAnsi="Times New Roman"/>
          <w:sz w:val="26"/>
          <w:szCs w:val="26"/>
        </w:rPr>
        <w:t xml:space="preserve">оимость основные средств </w:t>
      </w:r>
      <w:r w:rsidR="00EB29B1" w:rsidRPr="002D14DF">
        <w:rPr>
          <w:rFonts w:ascii="Times New Roman" w:hAnsi="Times New Roman"/>
          <w:sz w:val="26"/>
          <w:szCs w:val="26"/>
        </w:rPr>
        <w:t>и материальных запасов</w:t>
      </w:r>
      <w:r w:rsidR="00EF1795" w:rsidRPr="002D14DF">
        <w:rPr>
          <w:rFonts w:ascii="Times New Roman" w:hAnsi="Times New Roman"/>
          <w:sz w:val="26"/>
          <w:szCs w:val="26"/>
        </w:rPr>
        <w:t>.</w:t>
      </w:r>
    </w:p>
    <w:p w:rsidR="00EF1795" w:rsidRDefault="00EF1795" w:rsidP="00AD0776">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Стоимость основных средств на начало 2017 года составила</w:t>
      </w:r>
      <w:r w:rsidR="001D1C8C">
        <w:rPr>
          <w:rFonts w:ascii="Times New Roman" w:hAnsi="Times New Roman"/>
          <w:sz w:val="26"/>
          <w:szCs w:val="26"/>
        </w:rPr>
        <w:t xml:space="preserve"> </w:t>
      </w:r>
      <w:r>
        <w:rPr>
          <w:rFonts w:ascii="Times New Roman" w:hAnsi="Times New Roman"/>
          <w:sz w:val="26"/>
          <w:szCs w:val="26"/>
        </w:rPr>
        <w:t>181,80602 тыс. руб., в течение года увеличилась на +4,16071  тыс. руб., на 01.01.208 года составила 185,96673 тыс. руб.</w:t>
      </w:r>
    </w:p>
    <w:p w:rsidR="00EF1795" w:rsidRDefault="00EF1795" w:rsidP="00AD0776">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Стоимость материальных запасов на начало 2017 года составила 31,13627 тыс. руб. В 2017 году поступило материальных запасов за отчётный период +18,32559 тыс. руб., выбыло -33,49443 тыс. руб. Остаток материальных запасов на конец отчетного периода составил 15,96743 тыс. руб.</w:t>
      </w:r>
    </w:p>
    <w:p w:rsidR="00874DCB" w:rsidRPr="00560721" w:rsidRDefault="002D14DF" w:rsidP="00AD0776">
      <w:pPr>
        <w:spacing w:after="0" w:line="240" w:lineRule="auto"/>
        <w:ind w:left="142" w:firstLine="567"/>
        <w:jc w:val="both"/>
        <w:rPr>
          <w:rFonts w:ascii="Times New Roman" w:hAnsi="Times New Roman"/>
          <w:sz w:val="26"/>
          <w:szCs w:val="26"/>
        </w:rPr>
      </w:pPr>
      <w:r>
        <w:rPr>
          <w:rFonts w:ascii="Times New Roman" w:hAnsi="Times New Roman"/>
          <w:sz w:val="26"/>
          <w:szCs w:val="26"/>
        </w:rPr>
        <w:t>7.7</w:t>
      </w:r>
      <w:r w:rsidR="00560721">
        <w:rPr>
          <w:rFonts w:ascii="Times New Roman" w:hAnsi="Times New Roman"/>
          <w:sz w:val="26"/>
          <w:szCs w:val="26"/>
        </w:rPr>
        <w:t>.</w:t>
      </w:r>
      <w:r w:rsidR="001D1C8C">
        <w:rPr>
          <w:rFonts w:ascii="Times New Roman" w:hAnsi="Times New Roman"/>
          <w:sz w:val="26"/>
          <w:szCs w:val="26"/>
        </w:rPr>
        <w:t xml:space="preserve"> </w:t>
      </w:r>
      <w:r w:rsidR="00874DCB" w:rsidRPr="00560721">
        <w:rPr>
          <w:rFonts w:ascii="Times New Roman" w:hAnsi="Times New Roman"/>
          <w:sz w:val="26"/>
          <w:szCs w:val="26"/>
        </w:rPr>
        <w:t>Годовая инвентаризация материальных ценностей, основных средств, активов за 2017 год проведена</w:t>
      </w:r>
      <w:r w:rsidR="00EA0FF8" w:rsidRPr="00560721">
        <w:rPr>
          <w:rFonts w:ascii="Times New Roman" w:hAnsi="Times New Roman"/>
          <w:sz w:val="26"/>
          <w:szCs w:val="26"/>
        </w:rPr>
        <w:t xml:space="preserve"> согласно распоряжению от 01.12.2017 №50-р, расхождений не установлено.</w:t>
      </w:r>
    </w:p>
    <w:p w:rsidR="00EA0FF8" w:rsidRDefault="002D14DF" w:rsidP="00AD0776">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7.8</w:t>
      </w:r>
      <w:r w:rsidR="00560721">
        <w:rPr>
          <w:rFonts w:ascii="Times New Roman" w:hAnsi="Times New Roman"/>
          <w:sz w:val="26"/>
          <w:szCs w:val="26"/>
        </w:rPr>
        <w:t xml:space="preserve">. </w:t>
      </w:r>
      <w:r w:rsidR="00EA0FF8">
        <w:rPr>
          <w:rFonts w:ascii="Times New Roman" w:hAnsi="Times New Roman"/>
          <w:sz w:val="26"/>
          <w:szCs w:val="26"/>
        </w:rPr>
        <w:t>Состав предоставленной годовой бюджетной отчётности СНД содержит полный объём форм бюджетной отчётности, установленной Инструкцией №191н. Нарушений не установлено.</w:t>
      </w:r>
    </w:p>
    <w:p w:rsidR="00AD0776" w:rsidRPr="00AD0776" w:rsidRDefault="00AD0776" w:rsidP="00AD0776">
      <w:pPr>
        <w:pStyle w:val="a8"/>
        <w:spacing w:after="0" w:line="240" w:lineRule="auto"/>
        <w:ind w:left="0" w:firstLine="709"/>
        <w:jc w:val="both"/>
        <w:rPr>
          <w:rFonts w:ascii="Times New Roman" w:hAnsi="Times New Roman"/>
          <w:sz w:val="16"/>
          <w:szCs w:val="16"/>
        </w:rPr>
      </w:pPr>
    </w:p>
    <w:p w:rsidR="00EA0FF8" w:rsidRDefault="00560721" w:rsidP="00AD0776">
      <w:pPr>
        <w:pStyle w:val="a8"/>
        <w:spacing w:after="0" w:line="240" w:lineRule="auto"/>
        <w:ind w:left="408"/>
        <w:jc w:val="center"/>
        <w:rPr>
          <w:rFonts w:ascii="Times New Roman" w:hAnsi="Times New Roman"/>
          <w:b/>
          <w:sz w:val="26"/>
          <w:szCs w:val="26"/>
        </w:rPr>
      </w:pPr>
      <w:r>
        <w:rPr>
          <w:rFonts w:ascii="Times New Roman" w:hAnsi="Times New Roman"/>
          <w:b/>
          <w:sz w:val="26"/>
          <w:szCs w:val="26"/>
        </w:rPr>
        <w:t xml:space="preserve">8. </w:t>
      </w:r>
      <w:r w:rsidR="00EA0FF8">
        <w:rPr>
          <w:rFonts w:ascii="Times New Roman" w:hAnsi="Times New Roman"/>
          <w:b/>
          <w:sz w:val="26"/>
          <w:szCs w:val="26"/>
        </w:rPr>
        <w:t>Внешняя проверка годовой бюджетной отчетности главного распорядителя бюджетных средств контрольно-счётного органа Петушинского района</w:t>
      </w:r>
    </w:p>
    <w:p w:rsidR="00942915" w:rsidRDefault="00560721" w:rsidP="00AD0776">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EA0FF8">
        <w:rPr>
          <w:rFonts w:ascii="Times New Roman" w:hAnsi="Times New Roman"/>
          <w:sz w:val="26"/>
          <w:szCs w:val="26"/>
        </w:rPr>
        <w:t>.1</w:t>
      </w:r>
      <w:r w:rsidR="007635D6">
        <w:rPr>
          <w:rFonts w:ascii="Times New Roman" w:hAnsi="Times New Roman"/>
          <w:sz w:val="26"/>
          <w:szCs w:val="26"/>
        </w:rPr>
        <w:t xml:space="preserve">. </w:t>
      </w:r>
      <w:r w:rsidR="00EA0FF8">
        <w:rPr>
          <w:rFonts w:ascii="Times New Roman" w:hAnsi="Times New Roman"/>
          <w:sz w:val="26"/>
          <w:szCs w:val="26"/>
        </w:rPr>
        <w:t xml:space="preserve"> Контрольно-счётный орган Петушинского района является контрольным органом местного самоуправления муниципального образования «Петушинский район»</w:t>
      </w:r>
      <w:r w:rsidR="000B0E1D">
        <w:rPr>
          <w:rFonts w:ascii="Times New Roman" w:hAnsi="Times New Roman"/>
          <w:sz w:val="26"/>
          <w:szCs w:val="26"/>
        </w:rPr>
        <w:t>, образован</w:t>
      </w:r>
      <w:r w:rsidR="00942915">
        <w:rPr>
          <w:rFonts w:ascii="Times New Roman" w:hAnsi="Times New Roman"/>
          <w:sz w:val="26"/>
          <w:szCs w:val="26"/>
        </w:rPr>
        <w:t xml:space="preserve"> для осуществления внешнего муниципального финансового контроля, в целях </w:t>
      </w:r>
      <w:proofErr w:type="gramStart"/>
      <w:r w:rsidR="00942915">
        <w:rPr>
          <w:rFonts w:ascii="Times New Roman" w:hAnsi="Times New Roman"/>
          <w:sz w:val="26"/>
          <w:szCs w:val="26"/>
        </w:rPr>
        <w:t>контроля за</w:t>
      </w:r>
      <w:proofErr w:type="gramEnd"/>
      <w:r w:rsidR="00942915">
        <w:rPr>
          <w:rFonts w:ascii="Times New Roman" w:hAnsi="Times New Roman"/>
          <w:sz w:val="26"/>
          <w:szCs w:val="26"/>
        </w:rPr>
        <w:t xml:space="preserve"> ис</w:t>
      </w:r>
      <w:r w:rsidR="00DB06D1">
        <w:rPr>
          <w:rFonts w:ascii="Times New Roman" w:hAnsi="Times New Roman"/>
          <w:sz w:val="26"/>
          <w:szCs w:val="26"/>
        </w:rPr>
        <w:t>полнением местного бюджета, отчё</w:t>
      </w:r>
      <w:r w:rsidR="00942915">
        <w:rPr>
          <w:rFonts w:ascii="Times New Roman" w:hAnsi="Times New Roman"/>
          <w:sz w:val="26"/>
          <w:szCs w:val="26"/>
        </w:rPr>
        <w:t>та об его исполнении, а также в целях контроля  за соблюдением установленного порядка управления и распоряжения имуществом, находящемся в муниципальной собственности. Действует на основании Положения «О контрольно-счётном органе Петушинского района</w:t>
      </w:r>
      <w:r w:rsidR="00942915" w:rsidRPr="00531CFC">
        <w:rPr>
          <w:rFonts w:ascii="Times New Roman" w:hAnsi="Times New Roman"/>
          <w:sz w:val="26"/>
          <w:szCs w:val="26"/>
        </w:rPr>
        <w:t>», утверждённого решением</w:t>
      </w:r>
      <w:r w:rsidR="00531CFC">
        <w:rPr>
          <w:rFonts w:ascii="Times New Roman" w:hAnsi="Times New Roman"/>
          <w:sz w:val="26"/>
          <w:szCs w:val="26"/>
        </w:rPr>
        <w:t xml:space="preserve"> СНДПР от 21.11.2013 №121/11 (в редакции от 17.04.2014 №27/4; от 15.02.2018 №16/2).</w:t>
      </w:r>
    </w:p>
    <w:p w:rsidR="000C5F67" w:rsidRDefault="000C5F67" w:rsidP="00942915">
      <w:pPr>
        <w:pStyle w:val="a8"/>
        <w:spacing w:after="0"/>
        <w:ind w:left="0" w:firstLine="709"/>
        <w:jc w:val="both"/>
        <w:rPr>
          <w:rFonts w:ascii="Times New Roman" w:hAnsi="Times New Roman"/>
          <w:sz w:val="26"/>
          <w:szCs w:val="26"/>
        </w:rPr>
      </w:pPr>
      <w:r>
        <w:rPr>
          <w:rFonts w:ascii="Times New Roman" w:hAnsi="Times New Roman"/>
          <w:sz w:val="26"/>
          <w:szCs w:val="26"/>
        </w:rPr>
        <w:t>Исполнение полномочий по соглашениям</w:t>
      </w:r>
    </w:p>
    <w:p w:rsidR="00EA0FF8" w:rsidRDefault="00EA0FF8" w:rsidP="00B02FDE">
      <w:pPr>
        <w:pStyle w:val="a8"/>
        <w:spacing w:after="0"/>
        <w:ind w:left="0" w:firstLine="709"/>
        <w:jc w:val="both"/>
        <w:rPr>
          <w:rFonts w:ascii="Times New Roman" w:hAnsi="Times New Roman"/>
          <w:sz w:val="26"/>
          <w:szCs w:val="26"/>
        </w:rPr>
      </w:pPr>
      <w:r>
        <w:rPr>
          <w:rFonts w:ascii="Times New Roman" w:hAnsi="Times New Roman"/>
          <w:sz w:val="26"/>
          <w:szCs w:val="26"/>
        </w:rPr>
        <w:t xml:space="preserve"> </w:t>
      </w:r>
      <w:r w:rsidR="00560721">
        <w:rPr>
          <w:rFonts w:ascii="Times New Roman" w:hAnsi="Times New Roman"/>
          <w:sz w:val="26"/>
          <w:szCs w:val="26"/>
        </w:rPr>
        <w:t>8</w:t>
      </w:r>
      <w:r w:rsidR="007635D6">
        <w:rPr>
          <w:rFonts w:ascii="Times New Roman" w:hAnsi="Times New Roman"/>
          <w:sz w:val="26"/>
          <w:szCs w:val="26"/>
        </w:rPr>
        <w:t>.2. В течение 2017 года контрольно-счётным органом (далее КСО) все расходы производились по разделу 0106 – обеспечение деятельности финансовых, налоговых и таможенных органов финансового (финансово-бю</w:t>
      </w:r>
      <w:r w:rsidR="001D3D23">
        <w:rPr>
          <w:rFonts w:ascii="Times New Roman" w:hAnsi="Times New Roman"/>
          <w:sz w:val="26"/>
          <w:szCs w:val="26"/>
        </w:rPr>
        <w:t>д</w:t>
      </w:r>
      <w:r w:rsidR="007635D6">
        <w:rPr>
          <w:rFonts w:ascii="Times New Roman" w:hAnsi="Times New Roman"/>
          <w:sz w:val="26"/>
          <w:szCs w:val="26"/>
        </w:rPr>
        <w:t>жетного) надзора.</w:t>
      </w:r>
    </w:p>
    <w:p w:rsidR="007635D6" w:rsidRDefault="007635D6" w:rsidP="00B02FDE">
      <w:pPr>
        <w:pStyle w:val="a8"/>
        <w:spacing w:after="0"/>
        <w:ind w:left="0" w:firstLine="709"/>
        <w:jc w:val="both"/>
        <w:rPr>
          <w:rFonts w:ascii="Times New Roman" w:hAnsi="Times New Roman"/>
          <w:sz w:val="26"/>
          <w:szCs w:val="26"/>
        </w:rPr>
      </w:pPr>
      <w:r>
        <w:rPr>
          <w:rFonts w:ascii="Times New Roman" w:hAnsi="Times New Roman"/>
          <w:sz w:val="26"/>
          <w:szCs w:val="26"/>
        </w:rPr>
        <w:t>В 2017 году использовано средств бюджета в сумме</w:t>
      </w:r>
      <w:r w:rsidR="0095494A">
        <w:rPr>
          <w:rFonts w:ascii="Times New Roman" w:hAnsi="Times New Roman"/>
          <w:sz w:val="26"/>
          <w:szCs w:val="26"/>
        </w:rPr>
        <w:t xml:space="preserve"> 2 632,97542 тыс. руб., что составляет 99,6% к плану. Удельный вес расходов по КСО</w:t>
      </w:r>
      <w:r w:rsidR="000B0E1D">
        <w:rPr>
          <w:rFonts w:ascii="Times New Roman" w:hAnsi="Times New Roman"/>
          <w:sz w:val="26"/>
          <w:szCs w:val="26"/>
        </w:rPr>
        <w:t xml:space="preserve"> составил 0,2%</w:t>
      </w:r>
      <w:r w:rsidR="0095494A">
        <w:rPr>
          <w:rFonts w:ascii="Times New Roman" w:hAnsi="Times New Roman"/>
          <w:sz w:val="26"/>
          <w:szCs w:val="26"/>
        </w:rPr>
        <w:t xml:space="preserve"> в структуре расходов бюджета муниципального образования «Петушинский район»</w:t>
      </w:r>
      <w:r w:rsidR="000B0E1D">
        <w:rPr>
          <w:rFonts w:ascii="Times New Roman" w:hAnsi="Times New Roman"/>
          <w:sz w:val="26"/>
          <w:szCs w:val="26"/>
        </w:rPr>
        <w:t>. По сравнению с 2016 годом расходы по данному ГРБС увеличились на +221,60656 тыс. руб., или на 9,2% и были направлены на функционирование КСО.</w:t>
      </w:r>
    </w:p>
    <w:p w:rsidR="000B0E1D" w:rsidRDefault="00560721" w:rsidP="006B55C1">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0B0E1D">
        <w:rPr>
          <w:rFonts w:ascii="Times New Roman" w:hAnsi="Times New Roman"/>
          <w:sz w:val="26"/>
          <w:szCs w:val="26"/>
        </w:rPr>
        <w:t xml:space="preserve">.3. </w:t>
      </w:r>
      <w:bookmarkStart w:id="3" w:name="OLE_LINK15"/>
      <w:bookmarkStart w:id="4" w:name="OLE_LINK16"/>
      <w:r w:rsidR="00F73DCC" w:rsidRPr="001D1C8C">
        <w:rPr>
          <w:rFonts w:ascii="Times New Roman" w:hAnsi="Times New Roman"/>
          <w:sz w:val="26"/>
          <w:szCs w:val="26"/>
        </w:rPr>
        <w:t>Анализ распределения расходов в разрезе классификации операций сектора государственного управления (раздел 2 «Выбытие»  формы 0503123 «Отчёт о движении денежных средств»).</w:t>
      </w:r>
    </w:p>
    <w:p w:rsidR="002D14DF" w:rsidRDefault="002D14DF" w:rsidP="006B55C1">
      <w:pPr>
        <w:pStyle w:val="a8"/>
        <w:spacing w:after="0" w:line="240" w:lineRule="auto"/>
        <w:ind w:left="0" w:firstLine="709"/>
        <w:jc w:val="both"/>
        <w:rPr>
          <w:rFonts w:ascii="Times New Roman" w:hAnsi="Times New Roman"/>
          <w:sz w:val="26"/>
          <w:szCs w:val="26"/>
        </w:rPr>
      </w:pPr>
    </w:p>
    <w:p w:rsidR="002D14DF" w:rsidRDefault="002D14DF" w:rsidP="006B55C1">
      <w:pPr>
        <w:pStyle w:val="a8"/>
        <w:spacing w:after="0" w:line="240" w:lineRule="auto"/>
        <w:ind w:left="0" w:firstLine="709"/>
        <w:jc w:val="both"/>
        <w:rPr>
          <w:rFonts w:ascii="Times New Roman" w:hAnsi="Times New Roman"/>
          <w:sz w:val="26"/>
          <w:szCs w:val="26"/>
        </w:rPr>
      </w:pPr>
    </w:p>
    <w:p w:rsidR="002D14DF" w:rsidRPr="002D14DF" w:rsidRDefault="002D14DF" w:rsidP="006B55C1">
      <w:pPr>
        <w:pStyle w:val="a8"/>
        <w:spacing w:after="0" w:line="240" w:lineRule="auto"/>
        <w:ind w:left="0" w:firstLine="709"/>
        <w:jc w:val="both"/>
        <w:rPr>
          <w:rFonts w:ascii="Times New Roman" w:hAnsi="Times New Roman"/>
          <w:sz w:val="16"/>
          <w:szCs w:val="16"/>
        </w:rPr>
      </w:pPr>
    </w:p>
    <w:bookmarkEnd w:id="3"/>
    <w:bookmarkEnd w:id="4"/>
    <w:p w:rsidR="008A08C1" w:rsidRPr="008A08C1" w:rsidRDefault="008A08C1" w:rsidP="008A08C1">
      <w:pPr>
        <w:spacing w:after="0"/>
        <w:jc w:val="both"/>
        <w:rPr>
          <w:rFonts w:ascii="Times New Roman" w:hAnsi="Times New Roman"/>
        </w:rPr>
      </w:pPr>
      <w:r w:rsidRPr="008A08C1">
        <w:rPr>
          <w:rFonts w:ascii="Times New Roman" w:hAnsi="Times New Roman"/>
        </w:rPr>
        <w:lastRenderedPageBreak/>
        <w:t>Таблица 11.</w:t>
      </w:r>
    </w:p>
    <w:tbl>
      <w:tblPr>
        <w:tblStyle w:val="a9"/>
        <w:tblW w:w="0" w:type="auto"/>
        <w:tblLayout w:type="fixed"/>
        <w:tblLook w:val="04A0"/>
      </w:tblPr>
      <w:tblGrid>
        <w:gridCol w:w="1384"/>
        <w:gridCol w:w="2236"/>
        <w:gridCol w:w="1766"/>
        <w:gridCol w:w="1766"/>
        <w:gridCol w:w="1745"/>
        <w:gridCol w:w="1417"/>
      </w:tblGrid>
      <w:tr w:rsidR="00B54FF7"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rPr>
            </w:pPr>
            <w:r>
              <w:rPr>
                <w:rFonts w:ascii="Times New Roman" w:hAnsi="Times New Roman"/>
              </w:rPr>
              <w:t xml:space="preserve">Код </w:t>
            </w:r>
          </w:p>
          <w:p w:rsidR="00B54FF7" w:rsidRDefault="00B54FF7" w:rsidP="00443803">
            <w:pPr>
              <w:jc w:val="center"/>
              <w:rPr>
                <w:rFonts w:ascii="Times New Roman" w:hAnsi="Times New Roman"/>
              </w:rPr>
            </w:pPr>
            <w:r>
              <w:rPr>
                <w:rFonts w:ascii="Times New Roman" w:hAnsi="Times New Roman"/>
              </w:rPr>
              <w:t>по КОСГУ</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rPr>
            </w:pPr>
            <w:r>
              <w:rPr>
                <w:rFonts w:ascii="Times New Roman" w:hAnsi="Times New Roman"/>
              </w:rPr>
              <w:t>Наименование показателя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rPr>
            </w:pPr>
            <w:r>
              <w:rPr>
                <w:rFonts w:ascii="Times New Roman" w:hAnsi="Times New Roman"/>
              </w:rPr>
              <w:t>Расходы            2016 года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rPr>
            </w:pPr>
            <w:r>
              <w:rPr>
                <w:rFonts w:ascii="Times New Roman" w:hAnsi="Times New Roman"/>
              </w:rPr>
              <w:t>Расходы            2017 года</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rPr>
            </w:pPr>
            <w:r>
              <w:rPr>
                <w:rFonts w:ascii="Times New Roman" w:hAnsi="Times New Roman"/>
              </w:rPr>
              <w:t>Отклонение                       (в руб.)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rPr>
            </w:pPr>
            <w:r>
              <w:rPr>
                <w:rFonts w:ascii="Times New Roman" w:hAnsi="Times New Roman"/>
              </w:rPr>
              <w:t>Отклонение    (</w:t>
            </w:r>
            <w:proofErr w:type="gramStart"/>
            <w:r>
              <w:rPr>
                <w:rFonts w:ascii="Times New Roman" w:hAnsi="Times New Roman"/>
              </w:rPr>
              <w:t>в</w:t>
            </w:r>
            <w:proofErr w:type="gramEnd"/>
            <w:r>
              <w:rPr>
                <w:rFonts w:ascii="Times New Roman" w:hAnsi="Times New Roman"/>
              </w:rPr>
              <w:t xml:space="preserve"> %)</w:t>
            </w:r>
          </w:p>
        </w:tc>
      </w:tr>
      <w:tr w:rsidR="00B54FF7"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sz w:val="16"/>
                <w:szCs w:val="16"/>
              </w:rPr>
            </w:pPr>
            <w:r>
              <w:rPr>
                <w:rFonts w:ascii="Times New Roman" w:hAnsi="Times New Roman"/>
                <w:sz w:val="16"/>
                <w:szCs w:val="16"/>
              </w:rPr>
              <w:t>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sz w:val="16"/>
                <w:szCs w:val="16"/>
              </w:rPr>
            </w:pPr>
            <w:r>
              <w:rPr>
                <w:rFonts w:ascii="Times New Roman" w:hAnsi="Times New Roman"/>
                <w:sz w:val="16"/>
                <w:szCs w:val="16"/>
              </w:rPr>
              <w:t>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sz w:val="16"/>
                <w:szCs w:val="16"/>
              </w:rPr>
            </w:pPr>
            <w:r>
              <w:rPr>
                <w:rFonts w:ascii="Times New Roman" w:hAnsi="Times New Roman"/>
                <w:sz w:val="16"/>
                <w:szCs w:val="16"/>
              </w:rPr>
              <w:t>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sz w:val="16"/>
                <w:szCs w:val="16"/>
              </w:rPr>
            </w:pPr>
            <w:r>
              <w:rPr>
                <w:rFonts w:ascii="Times New Roman" w:hAnsi="Times New Roman"/>
                <w:sz w:val="16"/>
                <w:szCs w:val="16"/>
              </w:rPr>
              <w:t>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sz w:val="16"/>
                <w:szCs w:val="16"/>
              </w:rPr>
            </w:pPr>
            <w:r>
              <w:rPr>
                <w:rFonts w:ascii="Times New Roman" w:hAnsi="Times New Roman"/>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center"/>
              <w:rPr>
                <w:rFonts w:ascii="Times New Roman" w:hAnsi="Times New Roman"/>
                <w:sz w:val="16"/>
                <w:szCs w:val="16"/>
              </w:rPr>
            </w:pPr>
            <w:r>
              <w:rPr>
                <w:rFonts w:ascii="Times New Roman" w:hAnsi="Times New Roman"/>
                <w:sz w:val="16"/>
                <w:szCs w:val="16"/>
              </w:rPr>
              <w:t>6</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B16D03" w:rsidRDefault="00B54FF7" w:rsidP="00443803">
            <w:pPr>
              <w:jc w:val="center"/>
              <w:rPr>
                <w:rFonts w:ascii="Times New Roman" w:hAnsi="Times New Roman"/>
                <w:b/>
                <w:sz w:val="26"/>
                <w:szCs w:val="26"/>
              </w:rPr>
            </w:pPr>
            <w:r w:rsidRPr="00B16D03">
              <w:rPr>
                <w:rFonts w:ascii="Times New Roman" w:hAnsi="Times New Roman"/>
                <w:b/>
                <w:sz w:val="26"/>
                <w:szCs w:val="26"/>
              </w:rPr>
              <w:t>200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Pr="0042642D" w:rsidRDefault="00B54FF7" w:rsidP="00443803">
            <w:pPr>
              <w:jc w:val="both"/>
              <w:rPr>
                <w:rFonts w:ascii="Times New Roman" w:hAnsi="Times New Roman"/>
                <w:b/>
              </w:rPr>
            </w:pPr>
            <w:r w:rsidRPr="0042642D">
              <w:rPr>
                <w:rFonts w:ascii="Times New Roman" w:hAnsi="Times New Roman"/>
                <w:b/>
              </w:rPr>
              <w:t>РАСХОДЫ</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B16D03" w:rsidRDefault="00B54FF7" w:rsidP="00443803">
            <w:pPr>
              <w:jc w:val="right"/>
              <w:rPr>
                <w:rFonts w:ascii="Times New Roman" w:hAnsi="Times New Roman"/>
                <w:b/>
              </w:rPr>
            </w:pPr>
            <w:r>
              <w:rPr>
                <w:rFonts w:ascii="Times New Roman" w:hAnsi="Times New Roman"/>
                <w:b/>
              </w:rPr>
              <w:t>2 367,73030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B16D03" w:rsidRDefault="00B54FF7" w:rsidP="00443803">
            <w:pPr>
              <w:jc w:val="right"/>
              <w:rPr>
                <w:rFonts w:ascii="Times New Roman" w:hAnsi="Times New Roman"/>
                <w:b/>
              </w:rPr>
            </w:pPr>
            <w:r>
              <w:rPr>
                <w:rFonts w:ascii="Times New Roman" w:hAnsi="Times New Roman"/>
                <w:b/>
              </w:rPr>
              <w:t>2 609,50512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B16D03" w:rsidRDefault="00B54FF7" w:rsidP="00443803">
            <w:pPr>
              <w:jc w:val="right"/>
              <w:rPr>
                <w:rFonts w:ascii="Times New Roman" w:hAnsi="Times New Roman"/>
                <w:b/>
              </w:rPr>
            </w:pPr>
            <w:r>
              <w:rPr>
                <w:rFonts w:ascii="Times New Roman" w:hAnsi="Times New Roman"/>
                <w:b/>
              </w:rPr>
              <w:t>+241,77482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Pr="00B16D03" w:rsidRDefault="00B54FF7" w:rsidP="00443803">
            <w:pPr>
              <w:jc w:val="right"/>
              <w:rPr>
                <w:rFonts w:ascii="Times New Roman" w:hAnsi="Times New Roman"/>
                <w:b/>
              </w:rPr>
            </w:pPr>
            <w:r>
              <w:rPr>
                <w:rFonts w:ascii="Times New Roman" w:hAnsi="Times New Roman"/>
                <w:b/>
              </w:rPr>
              <w:t>10,2%</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B54FF7" w:rsidP="00443803">
            <w:pPr>
              <w:jc w:val="center"/>
              <w:rPr>
                <w:rFonts w:ascii="Times New Roman" w:hAnsi="Times New Roman"/>
                <w:sz w:val="26"/>
                <w:szCs w:val="26"/>
              </w:rPr>
            </w:pPr>
            <w:r>
              <w:rPr>
                <w:rFonts w:ascii="Times New Roman" w:hAnsi="Times New Roman"/>
                <w:sz w:val="26"/>
                <w:szCs w:val="26"/>
              </w:rPr>
              <w:t>210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B54FF7" w:rsidP="00443803">
            <w:pPr>
              <w:jc w:val="right"/>
              <w:rPr>
                <w:rFonts w:ascii="Times New Roman" w:hAnsi="Times New Roman"/>
                <w:b/>
              </w:rPr>
            </w:pPr>
            <w:r>
              <w:rPr>
                <w:rFonts w:ascii="Times New Roman" w:hAnsi="Times New Roman"/>
                <w:b/>
              </w:rPr>
              <w:t>1 976,46888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B54FF7" w:rsidP="00443803">
            <w:pPr>
              <w:jc w:val="right"/>
              <w:rPr>
                <w:rFonts w:ascii="Times New Roman" w:hAnsi="Times New Roman"/>
                <w:b/>
              </w:rPr>
            </w:pPr>
            <w:r>
              <w:rPr>
                <w:rFonts w:ascii="Times New Roman" w:hAnsi="Times New Roman"/>
                <w:b/>
              </w:rPr>
              <w:t>2 157,15564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b/>
              </w:rPr>
            </w:pPr>
            <w:r>
              <w:rPr>
                <w:rFonts w:ascii="Times New Roman" w:hAnsi="Times New Roman"/>
                <w:b/>
              </w:rPr>
              <w:t>+180,68676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B16D03" w:rsidRDefault="00C403C6" w:rsidP="00443803">
            <w:pPr>
              <w:jc w:val="right"/>
              <w:rPr>
                <w:rFonts w:ascii="Times New Roman" w:hAnsi="Times New Roman"/>
                <w:b/>
              </w:rPr>
            </w:pPr>
            <w:r>
              <w:rPr>
                <w:rFonts w:ascii="Times New Roman" w:hAnsi="Times New Roman"/>
                <w:b/>
              </w:rPr>
              <w:t>9,1%</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C32BD0" w:rsidRDefault="00B54FF7" w:rsidP="00443803">
            <w:pPr>
              <w:jc w:val="center"/>
              <w:rPr>
                <w:rFonts w:ascii="Times New Roman" w:hAnsi="Times New Roman"/>
                <w:i/>
              </w:rPr>
            </w:pPr>
            <w:r w:rsidRPr="00C32BD0">
              <w:rPr>
                <w:rFonts w:ascii="Times New Roman" w:hAnsi="Times New Roman"/>
                <w:i/>
              </w:rPr>
              <w:t>211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Pr="00C32BD0" w:rsidRDefault="00B54FF7" w:rsidP="00443803">
            <w:pPr>
              <w:rPr>
                <w:rFonts w:ascii="Times New Roman" w:hAnsi="Times New Roman"/>
                <w:i/>
              </w:rPr>
            </w:pPr>
            <w:r w:rsidRPr="00C32BD0">
              <w:rPr>
                <w:rFonts w:ascii="Times New Roman" w:hAnsi="Times New Roman"/>
                <w:i/>
              </w:rPr>
              <w:t>заработная плата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rPr>
            </w:pPr>
            <w:r>
              <w:rPr>
                <w:rFonts w:ascii="Times New Roman" w:hAnsi="Times New Roman"/>
              </w:rPr>
              <w:t>1 518,46219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rPr>
            </w:pPr>
            <w:r>
              <w:rPr>
                <w:rFonts w:ascii="Times New Roman" w:hAnsi="Times New Roman"/>
              </w:rPr>
              <w:t>1 662,29366</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rPr>
            </w:pPr>
            <w:r>
              <w:rPr>
                <w:rFonts w:ascii="Times New Roman" w:hAnsi="Times New Roman"/>
              </w:rPr>
              <w:t>+143,83147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B16D03" w:rsidRDefault="00C403C6" w:rsidP="00443803">
            <w:pPr>
              <w:jc w:val="right"/>
              <w:rPr>
                <w:rFonts w:ascii="Times New Roman" w:hAnsi="Times New Roman"/>
              </w:rPr>
            </w:pPr>
            <w:r>
              <w:rPr>
                <w:rFonts w:ascii="Times New Roman" w:hAnsi="Times New Roman"/>
              </w:rPr>
              <w:t>9,5%</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C32BD0" w:rsidRDefault="00B54FF7" w:rsidP="00443803">
            <w:pPr>
              <w:jc w:val="center"/>
              <w:rPr>
                <w:rFonts w:ascii="Times New Roman" w:hAnsi="Times New Roman"/>
                <w:i/>
              </w:rPr>
            </w:pPr>
            <w:r w:rsidRPr="00C32BD0">
              <w:rPr>
                <w:rFonts w:ascii="Times New Roman" w:hAnsi="Times New Roman"/>
                <w:i/>
              </w:rPr>
              <w:t>213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Pr="00C32BD0" w:rsidRDefault="00B54FF7" w:rsidP="00443803">
            <w:pPr>
              <w:rPr>
                <w:rFonts w:ascii="Times New Roman" w:hAnsi="Times New Roman"/>
                <w:i/>
              </w:rPr>
            </w:pPr>
            <w:r w:rsidRPr="00C32BD0">
              <w:rPr>
                <w:rFonts w:ascii="Times New Roman" w:hAnsi="Times New Roman"/>
                <w:i/>
              </w:rPr>
              <w:t>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rPr>
            </w:pPr>
            <w:r>
              <w:rPr>
                <w:rFonts w:ascii="Times New Roman" w:hAnsi="Times New Roman"/>
              </w:rPr>
              <w:t>458,00669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rPr>
            </w:pPr>
            <w:r>
              <w:rPr>
                <w:rFonts w:ascii="Times New Roman" w:hAnsi="Times New Roman"/>
              </w:rPr>
              <w:t>491,46398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rPr>
            </w:pPr>
            <w:r>
              <w:rPr>
                <w:rFonts w:ascii="Times New Roman" w:hAnsi="Times New Roman"/>
              </w:rPr>
              <w:t>+33,45729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Pr="00B16D03" w:rsidRDefault="00C403C6" w:rsidP="00443803">
            <w:pPr>
              <w:jc w:val="right"/>
              <w:rPr>
                <w:rFonts w:ascii="Times New Roman" w:hAnsi="Times New Roman"/>
              </w:rPr>
            </w:pPr>
            <w:r>
              <w:rPr>
                <w:rFonts w:ascii="Times New Roman" w:hAnsi="Times New Roman"/>
              </w:rPr>
              <w:t>7,3%</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B54FF7" w:rsidP="00443803">
            <w:pPr>
              <w:jc w:val="center"/>
              <w:rPr>
                <w:rFonts w:ascii="Times New Roman" w:hAnsi="Times New Roman"/>
                <w:sz w:val="26"/>
                <w:szCs w:val="26"/>
              </w:rPr>
            </w:pPr>
            <w:r>
              <w:rPr>
                <w:rFonts w:ascii="Times New Roman" w:hAnsi="Times New Roman"/>
                <w:sz w:val="26"/>
                <w:szCs w:val="26"/>
              </w:rPr>
              <w:t>220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rPr>
                <w:rFonts w:ascii="Times New Roman" w:hAnsi="Times New Roman"/>
              </w:rPr>
            </w:pPr>
            <w:r>
              <w:rPr>
                <w:rFonts w:ascii="Times New Roman" w:hAnsi="Times New Roman"/>
              </w:rPr>
              <w:t>Оплата работ, услуг</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b/>
              </w:rPr>
            </w:pPr>
            <w:r>
              <w:rPr>
                <w:rFonts w:ascii="Times New Roman" w:hAnsi="Times New Roman"/>
                <w:b/>
              </w:rPr>
              <w:t>391,26142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b/>
              </w:rPr>
            </w:pPr>
            <w:r>
              <w:rPr>
                <w:rFonts w:ascii="Times New Roman" w:hAnsi="Times New Roman"/>
                <w:b/>
              </w:rPr>
              <w:t>452,34948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403C6" w:rsidP="00443803">
            <w:pPr>
              <w:jc w:val="right"/>
              <w:rPr>
                <w:rFonts w:ascii="Times New Roman" w:hAnsi="Times New Roman"/>
                <w:b/>
              </w:rPr>
            </w:pPr>
            <w:r>
              <w:rPr>
                <w:rFonts w:ascii="Times New Roman" w:hAnsi="Times New Roman"/>
                <w:b/>
              </w:rPr>
              <w:t>+61,08806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Pr="00B16D03" w:rsidRDefault="00C403C6" w:rsidP="00443803">
            <w:pPr>
              <w:jc w:val="right"/>
              <w:rPr>
                <w:rFonts w:ascii="Times New Roman" w:hAnsi="Times New Roman"/>
                <w:b/>
              </w:rPr>
            </w:pPr>
            <w:r>
              <w:rPr>
                <w:rFonts w:ascii="Times New Roman" w:hAnsi="Times New Roman"/>
                <w:b/>
              </w:rPr>
              <w:t>15,6%</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C32BD0" w:rsidRDefault="00B54FF7" w:rsidP="00443803">
            <w:pPr>
              <w:jc w:val="center"/>
              <w:rPr>
                <w:rFonts w:ascii="Times New Roman" w:hAnsi="Times New Roman"/>
                <w:i/>
              </w:rPr>
            </w:pPr>
            <w:r w:rsidRPr="00C32BD0">
              <w:rPr>
                <w:rFonts w:ascii="Times New Roman" w:hAnsi="Times New Roman"/>
                <w:i/>
              </w:rPr>
              <w:t>221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Pr="00C32BD0" w:rsidRDefault="00B54FF7" w:rsidP="00443803">
            <w:pPr>
              <w:rPr>
                <w:rFonts w:ascii="Times New Roman" w:hAnsi="Times New Roman"/>
                <w:i/>
              </w:rPr>
            </w:pPr>
            <w:r w:rsidRPr="00C32BD0">
              <w:rPr>
                <w:rFonts w:ascii="Times New Roman" w:hAnsi="Times New Roman"/>
                <w:i/>
              </w:rPr>
              <w:t>услуги связи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EF1BAC" w:rsidP="00443803">
            <w:pPr>
              <w:jc w:val="right"/>
              <w:rPr>
                <w:rFonts w:ascii="Times New Roman" w:hAnsi="Times New Roman"/>
              </w:rPr>
            </w:pPr>
            <w:r>
              <w:rPr>
                <w:rFonts w:ascii="Times New Roman" w:hAnsi="Times New Roman"/>
              </w:rPr>
              <w:t>31,10210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EF1BAC" w:rsidP="00443803">
            <w:pPr>
              <w:jc w:val="right"/>
              <w:rPr>
                <w:rFonts w:ascii="Times New Roman" w:hAnsi="Times New Roman"/>
              </w:rPr>
            </w:pPr>
            <w:r>
              <w:rPr>
                <w:rFonts w:ascii="Times New Roman" w:hAnsi="Times New Roman"/>
              </w:rPr>
              <w:t>31,35356</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EF1BAC" w:rsidP="00443803">
            <w:pPr>
              <w:jc w:val="right"/>
              <w:rPr>
                <w:rFonts w:ascii="Times New Roman" w:hAnsi="Times New Roman"/>
              </w:rPr>
            </w:pPr>
            <w:r>
              <w:rPr>
                <w:rFonts w:ascii="Times New Roman" w:hAnsi="Times New Roman"/>
              </w:rPr>
              <w:t>+0,25146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Pr="00B16D03" w:rsidRDefault="00EF1BAC" w:rsidP="00443803">
            <w:pPr>
              <w:jc w:val="right"/>
              <w:rPr>
                <w:rFonts w:ascii="Times New Roman" w:hAnsi="Times New Roman"/>
              </w:rPr>
            </w:pPr>
            <w:r>
              <w:rPr>
                <w:rFonts w:ascii="Times New Roman" w:hAnsi="Times New Roman"/>
              </w:rPr>
              <w:t>0,8%</w:t>
            </w:r>
          </w:p>
        </w:tc>
      </w:tr>
      <w:tr w:rsidR="00EF1BAC"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BAC" w:rsidRPr="00C32BD0" w:rsidRDefault="00EF1BAC" w:rsidP="00443803">
            <w:pPr>
              <w:jc w:val="center"/>
              <w:rPr>
                <w:rFonts w:ascii="Times New Roman" w:hAnsi="Times New Roman"/>
                <w:i/>
              </w:rPr>
            </w:pPr>
            <w:r>
              <w:rPr>
                <w:rFonts w:ascii="Times New Roman" w:hAnsi="Times New Roman"/>
                <w:i/>
              </w:rPr>
              <w:t>225</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BAC" w:rsidRPr="00C32BD0" w:rsidRDefault="00F73DCC" w:rsidP="00443803">
            <w:pPr>
              <w:rPr>
                <w:rFonts w:ascii="Times New Roman" w:hAnsi="Times New Roman"/>
                <w:i/>
              </w:rPr>
            </w:pPr>
            <w:r>
              <w:rPr>
                <w:rFonts w:ascii="Times New Roman" w:hAnsi="Times New Roman"/>
                <w:i/>
              </w:rPr>
              <w:t>работы и услуги по содержанию имущества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BAC" w:rsidRDefault="00EF1BAC" w:rsidP="00443803">
            <w:pPr>
              <w:jc w:val="right"/>
              <w:rPr>
                <w:rFonts w:ascii="Times New Roman" w:hAnsi="Times New Roman"/>
              </w:rPr>
            </w:pPr>
            <w:r>
              <w:rPr>
                <w:rFonts w:ascii="Times New Roman" w:hAnsi="Times New Roman"/>
              </w:rPr>
              <w:t>5,24000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BAC" w:rsidRDefault="00EF1BAC" w:rsidP="00443803">
            <w:pPr>
              <w:jc w:val="right"/>
              <w:rPr>
                <w:rFonts w:ascii="Times New Roman" w:hAnsi="Times New Roman"/>
              </w:rPr>
            </w:pPr>
            <w:r>
              <w:rPr>
                <w:rFonts w:ascii="Times New Roman" w:hAnsi="Times New Roman"/>
              </w:rPr>
              <w:t>3,20000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BAC" w:rsidRDefault="00EF1BAC" w:rsidP="00443803">
            <w:pPr>
              <w:jc w:val="right"/>
              <w:rPr>
                <w:rFonts w:ascii="Times New Roman" w:hAnsi="Times New Roman"/>
              </w:rPr>
            </w:pPr>
            <w:r>
              <w:rPr>
                <w:rFonts w:ascii="Times New Roman" w:hAnsi="Times New Roman"/>
              </w:rPr>
              <w:t>-2,04000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1BAC" w:rsidRPr="00B16D03" w:rsidRDefault="00EF1BAC" w:rsidP="00443803">
            <w:pPr>
              <w:jc w:val="right"/>
              <w:rPr>
                <w:rFonts w:ascii="Times New Roman" w:hAnsi="Times New Roman"/>
              </w:rPr>
            </w:pPr>
            <w:r>
              <w:rPr>
                <w:rFonts w:ascii="Times New Roman" w:hAnsi="Times New Roman"/>
              </w:rPr>
              <w:t>39,2%</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C32BD0" w:rsidRDefault="00B54FF7" w:rsidP="00443803">
            <w:pPr>
              <w:jc w:val="center"/>
              <w:rPr>
                <w:rFonts w:ascii="Times New Roman" w:hAnsi="Times New Roman"/>
                <w:i/>
              </w:rPr>
            </w:pPr>
            <w:r w:rsidRPr="00C32BD0">
              <w:rPr>
                <w:rFonts w:ascii="Times New Roman" w:hAnsi="Times New Roman"/>
                <w:i/>
              </w:rPr>
              <w:t>226</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Pr="00C32BD0" w:rsidRDefault="00B54FF7" w:rsidP="00443803">
            <w:pPr>
              <w:rPr>
                <w:rFonts w:ascii="Times New Roman" w:hAnsi="Times New Roman"/>
                <w:i/>
              </w:rPr>
            </w:pPr>
            <w:r w:rsidRPr="00C32BD0">
              <w:rPr>
                <w:rFonts w:ascii="Times New Roman" w:hAnsi="Times New Roman"/>
                <w:i/>
              </w:rPr>
              <w:t>прочие работы, услуги</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EF1BAC" w:rsidP="00443803">
            <w:pPr>
              <w:jc w:val="right"/>
              <w:rPr>
                <w:rFonts w:ascii="Times New Roman" w:hAnsi="Times New Roman"/>
              </w:rPr>
            </w:pPr>
            <w:r>
              <w:rPr>
                <w:rFonts w:ascii="Times New Roman" w:hAnsi="Times New Roman"/>
              </w:rPr>
              <w:t>354,91932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EF1BAC" w:rsidP="00443803">
            <w:pPr>
              <w:jc w:val="right"/>
              <w:rPr>
                <w:rFonts w:ascii="Times New Roman" w:hAnsi="Times New Roman"/>
              </w:rPr>
            </w:pPr>
            <w:r>
              <w:rPr>
                <w:rFonts w:ascii="Times New Roman" w:hAnsi="Times New Roman"/>
              </w:rPr>
              <w:t>417,79592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EF1BAC" w:rsidP="00443803">
            <w:pPr>
              <w:jc w:val="right"/>
              <w:rPr>
                <w:rFonts w:ascii="Times New Roman" w:hAnsi="Times New Roman"/>
              </w:rPr>
            </w:pPr>
            <w:r>
              <w:rPr>
                <w:rFonts w:ascii="Times New Roman" w:hAnsi="Times New Roman"/>
              </w:rPr>
              <w:t>+62,87666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Pr="00B16D03" w:rsidRDefault="00EF1BAC" w:rsidP="00EF1BAC">
            <w:pPr>
              <w:jc w:val="right"/>
              <w:rPr>
                <w:rFonts w:ascii="Times New Roman" w:hAnsi="Times New Roman"/>
              </w:rPr>
            </w:pPr>
            <w:r>
              <w:rPr>
                <w:rFonts w:ascii="Times New Roman" w:hAnsi="Times New Roman"/>
              </w:rPr>
              <w:t>17,7%</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42642D" w:rsidRDefault="00B54FF7" w:rsidP="00443803">
            <w:pPr>
              <w:jc w:val="center"/>
              <w:rPr>
                <w:rFonts w:ascii="Times New Roman" w:hAnsi="Times New Roman"/>
                <w:b/>
                <w:sz w:val="26"/>
                <w:szCs w:val="26"/>
              </w:rPr>
            </w:pPr>
            <w:r w:rsidRPr="0042642D">
              <w:rPr>
                <w:rFonts w:ascii="Times New Roman" w:hAnsi="Times New Roman"/>
                <w:b/>
                <w:sz w:val="26"/>
                <w:szCs w:val="26"/>
              </w:rPr>
              <w:t>300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Pr="0042642D" w:rsidRDefault="00B54FF7" w:rsidP="00443803">
            <w:pPr>
              <w:jc w:val="both"/>
              <w:rPr>
                <w:rFonts w:ascii="Times New Roman" w:hAnsi="Times New Roman"/>
                <w:b/>
              </w:rPr>
            </w:pPr>
            <w:r w:rsidRPr="0042642D">
              <w:rPr>
                <w:rFonts w:ascii="Times New Roman" w:hAnsi="Times New Roman"/>
                <w:b/>
              </w:rPr>
              <w:t>Поступление нефинансовых активов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42,83856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22,67030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-20,16826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Default="00443803" w:rsidP="00443803">
            <w:pPr>
              <w:jc w:val="right"/>
              <w:rPr>
                <w:rFonts w:ascii="Times New Roman" w:hAnsi="Times New Roman"/>
              </w:rPr>
            </w:pPr>
            <w:r>
              <w:rPr>
                <w:rFonts w:ascii="Times New Roman" w:hAnsi="Times New Roman"/>
              </w:rPr>
              <w:t>47,1%</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B54FF7" w:rsidP="00443803">
            <w:pPr>
              <w:jc w:val="center"/>
              <w:rPr>
                <w:rFonts w:ascii="Times New Roman" w:hAnsi="Times New Roman"/>
                <w:sz w:val="26"/>
                <w:szCs w:val="26"/>
              </w:rPr>
            </w:pPr>
            <w:r>
              <w:rPr>
                <w:rFonts w:ascii="Times New Roman" w:hAnsi="Times New Roman"/>
                <w:sz w:val="26"/>
                <w:szCs w:val="26"/>
              </w:rPr>
              <w:t>310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Pr="005075F9" w:rsidRDefault="00B54FF7" w:rsidP="00443803">
            <w:pPr>
              <w:jc w:val="both"/>
              <w:rPr>
                <w:rFonts w:ascii="Times New Roman" w:hAnsi="Times New Roman"/>
              </w:rPr>
            </w:pPr>
            <w:r>
              <w:rPr>
                <w:rFonts w:ascii="Times New Roman" w:hAnsi="Times New Roman"/>
              </w:rPr>
              <w:t>Увеличение основных средств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23,83853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4,16071</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-19,67782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Default="00443803" w:rsidP="00443803">
            <w:pPr>
              <w:jc w:val="right"/>
              <w:rPr>
                <w:rFonts w:ascii="Times New Roman" w:hAnsi="Times New Roman"/>
              </w:rPr>
            </w:pPr>
            <w:r>
              <w:rPr>
                <w:rFonts w:ascii="Times New Roman" w:hAnsi="Times New Roman"/>
              </w:rPr>
              <w:t>82,5%</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B54FF7" w:rsidP="00443803">
            <w:pPr>
              <w:jc w:val="center"/>
              <w:rPr>
                <w:rFonts w:ascii="Times New Roman" w:hAnsi="Times New Roman"/>
                <w:sz w:val="26"/>
                <w:szCs w:val="26"/>
              </w:rPr>
            </w:pPr>
            <w:r>
              <w:rPr>
                <w:rFonts w:ascii="Times New Roman" w:hAnsi="Times New Roman"/>
                <w:sz w:val="26"/>
                <w:szCs w:val="26"/>
              </w:rPr>
              <w:t>340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Pr="005075F9" w:rsidRDefault="00B54FF7" w:rsidP="00443803">
            <w:pPr>
              <w:jc w:val="both"/>
              <w:rPr>
                <w:rFonts w:ascii="Times New Roman" w:hAnsi="Times New Roman"/>
              </w:rPr>
            </w:pPr>
            <w:r>
              <w:rPr>
                <w:rFonts w:ascii="Times New Roman" w:hAnsi="Times New Roman"/>
              </w:rPr>
              <w:t>Увеличение стоимости материальных запасов</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19,00000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443803" w:rsidP="00443803">
            <w:pPr>
              <w:jc w:val="right"/>
              <w:rPr>
                <w:rFonts w:ascii="Times New Roman" w:hAnsi="Times New Roman"/>
              </w:rPr>
            </w:pPr>
            <w:r>
              <w:rPr>
                <w:rFonts w:ascii="Times New Roman" w:hAnsi="Times New Roman"/>
              </w:rPr>
              <w:t>18,50959</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CC288D" w:rsidP="00443803">
            <w:pPr>
              <w:jc w:val="right"/>
              <w:rPr>
                <w:rFonts w:ascii="Times New Roman" w:hAnsi="Times New Roman"/>
              </w:rPr>
            </w:pPr>
            <w:r>
              <w:rPr>
                <w:rFonts w:ascii="Times New Roman" w:hAnsi="Times New Roman"/>
              </w:rPr>
              <w:t>-0,49041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Default="00CC288D" w:rsidP="00443803">
            <w:pPr>
              <w:jc w:val="right"/>
              <w:rPr>
                <w:rFonts w:ascii="Times New Roman" w:hAnsi="Times New Roman"/>
              </w:rPr>
            </w:pPr>
            <w:r>
              <w:rPr>
                <w:rFonts w:ascii="Times New Roman" w:hAnsi="Times New Roman"/>
              </w:rPr>
              <w:t>2,6%</w:t>
            </w:r>
          </w:p>
        </w:tc>
      </w:tr>
      <w:tr w:rsidR="00B54FF7" w:rsidRPr="00B16D03" w:rsidTr="0044380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Default="00B54FF7" w:rsidP="00443803">
            <w:pPr>
              <w:jc w:val="center"/>
              <w:rPr>
                <w:rFonts w:ascii="Times New Roman" w:hAnsi="Times New Roman"/>
                <w:sz w:val="26"/>
                <w:szCs w:val="26"/>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FF7" w:rsidRDefault="00B54FF7" w:rsidP="00443803">
            <w:pPr>
              <w:jc w:val="both"/>
              <w:rPr>
                <w:rFonts w:ascii="Times New Roman" w:hAnsi="Times New Roman"/>
              </w:rPr>
            </w:pPr>
            <w:r>
              <w:rPr>
                <w:rFonts w:ascii="Times New Roman" w:hAnsi="Times New Roman"/>
              </w:rPr>
              <w:t>ИТОГО</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44621F" w:rsidRDefault="00CC288D" w:rsidP="00443803">
            <w:pPr>
              <w:jc w:val="right"/>
              <w:rPr>
                <w:rFonts w:ascii="Times New Roman" w:hAnsi="Times New Roman"/>
                <w:b/>
              </w:rPr>
            </w:pPr>
            <w:r w:rsidRPr="0044621F">
              <w:rPr>
                <w:rFonts w:ascii="Times New Roman" w:hAnsi="Times New Roman"/>
                <w:b/>
              </w:rPr>
              <w:t>2 410,56886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44621F" w:rsidRDefault="00CC288D" w:rsidP="00443803">
            <w:pPr>
              <w:jc w:val="right"/>
              <w:rPr>
                <w:rFonts w:ascii="Times New Roman" w:hAnsi="Times New Roman"/>
                <w:b/>
              </w:rPr>
            </w:pPr>
            <w:r w:rsidRPr="0044621F">
              <w:rPr>
                <w:rFonts w:ascii="Times New Roman" w:hAnsi="Times New Roman"/>
                <w:b/>
              </w:rPr>
              <w:t>2 632,17542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FF7" w:rsidRPr="0044621F" w:rsidRDefault="00CC288D" w:rsidP="00443803">
            <w:pPr>
              <w:jc w:val="right"/>
              <w:rPr>
                <w:rFonts w:ascii="Times New Roman" w:hAnsi="Times New Roman"/>
                <w:b/>
              </w:rPr>
            </w:pPr>
            <w:r w:rsidRPr="0044621F">
              <w:rPr>
                <w:rFonts w:ascii="Times New Roman" w:hAnsi="Times New Roman"/>
                <w:b/>
              </w:rPr>
              <w:t>+221,60656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FF7" w:rsidRPr="0044621F" w:rsidRDefault="00CC288D" w:rsidP="00443803">
            <w:pPr>
              <w:jc w:val="right"/>
              <w:rPr>
                <w:rFonts w:ascii="Times New Roman" w:hAnsi="Times New Roman"/>
                <w:b/>
              </w:rPr>
            </w:pPr>
            <w:r w:rsidRPr="0044621F">
              <w:rPr>
                <w:rFonts w:ascii="Times New Roman" w:hAnsi="Times New Roman"/>
                <w:b/>
              </w:rPr>
              <w:t>9,2%</w:t>
            </w:r>
          </w:p>
        </w:tc>
      </w:tr>
    </w:tbl>
    <w:p w:rsidR="00874DCB" w:rsidRPr="001C3817" w:rsidRDefault="00874DCB" w:rsidP="001C3817">
      <w:pPr>
        <w:pStyle w:val="a8"/>
        <w:spacing w:after="0" w:line="240" w:lineRule="auto"/>
        <w:ind w:left="0" w:firstLine="709"/>
        <w:jc w:val="both"/>
        <w:rPr>
          <w:rFonts w:ascii="Times New Roman" w:hAnsi="Times New Roman"/>
          <w:sz w:val="16"/>
          <w:szCs w:val="16"/>
        </w:rPr>
      </w:pPr>
    </w:p>
    <w:p w:rsidR="00146890" w:rsidRDefault="00CC7483" w:rsidP="001C3817">
      <w:pPr>
        <w:spacing w:after="0" w:line="240" w:lineRule="auto"/>
        <w:ind w:firstLine="709"/>
        <w:jc w:val="both"/>
        <w:rPr>
          <w:rFonts w:ascii="Times New Roman" w:hAnsi="Times New Roman"/>
          <w:sz w:val="26"/>
          <w:szCs w:val="26"/>
        </w:rPr>
      </w:pPr>
      <w:r>
        <w:rPr>
          <w:rFonts w:ascii="Times New Roman" w:hAnsi="Times New Roman"/>
          <w:sz w:val="26"/>
          <w:szCs w:val="26"/>
        </w:rPr>
        <w:t>В 2017 году к уров</w:t>
      </w:r>
      <w:r w:rsidR="006F60BB">
        <w:rPr>
          <w:rFonts w:ascii="Times New Roman" w:hAnsi="Times New Roman"/>
          <w:sz w:val="26"/>
          <w:szCs w:val="26"/>
        </w:rPr>
        <w:t>ню 2016 года отмечено увеличение</w:t>
      </w:r>
      <w:r>
        <w:rPr>
          <w:rFonts w:ascii="Times New Roman" w:hAnsi="Times New Roman"/>
          <w:sz w:val="26"/>
          <w:szCs w:val="26"/>
        </w:rPr>
        <w:t xml:space="preserve"> расходов по следующим КОСГУ:</w:t>
      </w:r>
    </w:p>
    <w:p w:rsidR="006F60BB" w:rsidRDefault="006F60BB" w:rsidP="006F60BB">
      <w:pPr>
        <w:spacing w:after="0" w:line="240" w:lineRule="auto"/>
        <w:jc w:val="both"/>
        <w:rPr>
          <w:rFonts w:ascii="Times New Roman" w:hAnsi="Times New Roman"/>
          <w:sz w:val="26"/>
          <w:szCs w:val="26"/>
        </w:rPr>
      </w:pPr>
      <w:r>
        <w:rPr>
          <w:rFonts w:ascii="Times New Roman" w:hAnsi="Times New Roman"/>
          <w:sz w:val="26"/>
          <w:szCs w:val="26"/>
        </w:rPr>
        <w:t>- по оплате труда  начислениям (статья 210) расходы увеличились на 9,1%;</w:t>
      </w:r>
    </w:p>
    <w:p w:rsidR="006F60BB" w:rsidRDefault="006F60BB" w:rsidP="006F60BB">
      <w:pPr>
        <w:spacing w:after="0" w:line="240" w:lineRule="auto"/>
        <w:jc w:val="both"/>
        <w:rPr>
          <w:rFonts w:ascii="Times New Roman" w:hAnsi="Times New Roman"/>
          <w:sz w:val="26"/>
          <w:szCs w:val="26"/>
        </w:rPr>
      </w:pPr>
      <w:r>
        <w:rPr>
          <w:rFonts w:ascii="Times New Roman" w:hAnsi="Times New Roman"/>
          <w:sz w:val="26"/>
          <w:szCs w:val="26"/>
        </w:rPr>
        <w:t>- по оплате работ и услуг (статья 220) на 15,6%.</w:t>
      </w:r>
    </w:p>
    <w:p w:rsidR="006F60BB" w:rsidRDefault="006B55C1" w:rsidP="006F60BB">
      <w:pPr>
        <w:spacing w:after="0" w:line="240" w:lineRule="auto"/>
        <w:ind w:firstLine="709"/>
        <w:jc w:val="both"/>
        <w:rPr>
          <w:rFonts w:ascii="Times New Roman" w:hAnsi="Times New Roman"/>
          <w:sz w:val="26"/>
          <w:szCs w:val="26"/>
        </w:rPr>
      </w:pPr>
      <w:r>
        <w:rPr>
          <w:rFonts w:ascii="Times New Roman" w:hAnsi="Times New Roman"/>
          <w:sz w:val="26"/>
          <w:szCs w:val="26"/>
        </w:rPr>
        <w:t xml:space="preserve">8.4. </w:t>
      </w:r>
      <w:bookmarkStart w:id="5" w:name="OLE_LINK7"/>
      <w:bookmarkStart w:id="6" w:name="OLE_LINK8"/>
      <w:r w:rsidR="006F60BB">
        <w:rPr>
          <w:rFonts w:ascii="Times New Roman" w:hAnsi="Times New Roman"/>
          <w:sz w:val="26"/>
          <w:szCs w:val="26"/>
        </w:rPr>
        <w:t>По данным бюджетной отчётности</w:t>
      </w:r>
      <w:r w:rsidR="00825332">
        <w:rPr>
          <w:rFonts w:ascii="Times New Roman" w:hAnsi="Times New Roman"/>
          <w:sz w:val="26"/>
          <w:szCs w:val="26"/>
        </w:rPr>
        <w:t xml:space="preserve"> установлено, что дебиторская задолженность на начало отчётного периода составляет 2,86476 тыс. руб., </w:t>
      </w:r>
      <w:proofErr w:type="gramStart"/>
      <w:r w:rsidR="00825332">
        <w:rPr>
          <w:rFonts w:ascii="Times New Roman" w:hAnsi="Times New Roman"/>
          <w:sz w:val="26"/>
          <w:szCs w:val="26"/>
        </w:rPr>
        <w:t>на конец</w:t>
      </w:r>
      <w:proofErr w:type="gramEnd"/>
      <w:r w:rsidR="001476E1">
        <w:rPr>
          <w:rFonts w:ascii="Times New Roman" w:hAnsi="Times New Roman"/>
          <w:sz w:val="26"/>
          <w:szCs w:val="26"/>
        </w:rPr>
        <w:t xml:space="preserve"> 2017 года</w:t>
      </w:r>
      <w:r w:rsidR="00825332">
        <w:rPr>
          <w:rFonts w:ascii="Times New Roman" w:hAnsi="Times New Roman"/>
          <w:sz w:val="26"/>
          <w:szCs w:val="26"/>
        </w:rPr>
        <w:t xml:space="preserve"> 2,23027 тыс. руб.</w:t>
      </w:r>
    </w:p>
    <w:p w:rsidR="00825332" w:rsidRDefault="00825332" w:rsidP="006F60BB">
      <w:pPr>
        <w:spacing w:after="0" w:line="240" w:lineRule="auto"/>
        <w:ind w:firstLine="709"/>
        <w:jc w:val="both"/>
        <w:rPr>
          <w:rFonts w:ascii="Times New Roman" w:hAnsi="Times New Roman"/>
          <w:sz w:val="26"/>
          <w:szCs w:val="26"/>
        </w:rPr>
      </w:pPr>
      <w:r>
        <w:rPr>
          <w:rFonts w:ascii="Times New Roman" w:hAnsi="Times New Roman"/>
          <w:sz w:val="26"/>
          <w:szCs w:val="26"/>
        </w:rPr>
        <w:t>Кредиторская задолженность на 01.01.2017 составляет 0,184 тыс. руб., на 01.01.2018 отсутствует.</w:t>
      </w:r>
    </w:p>
    <w:bookmarkEnd w:id="5"/>
    <w:bookmarkEnd w:id="6"/>
    <w:p w:rsidR="00825332" w:rsidRDefault="006B55C1" w:rsidP="006F60BB">
      <w:pPr>
        <w:spacing w:after="0" w:line="240" w:lineRule="auto"/>
        <w:ind w:firstLine="709"/>
        <w:jc w:val="both"/>
        <w:rPr>
          <w:rFonts w:ascii="Times New Roman" w:hAnsi="Times New Roman"/>
          <w:sz w:val="26"/>
          <w:szCs w:val="26"/>
        </w:rPr>
      </w:pPr>
      <w:r>
        <w:rPr>
          <w:rFonts w:ascii="Times New Roman" w:hAnsi="Times New Roman"/>
          <w:sz w:val="26"/>
          <w:szCs w:val="26"/>
        </w:rPr>
        <w:t xml:space="preserve">8.5. </w:t>
      </w:r>
      <w:r w:rsidR="00825332">
        <w:rPr>
          <w:rFonts w:ascii="Times New Roman" w:hAnsi="Times New Roman"/>
          <w:sz w:val="26"/>
          <w:szCs w:val="26"/>
        </w:rPr>
        <w:t>По данным формы 0503168 «Сведения о движении нефинансовых активов» (за исключением имущества казны) нефинансовые активы КСО включают в себя стоимость основных средств и материальных запасов.</w:t>
      </w:r>
    </w:p>
    <w:p w:rsidR="002F6B8F" w:rsidRDefault="002F6B8F" w:rsidP="006F60BB">
      <w:pPr>
        <w:spacing w:after="0" w:line="240" w:lineRule="auto"/>
        <w:ind w:firstLine="709"/>
        <w:jc w:val="both"/>
        <w:rPr>
          <w:rFonts w:ascii="Times New Roman" w:hAnsi="Times New Roman"/>
          <w:sz w:val="26"/>
          <w:szCs w:val="26"/>
        </w:rPr>
      </w:pPr>
      <w:r>
        <w:rPr>
          <w:rFonts w:ascii="Times New Roman" w:hAnsi="Times New Roman"/>
          <w:sz w:val="26"/>
          <w:szCs w:val="26"/>
        </w:rPr>
        <w:t>Сто</w:t>
      </w:r>
      <w:r w:rsidR="005A5393">
        <w:rPr>
          <w:rFonts w:ascii="Times New Roman" w:hAnsi="Times New Roman"/>
          <w:sz w:val="26"/>
          <w:szCs w:val="26"/>
        </w:rPr>
        <w:t>и</w:t>
      </w:r>
      <w:r>
        <w:rPr>
          <w:rFonts w:ascii="Times New Roman" w:hAnsi="Times New Roman"/>
          <w:sz w:val="26"/>
          <w:szCs w:val="26"/>
        </w:rPr>
        <w:t>мость основных средств на начало 2017 года составляла</w:t>
      </w:r>
      <w:r w:rsidR="005A5393">
        <w:rPr>
          <w:rFonts w:ascii="Times New Roman" w:hAnsi="Times New Roman"/>
          <w:sz w:val="26"/>
          <w:szCs w:val="26"/>
        </w:rPr>
        <w:t xml:space="preserve"> 181,80602 тыс. руб., поступило основных средств в 2017 году +4,16071 тыс. руб.</w:t>
      </w:r>
      <w:r>
        <w:rPr>
          <w:rFonts w:ascii="Times New Roman" w:hAnsi="Times New Roman"/>
          <w:sz w:val="26"/>
          <w:szCs w:val="26"/>
        </w:rPr>
        <w:t xml:space="preserve"> </w:t>
      </w:r>
      <w:r w:rsidR="005A5393">
        <w:rPr>
          <w:rFonts w:ascii="Times New Roman" w:hAnsi="Times New Roman"/>
          <w:sz w:val="26"/>
          <w:szCs w:val="26"/>
        </w:rPr>
        <w:t>Остаток основных средств на конец отчётного периода составил 185,9667 тыс. руб. Сумма начисленной амортизации по основным средствам составила 107,06871 тыс. руб.</w:t>
      </w:r>
    </w:p>
    <w:p w:rsidR="00441861" w:rsidRDefault="00441861" w:rsidP="006F60BB">
      <w:pPr>
        <w:spacing w:after="0" w:line="240" w:lineRule="auto"/>
        <w:ind w:firstLine="709"/>
        <w:jc w:val="both"/>
        <w:rPr>
          <w:rFonts w:ascii="Times New Roman" w:hAnsi="Times New Roman"/>
          <w:sz w:val="26"/>
          <w:szCs w:val="26"/>
        </w:rPr>
      </w:pPr>
      <w:r>
        <w:rPr>
          <w:rFonts w:ascii="Times New Roman" w:hAnsi="Times New Roman"/>
          <w:sz w:val="26"/>
          <w:szCs w:val="26"/>
        </w:rPr>
        <w:t>Стоимость материальных запасов на начало 2017 года составила 31,13627 тыс. руб. Поступило материальных запасов +18,32559 тыс. руб., выбыло -33,49443 тыс. руб.</w:t>
      </w:r>
      <w:r w:rsidR="00A74CA4">
        <w:rPr>
          <w:rFonts w:ascii="Times New Roman" w:hAnsi="Times New Roman"/>
          <w:sz w:val="26"/>
          <w:szCs w:val="26"/>
        </w:rPr>
        <w:t xml:space="preserve"> </w:t>
      </w:r>
      <w:r>
        <w:rPr>
          <w:rFonts w:ascii="Times New Roman" w:hAnsi="Times New Roman"/>
          <w:sz w:val="26"/>
          <w:szCs w:val="26"/>
        </w:rPr>
        <w:t>Остаток материальных запасов на конец отчётного периода составила</w:t>
      </w:r>
      <w:r w:rsidR="00A74CA4">
        <w:rPr>
          <w:rFonts w:ascii="Times New Roman" w:hAnsi="Times New Roman"/>
          <w:sz w:val="26"/>
          <w:szCs w:val="26"/>
        </w:rPr>
        <w:t xml:space="preserve"> 15,96743  тыс. руб.</w:t>
      </w:r>
    </w:p>
    <w:p w:rsidR="006B55C1" w:rsidRDefault="006B55C1" w:rsidP="006F60BB">
      <w:pPr>
        <w:spacing w:after="0" w:line="240" w:lineRule="auto"/>
        <w:ind w:firstLine="709"/>
        <w:jc w:val="both"/>
        <w:rPr>
          <w:rFonts w:ascii="Times New Roman" w:hAnsi="Times New Roman"/>
          <w:sz w:val="26"/>
          <w:szCs w:val="26"/>
        </w:rPr>
      </w:pPr>
      <w:bookmarkStart w:id="7" w:name="OLE_LINK17"/>
      <w:bookmarkStart w:id="8" w:name="OLE_LINK18"/>
      <w:r>
        <w:rPr>
          <w:rFonts w:ascii="Times New Roman" w:hAnsi="Times New Roman"/>
          <w:sz w:val="26"/>
          <w:szCs w:val="26"/>
        </w:rPr>
        <w:t xml:space="preserve">8.6. </w:t>
      </w:r>
      <w:r w:rsidR="00A74CA4">
        <w:rPr>
          <w:rFonts w:ascii="Times New Roman" w:hAnsi="Times New Roman"/>
          <w:sz w:val="26"/>
          <w:szCs w:val="26"/>
        </w:rPr>
        <w:t>Годовая инвентаризация материальных ценностей, основных средств, активов за 2017 год</w:t>
      </w:r>
      <w:r w:rsidR="00967156">
        <w:rPr>
          <w:rFonts w:ascii="Times New Roman" w:hAnsi="Times New Roman"/>
          <w:sz w:val="26"/>
          <w:szCs w:val="26"/>
        </w:rPr>
        <w:t xml:space="preserve"> проведена </w:t>
      </w:r>
      <w:r w:rsidR="006D4702">
        <w:rPr>
          <w:rFonts w:ascii="Times New Roman" w:hAnsi="Times New Roman"/>
          <w:sz w:val="26"/>
          <w:szCs w:val="26"/>
        </w:rPr>
        <w:t xml:space="preserve">по </w:t>
      </w:r>
      <w:r w:rsidR="00967156">
        <w:rPr>
          <w:rFonts w:ascii="Times New Roman" w:hAnsi="Times New Roman"/>
          <w:sz w:val="26"/>
          <w:szCs w:val="26"/>
        </w:rPr>
        <w:t>приказ</w:t>
      </w:r>
      <w:r w:rsidR="006D4702">
        <w:rPr>
          <w:rFonts w:ascii="Times New Roman" w:hAnsi="Times New Roman"/>
          <w:sz w:val="26"/>
          <w:szCs w:val="26"/>
        </w:rPr>
        <w:t>у</w:t>
      </w:r>
      <w:r w:rsidR="00967156">
        <w:rPr>
          <w:rFonts w:ascii="Times New Roman" w:hAnsi="Times New Roman"/>
          <w:sz w:val="26"/>
          <w:szCs w:val="26"/>
        </w:rPr>
        <w:t xml:space="preserve"> КСО</w:t>
      </w:r>
      <w:r w:rsidR="006D4702">
        <w:rPr>
          <w:rFonts w:ascii="Times New Roman" w:hAnsi="Times New Roman"/>
          <w:sz w:val="26"/>
          <w:szCs w:val="26"/>
        </w:rPr>
        <w:t xml:space="preserve"> от 28.02.2017 №4 в связи со сменой материально-ответственного лица.</w:t>
      </w:r>
      <w:r w:rsidR="00967156">
        <w:rPr>
          <w:rFonts w:ascii="Times New Roman" w:hAnsi="Times New Roman"/>
          <w:sz w:val="26"/>
          <w:szCs w:val="26"/>
        </w:rPr>
        <w:t xml:space="preserve"> </w:t>
      </w:r>
      <w:r>
        <w:rPr>
          <w:rFonts w:ascii="Times New Roman" w:hAnsi="Times New Roman"/>
          <w:sz w:val="26"/>
          <w:szCs w:val="26"/>
        </w:rPr>
        <w:t>Расхождений не установлено.</w:t>
      </w:r>
    </w:p>
    <w:bookmarkEnd w:id="7"/>
    <w:bookmarkEnd w:id="8"/>
    <w:p w:rsidR="00A74CA4" w:rsidRDefault="006B55C1" w:rsidP="006F60BB">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8.7. Состав предоставленной годовой бюджетной отчётности СНД содержит полный объём форм бюджетной отчётности, установленной Инструкцией №191н. Нарушений не установлено. </w:t>
      </w:r>
      <w:r w:rsidR="006D4702">
        <w:rPr>
          <w:rFonts w:ascii="Times New Roman" w:hAnsi="Times New Roman"/>
          <w:sz w:val="26"/>
          <w:szCs w:val="26"/>
        </w:rPr>
        <w:t xml:space="preserve"> </w:t>
      </w:r>
    </w:p>
    <w:p w:rsidR="00CC7483" w:rsidRPr="006B55C1" w:rsidRDefault="00CC7483" w:rsidP="006B55C1">
      <w:pPr>
        <w:spacing w:after="0" w:line="240" w:lineRule="auto"/>
        <w:jc w:val="both"/>
        <w:rPr>
          <w:rFonts w:ascii="Times New Roman" w:hAnsi="Times New Roman"/>
          <w:sz w:val="16"/>
          <w:szCs w:val="16"/>
        </w:rPr>
      </w:pPr>
    </w:p>
    <w:p w:rsidR="000C5F67" w:rsidRPr="00F73DCC" w:rsidRDefault="00CC7483" w:rsidP="00F73DCC">
      <w:pPr>
        <w:pStyle w:val="a8"/>
        <w:numPr>
          <w:ilvl w:val="0"/>
          <w:numId w:val="27"/>
        </w:numPr>
        <w:spacing w:after="0"/>
        <w:jc w:val="center"/>
        <w:rPr>
          <w:rFonts w:ascii="Times New Roman" w:hAnsi="Times New Roman"/>
          <w:b/>
          <w:sz w:val="26"/>
          <w:szCs w:val="26"/>
        </w:rPr>
      </w:pPr>
      <w:bookmarkStart w:id="9" w:name="OLE_LINK5"/>
      <w:bookmarkStart w:id="10" w:name="OLE_LINK6"/>
      <w:r w:rsidRPr="00F73DCC">
        <w:rPr>
          <w:rFonts w:ascii="Times New Roman" w:hAnsi="Times New Roman"/>
          <w:b/>
          <w:sz w:val="26"/>
          <w:szCs w:val="26"/>
        </w:rPr>
        <w:t>Внешняя проверка годовой бюджетной отчетности главного</w:t>
      </w:r>
    </w:p>
    <w:p w:rsidR="00CC7483" w:rsidRDefault="00CC7483" w:rsidP="000C5F67">
      <w:pPr>
        <w:pStyle w:val="a8"/>
        <w:spacing w:after="0"/>
        <w:ind w:left="408"/>
        <w:jc w:val="center"/>
        <w:rPr>
          <w:rFonts w:ascii="Times New Roman" w:hAnsi="Times New Roman"/>
          <w:b/>
          <w:sz w:val="26"/>
          <w:szCs w:val="26"/>
        </w:rPr>
      </w:pPr>
      <w:r>
        <w:rPr>
          <w:rFonts w:ascii="Times New Roman" w:hAnsi="Times New Roman"/>
          <w:b/>
          <w:sz w:val="26"/>
          <w:szCs w:val="26"/>
        </w:rPr>
        <w:t>распорядителя бюджетных средств администрации Петушинского района</w:t>
      </w:r>
    </w:p>
    <w:p w:rsidR="000C5F67" w:rsidRDefault="00560721" w:rsidP="000C5F67">
      <w:pPr>
        <w:pStyle w:val="a8"/>
        <w:spacing w:after="0"/>
        <w:ind w:left="0" w:firstLine="709"/>
        <w:jc w:val="both"/>
        <w:rPr>
          <w:rFonts w:ascii="Times New Roman" w:hAnsi="Times New Roman"/>
          <w:sz w:val="26"/>
          <w:szCs w:val="26"/>
        </w:rPr>
      </w:pPr>
      <w:r>
        <w:rPr>
          <w:rFonts w:ascii="Times New Roman" w:hAnsi="Times New Roman"/>
          <w:sz w:val="26"/>
          <w:szCs w:val="26"/>
        </w:rPr>
        <w:t>9</w:t>
      </w:r>
      <w:r w:rsidR="000C5F67">
        <w:rPr>
          <w:rFonts w:ascii="Times New Roman" w:hAnsi="Times New Roman"/>
          <w:sz w:val="26"/>
          <w:szCs w:val="26"/>
        </w:rPr>
        <w:t xml:space="preserve">.1. Администрация Петушинского района является исполнительно-распорядительным органом местного </w:t>
      </w:r>
      <w:proofErr w:type="gramStart"/>
      <w:r w:rsidR="000C5F67">
        <w:rPr>
          <w:rFonts w:ascii="Times New Roman" w:hAnsi="Times New Roman"/>
          <w:sz w:val="26"/>
          <w:szCs w:val="26"/>
        </w:rPr>
        <w:t>самоуправлении</w:t>
      </w:r>
      <w:proofErr w:type="gramEnd"/>
      <w:r w:rsidR="000C5F67">
        <w:rPr>
          <w:rFonts w:ascii="Times New Roman" w:hAnsi="Times New Roman"/>
          <w:sz w:val="26"/>
          <w:szCs w:val="26"/>
        </w:rPr>
        <w:t xml:space="preserve"> муниципального образования «Петушинский район», уполномоченным на решение вопросов местного значения и осуществления отдельных государственных полномочий, переданных органам местного самоуправлении Федеральными законами и законами Владимирской области. Действует на основании </w:t>
      </w:r>
      <w:r w:rsidR="006B55C1">
        <w:rPr>
          <w:rFonts w:ascii="Times New Roman" w:hAnsi="Times New Roman"/>
          <w:sz w:val="26"/>
          <w:szCs w:val="26"/>
        </w:rPr>
        <w:t>Устава муниципального образования «Петушинского района».</w:t>
      </w:r>
    </w:p>
    <w:p w:rsidR="00A87BED" w:rsidRDefault="00560721" w:rsidP="00A87BED">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9</w:t>
      </w:r>
      <w:r w:rsidR="00137422">
        <w:rPr>
          <w:rFonts w:ascii="Times New Roman" w:hAnsi="Times New Roman"/>
          <w:sz w:val="26"/>
          <w:szCs w:val="26"/>
        </w:rPr>
        <w:t xml:space="preserve">.2. </w:t>
      </w:r>
      <w:r w:rsidR="00A87BED">
        <w:rPr>
          <w:rFonts w:ascii="Times New Roman" w:hAnsi="Times New Roman"/>
          <w:sz w:val="26"/>
          <w:szCs w:val="26"/>
        </w:rPr>
        <w:t>Анализ исполнения доходов, администратором которых является ад</w:t>
      </w:r>
      <w:r w:rsidR="009F15F7">
        <w:rPr>
          <w:rFonts w:ascii="Times New Roman" w:hAnsi="Times New Roman"/>
          <w:sz w:val="26"/>
          <w:szCs w:val="26"/>
        </w:rPr>
        <w:t xml:space="preserve">министрация Петушинского района, </w:t>
      </w:r>
      <w:r w:rsidR="00A87BED">
        <w:rPr>
          <w:rFonts w:ascii="Times New Roman" w:hAnsi="Times New Roman"/>
          <w:sz w:val="26"/>
          <w:szCs w:val="26"/>
        </w:rPr>
        <w:t>п</w:t>
      </w:r>
      <w:r w:rsidR="00A87BED" w:rsidRPr="004E0617">
        <w:rPr>
          <w:rFonts w:ascii="Times New Roman" w:hAnsi="Times New Roman"/>
          <w:sz w:val="26"/>
          <w:szCs w:val="26"/>
        </w:rPr>
        <w:t xml:space="preserve">о данным </w:t>
      </w:r>
      <w:r w:rsidR="00A87BED">
        <w:rPr>
          <w:rFonts w:ascii="Times New Roman" w:hAnsi="Times New Roman"/>
          <w:sz w:val="26"/>
          <w:szCs w:val="26"/>
        </w:rPr>
        <w:t xml:space="preserve">раздела 1 «Доходы бюджета» </w:t>
      </w:r>
      <w:r w:rsidR="00A87BED" w:rsidRPr="004E0617">
        <w:rPr>
          <w:rFonts w:ascii="Times New Roman" w:hAnsi="Times New Roman"/>
          <w:sz w:val="26"/>
          <w:szCs w:val="26"/>
        </w:rPr>
        <w:t xml:space="preserve">формы 0503127 </w:t>
      </w:r>
      <w:r w:rsidR="00A87BED">
        <w:rPr>
          <w:rFonts w:ascii="Times New Roman" w:hAnsi="Times New Roman"/>
          <w:sz w:val="26"/>
          <w:szCs w:val="26"/>
        </w:rPr>
        <w:t>Отчёт об исполнении бюджета главным распорядителем:</w:t>
      </w:r>
    </w:p>
    <w:p w:rsidR="003A03EF" w:rsidRPr="00A87BED" w:rsidRDefault="00D12F47" w:rsidP="00A87BED">
      <w:pPr>
        <w:spacing w:after="0"/>
        <w:jc w:val="both"/>
        <w:rPr>
          <w:rFonts w:ascii="Times New Roman" w:hAnsi="Times New Roman"/>
        </w:rPr>
      </w:pPr>
      <w:r w:rsidRPr="00A87BED">
        <w:rPr>
          <w:rFonts w:ascii="Times New Roman" w:hAnsi="Times New Roman"/>
        </w:rPr>
        <w:t>Таблица 1</w:t>
      </w:r>
      <w:r w:rsidR="00A87BED" w:rsidRPr="00A87BED">
        <w:rPr>
          <w:rFonts w:ascii="Times New Roman" w:hAnsi="Times New Roman"/>
        </w:rPr>
        <w:t>2</w:t>
      </w:r>
      <w:r w:rsidRPr="00A87BED">
        <w:rPr>
          <w:rFonts w:ascii="Times New Roman" w:hAnsi="Times New Roman"/>
        </w:rPr>
        <w:t>.</w:t>
      </w:r>
    </w:p>
    <w:tbl>
      <w:tblPr>
        <w:tblStyle w:val="a9"/>
        <w:tblW w:w="0" w:type="auto"/>
        <w:tblLayout w:type="fixed"/>
        <w:tblLook w:val="04A0"/>
      </w:tblPr>
      <w:tblGrid>
        <w:gridCol w:w="4361"/>
        <w:gridCol w:w="1559"/>
        <w:gridCol w:w="1701"/>
        <w:gridCol w:w="1559"/>
        <w:gridCol w:w="1276"/>
      </w:tblGrid>
      <w:tr w:rsidR="002F6CBC" w:rsidTr="0078160A">
        <w:tc>
          <w:tcPr>
            <w:tcW w:w="4361" w:type="dxa"/>
            <w:vMerge w:val="restart"/>
            <w:vAlign w:val="center"/>
          </w:tcPr>
          <w:p w:rsidR="002F6CBC" w:rsidRPr="00A355B5" w:rsidRDefault="002F6CBC" w:rsidP="0055151E">
            <w:pPr>
              <w:jc w:val="center"/>
              <w:rPr>
                <w:rFonts w:ascii="Times New Roman" w:hAnsi="Times New Roman"/>
              </w:rPr>
            </w:pPr>
            <w:r w:rsidRPr="00A355B5">
              <w:rPr>
                <w:rFonts w:ascii="Times New Roman" w:hAnsi="Times New Roman"/>
              </w:rPr>
              <w:t>Наименование показателя</w:t>
            </w:r>
          </w:p>
        </w:tc>
        <w:tc>
          <w:tcPr>
            <w:tcW w:w="1559" w:type="dxa"/>
            <w:vMerge w:val="restart"/>
            <w:vAlign w:val="center"/>
          </w:tcPr>
          <w:p w:rsidR="002F6CBC" w:rsidRDefault="002F6CBC" w:rsidP="0055151E">
            <w:pPr>
              <w:jc w:val="center"/>
              <w:rPr>
                <w:rFonts w:ascii="Times New Roman" w:hAnsi="Times New Roman"/>
              </w:rPr>
            </w:pPr>
            <w:r>
              <w:rPr>
                <w:rFonts w:ascii="Times New Roman" w:hAnsi="Times New Roman"/>
              </w:rPr>
              <w:t>Исполнено                в 2016 году</w:t>
            </w:r>
          </w:p>
        </w:tc>
        <w:tc>
          <w:tcPr>
            <w:tcW w:w="3260" w:type="dxa"/>
            <w:gridSpan w:val="2"/>
            <w:vAlign w:val="center"/>
          </w:tcPr>
          <w:p w:rsidR="002F6CBC" w:rsidRPr="00A355B5" w:rsidRDefault="002F6CBC" w:rsidP="0055151E">
            <w:pPr>
              <w:rPr>
                <w:rFonts w:ascii="Times New Roman" w:hAnsi="Times New Roman"/>
              </w:rPr>
            </w:pPr>
            <w:r>
              <w:rPr>
                <w:rFonts w:ascii="Times New Roman" w:hAnsi="Times New Roman"/>
              </w:rPr>
              <w:t>Отчёт 2017 (форма 0503127)</w:t>
            </w:r>
          </w:p>
        </w:tc>
        <w:tc>
          <w:tcPr>
            <w:tcW w:w="1276" w:type="dxa"/>
            <w:vMerge w:val="restart"/>
            <w:vAlign w:val="center"/>
          </w:tcPr>
          <w:p w:rsidR="002F6CBC" w:rsidRPr="00A355B5" w:rsidRDefault="002F6CBC" w:rsidP="0055151E">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исп</w:t>
            </w:r>
            <w:proofErr w:type="spellEnd"/>
            <w:proofErr w:type="gramEnd"/>
          </w:p>
        </w:tc>
      </w:tr>
      <w:tr w:rsidR="002F6CBC" w:rsidTr="0078160A">
        <w:tc>
          <w:tcPr>
            <w:tcW w:w="4361" w:type="dxa"/>
            <w:vMerge/>
            <w:vAlign w:val="center"/>
          </w:tcPr>
          <w:p w:rsidR="002F6CBC" w:rsidRPr="00A355B5" w:rsidRDefault="002F6CBC" w:rsidP="0055151E">
            <w:pPr>
              <w:jc w:val="center"/>
              <w:rPr>
                <w:rFonts w:ascii="Times New Roman" w:hAnsi="Times New Roman"/>
              </w:rPr>
            </w:pPr>
          </w:p>
        </w:tc>
        <w:tc>
          <w:tcPr>
            <w:tcW w:w="1559" w:type="dxa"/>
            <w:vMerge/>
            <w:vAlign w:val="center"/>
          </w:tcPr>
          <w:p w:rsidR="002F6CBC" w:rsidRPr="00A355B5" w:rsidRDefault="002F6CBC" w:rsidP="0055151E">
            <w:pPr>
              <w:jc w:val="center"/>
              <w:rPr>
                <w:rFonts w:ascii="Times New Roman" w:hAnsi="Times New Roman"/>
              </w:rPr>
            </w:pPr>
          </w:p>
        </w:tc>
        <w:tc>
          <w:tcPr>
            <w:tcW w:w="1701" w:type="dxa"/>
            <w:vAlign w:val="center"/>
          </w:tcPr>
          <w:p w:rsidR="002F6CBC" w:rsidRPr="00A355B5" w:rsidRDefault="002F6CBC" w:rsidP="0055151E">
            <w:pPr>
              <w:jc w:val="center"/>
              <w:rPr>
                <w:rFonts w:ascii="Times New Roman" w:hAnsi="Times New Roman"/>
              </w:rPr>
            </w:pPr>
            <w:r>
              <w:rPr>
                <w:rFonts w:ascii="Times New Roman" w:hAnsi="Times New Roman"/>
              </w:rPr>
              <w:t>Утверждено</w:t>
            </w:r>
          </w:p>
        </w:tc>
        <w:tc>
          <w:tcPr>
            <w:tcW w:w="1559" w:type="dxa"/>
            <w:vAlign w:val="center"/>
          </w:tcPr>
          <w:p w:rsidR="002F6CBC" w:rsidRPr="00A355B5" w:rsidRDefault="002F6CBC" w:rsidP="0055151E">
            <w:pPr>
              <w:jc w:val="center"/>
              <w:rPr>
                <w:rFonts w:ascii="Times New Roman" w:hAnsi="Times New Roman"/>
              </w:rPr>
            </w:pPr>
            <w:r>
              <w:rPr>
                <w:rFonts w:ascii="Times New Roman" w:hAnsi="Times New Roman"/>
              </w:rPr>
              <w:t>Исполнено</w:t>
            </w:r>
          </w:p>
        </w:tc>
        <w:tc>
          <w:tcPr>
            <w:tcW w:w="1276" w:type="dxa"/>
            <w:vMerge/>
            <w:vAlign w:val="center"/>
          </w:tcPr>
          <w:p w:rsidR="002F6CBC" w:rsidRPr="00A355B5" w:rsidRDefault="002F6CBC" w:rsidP="0055151E">
            <w:pPr>
              <w:jc w:val="center"/>
              <w:rPr>
                <w:rFonts w:ascii="Times New Roman" w:hAnsi="Times New Roman"/>
              </w:rPr>
            </w:pPr>
          </w:p>
        </w:tc>
      </w:tr>
      <w:tr w:rsidR="00E81014" w:rsidTr="0078160A">
        <w:tc>
          <w:tcPr>
            <w:tcW w:w="10456" w:type="dxa"/>
            <w:gridSpan w:val="5"/>
          </w:tcPr>
          <w:p w:rsidR="00E81014" w:rsidRPr="00A355B5" w:rsidRDefault="009971DA" w:rsidP="0055151E">
            <w:pPr>
              <w:jc w:val="both"/>
              <w:rPr>
                <w:rFonts w:ascii="Times New Roman" w:hAnsi="Times New Roman"/>
                <w:b/>
                <w:i/>
                <w:sz w:val="26"/>
                <w:szCs w:val="26"/>
              </w:rPr>
            </w:pPr>
            <w:r>
              <w:rPr>
                <w:rFonts w:ascii="Times New Roman" w:hAnsi="Times New Roman"/>
                <w:b/>
                <w:i/>
                <w:sz w:val="26"/>
                <w:szCs w:val="26"/>
              </w:rPr>
              <w:t>Н</w:t>
            </w:r>
            <w:r w:rsidR="00E81014" w:rsidRPr="00A355B5">
              <w:rPr>
                <w:rFonts w:ascii="Times New Roman" w:hAnsi="Times New Roman"/>
                <w:b/>
                <w:i/>
                <w:sz w:val="26"/>
                <w:szCs w:val="26"/>
              </w:rPr>
              <w:t>алоговые доходы</w:t>
            </w:r>
          </w:p>
        </w:tc>
      </w:tr>
      <w:tr w:rsidR="002F6CBC" w:rsidTr="0078160A">
        <w:tc>
          <w:tcPr>
            <w:tcW w:w="4361" w:type="dxa"/>
          </w:tcPr>
          <w:p w:rsidR="002F6CBC" w:rsidRPr="00A355B5" w:rsidRDefault="001D6897" w:rsidP="0055151E">
            <w:pPr>
              <w:jc w:val="both"/>
              <w:rPr>
                <w:rFonts w:ascii="Times New Roman" w:hAnsi="Times New Roman"/>
              </w:rPr>
            </w:pPr>
            <w:r>
              <w:rPr>
                <w:rFonts w:ascii="Times New Roman" w:hAnsi="Times New Roman"/>
              </w:rPr>
              <w:t>Государственная</w:t>
            </w:r>
            <w:r w:rsidR="002F6CBC" w:rsidRPr="00A355B5">
              <w:rPr>
                <w:rFonts w:ascii="Times New Roman" w:hAnsi="Times New Roman"/>
              </w:rPr>
              <w:t xml:space="preserve"> </w:t>
            </w:r>
            <w:r w:rsidR="002F6CBC">
              <w:rPr>
                <w:rFonts w:ascii="Times New Roman" w:hAnsi="Times New Roman"/>
              </w:rPr>
              <w:t>п</w:t>
            </w:r>
            <w:r w:rsidR="002F6CBC" w:rsidRPr="00A355B5">
              <w:rPr>
                <w:rFonts w:ascii="Times New Roman" w:hAnsi="Times New Roman"/>
              </w:rPr>
              <w:t xml:space="preserve">ошлина </w:t>
            </w:r>
            <w:r w:rsidR="002F6CBC">
              <w:rPr>
                <w:rFonts w:ascii="Times New Roman" w:hAnsi="Times New Roman"/>
              </w:rPr>
              <w:t>на выдачу разр</w:t>
            </w:r>
            <w:r w:rsidR="002F6CBC" w:rsidRPr="00A355B5">
              <w:rPr>
                <w:rFonts w:ascii="Times New Roman" w:hAnsi="Times New Roman"/>
              </w:rPr>
              <w:t xml:space="preserve">ешения </w:t>
            </w:r>
            <w:r w:rsidR="002F6CBC">
              <w:rPr>
                <w:rFonts w:ascii="Times New Roman" w:hAnsi="Times New Roman"/>
              </w:rPr>
              <w:t>на установку рекламной ко</w:t>
            </w:r>
            <w:r w:rsidR="002F6CBC" w:rsidRPr="00A355B5">
              <w:rPr>
                <w:rFonts w:ascii="Times New Roman" w:hAnsi="Times New Roman"/>
              </w:rPr>
              <w:t>нструкции</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415,00000</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200,00000</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150,00000</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75,0%</w:t>
            </w:r>
          </w:p>
        </w:tc>
      </w:tr>
      <w:tr w:rsidR="009971DA" w:rsidTr="0078160A">
        <w:tc>
          <w:tcPr>
            <w:tcW w:w="10456" w:type="dxa"/>
            <w:gridSpan w:val="5"/>
            <w:vAlign w:val="center"/>
          </w:tcPr>
          <w:p w:rsidR="009971DA" w:rsidRPr="00A355B5" w:rsidRDefault="009971DA" w:rsidP="009971DA">
            <w:pPr>
              <w:rPr>
                <w:rFonts w:ascii="Times New Roman" w:hAnsi="Times New Roman"/>
                <w:sz w:val="24"/>
                <w:szCs w:val="24"/>
              </w:rPr>
            </w:pPr>
            <w:r>
              <w:rPr>
                <w:rFonts w:ascii="Times New Roman" w:hAnsi="Times New Roman"/>
                <w:b/>
                <w:i/>
                <w:sz w:val="26"/>
                <w:szCs w:val="26"/>
              </w:rPr>
              <w:t>Нен</w:t>
            </w:r>
            <w:r w:rsidRPr="00A355B5">
              <w:rPr>
                <w:rFonts w:ascii="Times New Roman" w:hAnsi="Times New Roman"/>
                <w:b/>
                <w:i/>
                <w:sz w:val="26"/>
                <w:szCs w:val="26"/>
              </w:rPr>
              <w:t>алоговые доходы</w:t>
            </w:r>
          </w:p>
        </w:tc>
      </w:tr>
      <w:tr w:rsidR="002F6CBC" w:rsidTr="0078160A">
        <w:tc>
          <w:tcPr>
            <w:tcW w:w="4361" w:type="dxa"/>
          </w:tcPr>
          <w:p w:rsidR="002F6CBC" w:rsidRDefault="002F6CBC" w:rsidP="009971DA">
            <w:pPr>
              <w:rPr>
                <w:rFonts w:ascii="Times New Roman" w:hAnsi="Times New Roman"/>
              </w:rPr>
            </w:pPr>
            <w:r>
              <w:rPr>
                <w:rFonts w:ascii="Times New Roman" w:hAnsi="Times New Roman"/>
              </w:rPr>
              <w:t>Прочие поступления от использования имущества</w:t>
            </w:r>
          </w:p>
        </w:tc>
        <w:tc>
          <w:tcPr>
            <w:tcW w:w="1559" w:type="dxa"/>
            <w:vAlign w:val="center"/>
          </w:tcPr>
          <w:p w:rsidR="002F6CBC" w:rsidRPr="002D17B6" w:rsidRDefault="002F6CBC" w:rsidP="0055151E">
            <w:pPr>
              <w:jc w:val="right"/>
              <w:rPr>
                <w:rFonts w:ascii="Times New Roman" w:hAnsi="Times New Roman"/>
              </w:rPr>
            </w:pPr>
            <w:r>
              <w:rPr>
                <w:rFonts w:ascii="Times New Roman" w:hAnsi="Times New Roman"/>
              </w:rPr>
              <w:t>1 833,33337</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2 000,00000</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2 000,00004</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100,0%</w:t>
            </w:r>
          </w:p>
        </w:tc>
      </w:tr>
      <w:tr w:rsidR="002F6CBC" w:rsidTr="0078160A">
        <w:tc>
          <w:tcPr>
            <w:tcW w:w="4361" w:type="dxa"/>
          </w:tcPr>
          <w:p w:rsidR="002F6CBC" w:rsidRPr="00A355B5" w:rsidRDefault="002F6CBC" w:rsidP="0055151E">
            <w:pPr>
              <w:jc w:val="both"/>
              <w:rPr>
                <w:rFonts w:ascii="Times New Roman" w:hAnsi="Times New Roman"/>
              </w:rPr>
            </w:pPr>
            <w:r>
              <w:rPr>
                <w:rFonts w:ascii="Times New Roman" w:hAnsi="Times New Roman"/>
              </w:rPr>
              <w:t>Доходы от компенсации затрат</w:t>
            </w:r>
          </w:p>
        </w:tc>
        <w:tc>
          <w:tcPr>
            <w:tcW w:w="1559" w:type="dxa"/>
            <w:vAlign w:val="center"/>
          </w:tcPr>
          <w:p w:rsidR="002F6CBC" w:rsidRPr="002D17B6" w:rsidRDefault="002F6CBC" w:rsidP="0055151E">
            <w:pPr>
              <w:jc w:val="right"/>
              <w:rPr>
                <w:rFonts w:ascii="Times New Roman" w:hAnsi="Times New Roman"/>
              </w:rPr>
            </w:pPr>
            <w:r>
              <w:rPr>
                <w:rFonts w:ascii="Times New Roman" w:hAnsi="Times New Roman"/>
              </w:rPr>
              <w:t>2 022,03892</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2 062,36008</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1 742,73826</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84,5%</w:t>
            </w:r>
          </w:p>
        </w:tc>
      </w:tr>
      <w:tr w:rsidR="002F6CBC" w:rsidTr="0078160A">
        <w:tc>
          <w:tcPr>
            <w:tcW w:w="4361" w:type="dxa"/>
          </w:tcPr>
          <w:p w:rsidR="002F6CBC" w:rsidRPr="00FC25B5" w:rsidRDefault="002F6CBC" w:rsidP="0055151E">
            <w:pPr>
              <w:jc w:val="both"/>
              <w:rPr>
                <w:rFonts w:ascii="Times New Roman" w:hAnsi="Times New Roman"/>
              </w:rPr>
            </w:pPr>
            <w:r>
              <w:rPr>
                <w:rFonts w:ascii="Times New Roman" w:hAnsi="Times New Roman"/>
              </w:rPr>
              <w:t>Прочие поступления от денежных взысканий (штрафов)</w:t>
            </w:r>
          </w:p>
        </w:tc>
        <w:tc>
          <w:tcPr>
            <w:tcW w:w="1559" w:type="dxa"/>
            <w:vAlign w:val="center"/>
          </w:tcPr>
          <w:p w:rsidR="002F6CBC" w:rsidRPr="002D17B6" w:rsidRDefault="002F6CBC" w:rsidP="0055151E">
            <w:pPr>
              <w:jc w:val="right"/>
              <w:rPr>
                <w:rFonts w:ascii="Times New Roman" w:hAnsi="Times New Roman"/>
              </w:rPr>
            </w:pPr>
            <w:r>
              <w:rPr>
                <w:rFonts w:ascii="Times New Roman" w:hAnsi="Times New Roman"/>
              </w:rPr>
              <w:t>103,07620</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170,27996</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172,3799</w:t>
            </w:r>
            <w:r>
              <w:rPr>
                <w:rFonts w:ascii="Times New Roman" w:hAnsi="Times New Roman"/>
              </w:rPr>
              <w:t>0</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101,2%</w:t>
            </w:r>
          </w:p>
        </w:tc>
      </w:tr>
      <w:tr w:rsidR="00E81014" w:rsidTr="0078160A">
        <w:tc>
          <w:tcPr>
            <w:tcW w:w="10456" w:type="dxa"/>
            <w:gridSpan w:val="5"/>
            <w:vAlign w:val="center"/>
          </w:tcPr>
          <w:p w:rsidR="00E81014" w:rsidRPr="00E35C5C" w:rsidRDefault="00E81014" w:rsidP="0055151E">
            <w:pPr>
              <w:jc w:val="both"/>
              <w:rPr>
                <w:rFonts w:ascii="Times New Roman" w:hAnsi="Times New Roman"/>
                <w:b/>
                <w:i/>
                <w:sz w:val="26"/>
                <w:szCs w:val="26"/>
              </w:rPr>
            </w:pPr>
            <w:r>
              <w:rPr>
                <w:rFonts w:ascii="Times New Roman" w:hAnsi="Times New Roman"/>
                <w:b/>
                <w:i/>
                <w:sz w:val="26"/>
                <w:szCs w:val="26"/>
              </w:rPr>
              <w:t>Безвозмездные перечисления</w:t>
            </w:r>
          </w:p>
        </w:tc>
      </w:tr>
      <w:tr w:rsidR="002F6CBC" w:rsidTr="0078160A">
        <w:tc>
          <w:tcPr>
            <w:tcW w:w="4361" w:type="dxa"/>
          </w:tcPr>
          <w:p w:rsidR="002F6CBC" w:rsidRPr="00E35C5C" w:rsidRDefault="002F6CBC" w:rsidP="0055151E">
            <w:pPr>
              <w:jc w:val="both"/>
              <w:rPr>
                <w:rFonts w:ascii="Times New Roman" w:hAnsi="Times New Roman"/>
              </w:rPr>
            </w:pPr>
            <w:r>
              <w:rPr>
                <w:rFonts w:ascii="Times New Roman" w:hAnsi="Times New Roman"/>
              </w:rPr>
              <w:t>Субсидии из областного бюджета</w:t>
            </w:r>
          </w:p>
        </w:tc>
        <w:tc>
          <w:tcPr>
            <w:tcW w:w="1559" w:type="dxa"/>
          </w:tcPr>
          <w:p w:rsidR="002F6CBC" w:rsidRPr="002D17B6" w:rsidRDefault="002F6CBC" w:rsidP="0055151E">
            <w:pPr>
              <w:jc w:val="right"/>
              <w:rPr>
                <w:rFonts w:ascii="Times New Roman" w:hAnsi="Times New Roman"/>
              </w:rPr>
            </w:pPr>
            <w:r>
              <w:rPr>
                <w:rFonts w:ascii="Times New Roman" w:hAnsi="Times New Roman"/>
              </w:rPr>
              <w:t>194 728,77483</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174 638,44800</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174 316,52188</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99,8%</w:t>
            </w:r>
          </w:p>
        </w:tc>
      </w:tr>
      <w:tr w:rsidR="002F6CBC" w:rsidTr="0078160A">
        <w:tc>
          <w:tcPr>
            <w:tcW w:w="4361" w:type="dxa"/>
          </w:tcPr>
          <w:p w:rsidR="002F6CBC" w:rsidRPr="00E35C5C" w:rsidRDefault="002F6CBC" w:rsidP="002D17B6">
            <w:pPr>
              <w:rPr>
                <w:rFonts w:ascii="Times New Roman" w:hAnsi="Times New Roman"/>
              </w:rPr>
            </w:pPr>
            <w:r>
              <w:rPr>
                <w:rFonts w:ascii="Times New Roman" w:hAnsi="Times New Roman"/>
              </w:rPr>
              <w:t>Субвенции из областного бюджета</w:t>
            </w:r>
          </w:p>
        </w:tc>
        <w:tc>
          <w:tcPr>
            <w:tcW w:w="1559" w:type="dxa"/>
            <w:vAlign w:val="center"/>
          </w:tcPr>
          <w:p w:rsidR="002F6CBC" w:rsidRPr="002D17B6" w:rsidRDefault="002F6CBC" w:rsidP="0055151E">
            <w:pPr>
              <w:jc w:val="right"/>
              <w:rPr>
                <w:rFonts w:ascii="Times New Roman" w:hAnsi="Times New Roman"/>
              </w:rPr>
            </w:pPr>
            <w:r>
              <w:rPr>
                <w:rFonts w:ascii="Times New Roman" w:hAnsi="Times New Roman"/>
              </w:rPr>
              <w:t>26 749,31800</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23 564,81400</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23 388,73545</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99,3%</w:t>
            </w:r>
          </w:p>
        </w:tc>
      </w:tr>
      <w:tr w:rsidR="002F6CBC" w:rsidTr="0078160A">
        <w:tc>
          <w:tcPr>
            <w:tcW w:w="4361" w:type="dxa"/>
          </w:tcPr>
          <w:p w:rsidR="002F6CBC" w:rsidRPr="00E35C5C" w:rsidRDefault="002F6CBC" w:rsidP="002D17B6">
            <w:pPr>
              <w:rPr>
                <w:rFonts w:ascii="Times New Roman" w:hAnsi="Times New Roman"/>
              </w:rPr>
            </w:pPr>
            <w:r>
              <w:rPr>
                <w:rFonts w:ascii="Times New Roman" w:hAnsi="Times New Roman"/>
              </w:rPr>
              <w:t>Иные межбюджетные трансферты</w:t>
            </w:r>
          </w:p>
        </w:tc>
        <w:tc>
          <w:tcPr>
            <w:tcW w:w="1559" w:type="dxa"/>
            <w:vAlign w:val="center"/>
          </w:tcPr>
          <w:p w:rsidR="002F6CBC" w:rsidRPr="002D17B6" w:rsidRDefault="002F6CBC" w:rsidP="0055151E">
            <w:pPr>
              <w:jc w:val="right"/>
              <w:rPr>
                <w:rFonts w:ascii="Times New Roman" w:hAnsi="Times New Roman"/>
              </w:rPr>
            </w:pPr>
            <w:r>
              <w:rPr>
                <w:rFonts w:ascii="Times New Roman" w:hAnsi="Times New Roman"/>
              </w:rPr>
              <w:t>8 756,40000</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1 962,00000</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1 962,00000</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100,0%</w:t>
            </w:r>
          </w:p>
        </w:tc>
      </w:tr>
      <w:tr w:rsidR="002F6CBC" w:rsidTr="0078160A">
        <w:tc>
          <w:tcPr>
            <w:tcW w:w="4361" w:type="dxa"/>
          </w:tcPr>
          <w:p w:rsidR="002F6CBC" w:rsidRPr="00E35C5C" w:rsidRDefault="002F6CBC" w:rsidP="002D17B6">
            <w:pPr>
              <w:rPr>
                <w:rFonts w:ascii="Times New Roman" w:hAnsi="Times New Roman"/>
              </w:rPr>
            </w:pPr>
            <w:r>
              <w:rPr>
                <w:rFonts w:ascii="Times New Roman" w:hAnsi="Times New Roman"/>
              </w:rPr>
              <w:t>Возврат остатков субсидий, субвенций и иных межбюджетных трансфертов, имеющих целевое назначение прошлых лет</w:t>
            </w:r>
          </w:p>
        </w:tc>
        <w:tc>
          <w:tcPr>
            <w:tcW w:w="1559" w:type="dxa"/>
            <w:vAlign w:val="center"/>
          </w:tcPr>
          <w:p w:rsidR="002F6CBC" w:rsidRPr="002D17B6" w:rsidRDefault="002F6CBC" w:rsidP="0055151E">
            <w:pPr>
              <w:jc w:val="right"/>
              <w:rPr>
                <w:rFonts w:ascii="Times New Roman" w:hAnsi="Times New Roman"/>
              </w:rPr>
            </w:pPr>
            <w:r>
              <w:rPr>
                <w:rFonts w:ascii="Times New Roman" w:hAnsi="Times New Roman"/>
              </w:rPr>
              <w:t>-408,41100</w:t>
            </w:r>
          </w:p>
        </w:tc>
        <w:tc>
          <w:tcPr>
            <w:tcW w:w="1701" w:type="dxa"/>
            <w:vAlign w:val="center"/>
          </w:tcPr>
          <w:p w:rsidR="002F6CBC" w:rsidRPr="002D17B6" w:rsidRDefault="002F6CBC" w:rsidP="0055151E">
            <w:pPr>
              <w:jc w:val="right"/>
              <w:rPr>
                <w:rFonts w:ascii="Times New Roman" w:hAnsi="Times New Roman"/>
              </w:rPr>
            </w:pPr>
            <w:r w:rsidRPr="002D17B6">
              <w:rPr>
                <w:rFonts w:ascii="Times New Roman" w:hAnsi="Times New Roman"/>
              </w:rPr>
              <w:t>-567,07778</w:t>
            </w:r>
          </w:p>
        </w:tc>
        <w:tc>
          <w:tcPr>
            <w:tcW w:w="1559" w:type="dxa"/>
            <w:vAlign w:val="center"/>
          </w:tcPr>
          <w:p w:rsidR="002F6CBC" w:rsidRPr="002D17B6" w:rsidRDefault="002F6CBC" w:rsidP="0055151E">
            <w:pPr>
              <w:jc w:val="right"/>
              <w:rPr>
                <w:rFonts w:ascii="Times New Roman" w:hAnsi="Times New Roman"/>
              </w:rPr>
            </w:pPr>
            <w:r w:rsidRPr="002D17B6">
              <w:rPr>
                <w:rFonts w:ascii="Times New Roman" w:hAnsi="Times New Roman"/>
              </w:rPr>
              <w:t>-567,07778</w:t>
            </w:r>
          </w:p>
        </w:tc>
        <w:tc>
          <w:tcPr>
            <w:tcW w:w="1276" w:type="dxa"/>
            <w:vAlign w:val="center"/>
          </w:tcPr>
          <w:p w:rsidR="002F6CBC" w:rsidRPr="002D17B6" w:rsidRDefault="002F6CBC" w:rsidP="0055151E">
            <w:pPr>
              <w:jc w:val="right"/>
              <w:rPr>
                <w:rFonts w:ascii="Times New Roman" w:hAnsi="Times New Roman"/>
              </w:rPr>
            </w:pPr>
            <w:r>
              <w:rPr>
                <w:rFonts w:ascii="Times New Roman" w:hAnsi="Times New Roman"/>
              </w:rPr>
              <w:t>100,0%</w:t>
            </w:r>
          </w:p>
        </w:tc>
      </w:tr>
      <w:tr w:rsidR="002F6CBC" w:rsidTr="0078160A">
        <w:tc>
          <w:tcPr>
            <w:tcW w:w="4361" w:type="dxa"/>
          </w:tcPr>
          <w:p w:rsidR="002F6CBC" w:rsidRPr="002D17B6" w:rsidRDefault="002F6CBC" w:rsidP="0055151E">
            <w:pPr>
              <w:jc w:val="both"/>
              <w:rPr>
                <w:rFonts w:ascii="Times New Roman" w:hAnsi="Times New Roman"/>
              </w:rPr>
            </w:pPr>
            <w:r w:rsidRPr="002D17B6">
              <w:rPr>
                <w:rFonts w:ascii="Times New Roman" w:hAnsi="Times New Roman"/>
              </w:rPr>
              <w:t>ИТОГО:</w:t>
            </w:r>
          </w:p>
        </w:tc>
        <w:tc>
          <w:tcPr>
            <w:tcW w:w="1559" w:type="dxa"/>
            <w:vAlign w:val="center"/>
          </w:tcPr>
          <w:p w:rsidR="002F6CBC" w:rsidRPr="0044621F" w:rsidRDefault="002F6CBC" w:rsidP="0055151E">
            <w:pPr>
              <w:jc w:val="right"/>
              <w:rPr>
                <w:rFonts w:ascii="Times New Roman" w:hAnsi="Times New Roman"/>
                <w:b/>
              </w:rPr>
            </w:pPr>
            <w:r w:rsidRPr="0044621F">
              <w:rPr>
                <w:rFonts w:ascii="Times New Roman" w:hAnsi="Times New Roman"/>
                <w:b/>
              </w:rPr>
              <w:t>234 199,53022</w:t>
            </w:r>
          </w:p>
        </w:tc>
        <w:tc>
          <w:tcPr>
            <w:tcW w:w="1701" w:type="dxa"/>
            <w:vAlign w:val="center"/>
          </w:tcPr>
          <w:p w:rsidR="002F6CBC" w:rsidRPr="0044621F" w:rsidRDefault="002F6CBC" w:rsidP="0055151E">
            <w:pPr>
              <w:jc w:val="right"/>
              <w:rPr>
                <w:rFonts w:ascii="Times New Roman" w:hAnsi="Times New Roman"/>
                <w:b/>
              </w:rPr>
            </w:pPr>
            <w:r w:rsidRPr="0044621F">
              <w:rPr>
                <w:rFonts w:ascii="Times New Roman" w:hAnsi="Times New Roman"/>
                <w:b/>
              </w:rPr>
              <w:t>204 030,82426</w:t>
            </w:r>
          </w:p>
        </w:tc>
        <w:tc>
          <w:tcPr>
            <w:tcW w:w="1559" w:type="dxa"/>
            <w:vAlign w:val="center"/>
          </w:tcPr>
          <w:p w:rsidR="002F6CBC" w:rsidRPr="0044621F" w:rsidRDefault="002F6CBC" w:rsidP="0055151E">
            <w:pPr>
              <w:jc w:val="right"/>
              <w:rPr>
                <w:rFonts w:ascii="Times New Roman" w:hAnsi="Times New Roman"/>
                <w:b/>
              </w:rPr>
            </w:pPr>
            <w:r w:rsidRPr="0044621F">
              <w:rPr>
                <w:rFonts w:ascii="Times New Roman" w:hAnsi="Times New Roman"/>
                <w:b/>
              </w:rPr>
              <w:t>203 165,29775</w:t>
            </w:r>
          </w:p>
        </w:tc>
        <w:tc>
          <w:tcPr>
            <w:tcW w:w="1276" w:type="dxa"/>
            <w:vAlign w:val="center"/>
          </w:tcPr>
          <w:p w:rsidR="002F6CBC" w:rsidRPr="0044621F" w:rsidRDefault="002F6CBC" w:rsidP="0055151E">
            <w:pPr>
              <w:jc w:val="right"/>
              <w:rPr>
                <w:rFonts w:ascii="Times New Roman" w:hAnsi="Times New Roman"/>
                <w:b/>
              </w:rPr>
            </w:pPr>
            <w:r w:rsidRPr="0044621F">
              <w:rPr>
                <w:rFonts w:ascii="Times New Roman" w:hAnsi="Times New Roman"/>
                <w:b/>
              </w:rPr>
              <w:t>99,6%</w:t>
            </w:r>
          </w:p>
        </w:tc>
      </w:tr>
    </w:tbl>
    <w:bookmarkEnd w:id="9"/>
    <w:bookmarkEnd w:id="10"/>
    <w:p w:rsidR="003A03EF" w:rsidRPr="004C33C4" w:rsidRDefault="003A03EF" w:rsidP="003A03EF">
      <w:pPr>
        <w:spacing w:after="0" w:line="240" w:lineRule="auto"/>
        <w:jc w:val="both"/>
        <w:rPr>
          <w:rFonts w:ascii="Times New Roman" w:hAnsi="Times New Roman"/>
          <w:sz w:val="16"/>
          <w:szCs w:val="16"/>
        </w:rPr>
      </w:pPr>
      <w:r>
        <w:rPr>
          <w:rFonts w:ascii="Times New Roman" w:hAnsi="Times New Roman"/>
          <w:sz w:val="26"/>
          <w:szCs w:val="26"/>
        </w:rPr>
        <w:tab/>
      </w:r>
    </w:p>
    <w:p w:rsidR="004D2B5B" w:rsidRDefault="007C7F86" w:rsidP="007C7F86">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В целом доходы исполнены на 99,6% к уточнённом</w:t>
      </w:r>
      <w:r w:rsidR="009F15F7">
        <w:rPr>
          <w:rFonts w:ascii="Times New Roman" w:hAnsi="Times New Roman"/>
          <w:sz w:val="26"/>
          <w:szCs w:val="26"/>
        </w:rPr>
        <w:t>у плану, в сравнении с 2016 годом</w:t>
      </w:r>
      <w:r>
        <w:rPr>
          <w:rFonts w:ascii="Times New Roman" w:hAnsi="Times New Roman"/>
          <w:sz w:val="26"/>
          <w:szCs w:val="26"/>
        </w:rPr>
        <w:t xml:space="preserve"> доходы сократились на -31 034,23247 тыс. руб., или на 13,2%.</w:t>
      </w:r>
    </w:p>
    <w:p w:rsidR="004D2B5B" w:rsidRPr="004D2B5B" w:rsidRDefault="004D2B5B" w:rsidP="004D2B5B">
      <w:pPr>
        <w:pStyle w:val="a8"/>
        <w:numPr>
          <w:ilvl w:val="1"/>
          <w:numId w:val="27"/>
        </w:numPr>
        <w:spacing w:after="0" w:line="240" w:lineRule="auto"/>
        <w:ind w:left="0" w:firstLine="709"/>
        <w:jc w:val="both"/>
        <w:rPr>
          <w:rFonts w:ascii="Times New Roman" w:hAnsi="Times New Roman"/>
          <w:sz w:val="26"/>
          <w:szCs w:val="26"/>
        </w:rPr>
      </w:pPr>
      <w:r w:rsidRPr="004D2B5B">
        <w:rPr>
          <w:rFonts w:ascii="Times New Roman" w:hAnsi="Times New Roman"/>
          <w:sz w:val="26"/>
          <w:szCs w:val="26"/>
        </w:rPr>
        <w:t>Анализ исполнения расходов администрации Петушинского района по данным раздела 2 «Расходы бюджета» формы 0503127 Отчёт об исполнении бюджета главным распорядителем:</w:t>
      </w:r>
    </w:p>
    <w:p w:rsidR="003A03EF" w:rsidRPr="00D12F47" w:rsidRDefault="00D12F47" w:rsidP="00D12F47">
      <w:pPr>
        <w:spacing w:after="0" w:line="240" w:lineRule="auto"/>
        <w:rPr>
          <w:rFonts w:ascii="Times New Roman" w:hAnsi="Times New Roman"/>
        </w:rPr>
      </w:pPr>
      <w:r w:rsidRPr="00D12F47">
        <w:rPr>
          <w:rFonts w:ascii="Times New Roman" w:hAnsi="Times New Roman"/>
        </w:rPr>
        <w:t>Таблица 1</w:t>
      </w:r>
      <w:r w:rsidR="00A87BED">
        <w:rPr>
          <w:rFonts w:ascii="Times New Roman" w:hAnsi="Times New Roman"/>
        </w:rPr>
        <w:t>3</w:t>
      </w:r>
      <w:r w:rsidRPr="00D12F47">
        <w:rPr>
          <w:rFonts w:ascii="Times New Roman" w:hAnsi="Times New Roman"/>
        </w:rPr>
        <w:t>.</w:t>
      </w:r>
    </w:p>
    <w:tbl>
      <w:tblPr>
        <w:tblStyle w:val="a9"/>
        <w:tblW w:w="10598" w:type="dxa"/>
        <w:tblLayout w:type="fixed"/>
        <w:tblLook w:val="04A0"/>
      </w:tblPr>
      <w:tblGrid>
        <w:gridCol w:w="1242"/>
        <w:gridCol w:w="3261"/>
        <w:gridCol w:w="1701"/>
        <w:gridCol w:w="1559"/>
        <w:gridCol w:w="1843"/>
        <w:gridCol w:w="992"/>
      </w:tblGrid>
      <w:tr w:rsidR="002C0707" w:rsidTr="0078160A">
        <w:tc>
          <w:tcPr>
            <w:tcW w:w="1242" w:type="dxa"/>
            <w:vAlign w:val="center"/>
          </w:tcPr>
          <w:p w:rsidR="002C0707" w:rsidRPr="00A355B5" w:rsidRDefault="002C0707" w:rsidP="005666A0">
            <w:pPr>
              <w:jc w:val="center"/>
              <w:rPr>
                <w:rFonts w:ascii="Times New Roman" w:hAnsi="Times New Roman"/>
              </w:rPr>
            </w:pPr>
            <w:r>
              <w:rPr>
                <w:rFonts w:ascii="Times New Roman" w:hAnsi="Times New Roman"/>
              </w:rPr>
              <w:t>Подраздел</w:t>
            </w:r>
          </w:p>
        </w:tc>
        <w:tc>
          <w:tcPr>
            <w:tcW w:w="3261" w:type="dxa"/>
            <w:vAlign w:val="center"/>
          </w:tcPr>
          <w:p w:rsidR="002C0707" w:rsidRPr="00A355B5" w:rsidRDefault="002C0707" w:rsidP="005666A0">
            <w:pPr>
              <w:jc w:val="center"/>
              <w:rPr>
                <w:rFonts w:ascii="Times New Roman" w:hAnsi="Times New Roman"/>
              </w:rPr>
            </w:pPr>
            <w:r w:rsidRPr="00A355B5">
              <w:rPr>
                <w:rFonts w:ascii="Times New Roman" w:hAnsi="Times New Roman"/>
              </w:rPr>
              <w:t>Наименование показателя</w:t>
            </w:r>
          </w:p>
        </w:tc>
        <w:tc>
          <w:tcPr>
            <w:tcW w:w="1701" w:type="dxa"/>
          </w:tcPr>
          <w:p w:rsidR="002C0707" w:rsidRPr="00A355B5" w:rsidRDefault="002C0707" w:rsidP="005666A0">
            <w:pPr>
              <w:jc w:val="center"/>
              <w:rPr>
                <w:rFonts w:ascii="Times New Roman" w:hAnsi="Times New Roman"/>
              </w:rPr>
            </w:pPr>
            <w:r>
              <w:rPr>
                <w:rFonts w:ascii="Times New Roman" w:hAnsi="Times New Roman"/>
              </w:rPr>
              <w:t>Исполнено        в 2016 году</w:t>
            </w:r>
          </w:p>
        </w:tc>
        <w:tc>
          <w:tcPr>
            <w:tcW w:w="1559" w:type="dxa"/>
            <w:vAlign w:val="center"/>
          </w:tcPr>
          <w:p w:rsidR="002C0707" w:rsidRPr="00A355B5" w:rsidRDefault="002C0707" w:rsidP="005666A0">
            <w:pPr>
              <w:jc w:val="center"/>
              <w:rPr>
                <w:rFonts w:ascii="Times New Roman" w:hAnsi="Times New Roman"/>
              </w:rPr>
            </w:pPr>
            <w:r w:rsidRPr="00A355B5">
              <w:rPr>
                <w:rFonts w:ascii="Times New Roman" w:hAnsi="Times New Roman"/>
              </w:rPr>
              <w:t>Утверждено</w:t>
            </w:r>
            <w:r>
              <w:rPr>
                <w:rFonts w:ascii="Times New Roman" w:hAnsi="Times New Roman"/>
              </w:rPr>
              <w:t xml:space="preserve">  на 2017 год</w:t>
            </w:r>
          </w:p>
        </w:tc>
        <w:tc>
          <w:tcPr>
            <w:tcW w:w="1843" w:type="dxa"/>
            <w:vAlign w:val="center"/>
          </w:tcPr>
          <w:p w:rsidR="002C0707" w:rsidRPr="00A355B5" w:rsidRDefault="002C0707" w:rsidP="005666A0">
            <w:pPr>
              <w:jc w:val="center"/>
              <w:rPr>
                <w:rFonts w:ascii="Times New Roman" w:hAnsi="Times New Roman"/>
              </w:rPr>
            </w:pPr>
            <w:r w:rsidRPr="00A355B5">
              <w:rPr>
                <w:rFonts w:ascii="Times New Roman" w:hAnsi="Times New Roman"/>
              </w:rPr>
              <w:t>Исполнено</w:t>
            </w:r>
            <w:r>
              <w:rPr>
                <w:rFonts w:ascii="Times New Roman" w:hAnsi="Times New Roman"/>
              </w:rPr>
              <w:t xml:space="preserve">   </w:t>
            </w:r>
            <w:r w:rsidR="0078160A">
              <w:rPr>
                <w:rFonts w:ascii="Times New Roman" w:hAnsi="Times New Roman"/>
              </w:rPr>
              <w:t xml:space="preserve">          </w:t>
            </w:r>
            <w:r>
              <w:rPr>
                <w:rFonts w:ascii="Times New Roman" w:hAnsi="Times New Roman"/>
              </w:rPr>
              <w:t xml:space="preserve">  в 2017 году</w:t>
            </w:r>
          </w:p>
        </w:tc>
        <w:tc>
          <w:tcPr>
            <w:tcW w:w="992" w:type="dxa"/>
            <w:vAlign w:val="center"/>
          </w:tcPr>
          <w:p w:rsidR="002C0707" w:rsidRPr="00A355B5" w:rsidRDefault="002C0707" w:rsidP="005666A0">
            <w:pPr>
              <w:jc w:val="center"/>
              <w:rPr>
                <w:rFonts w:ascii="Times New Roman" w:hAnsi="Times New Roman"/>
              </w:rPr>
            </w:pPr>
            <w:r w:rsidRPr="00A355B5">
              <w:rPr>
                <w:rFonts w:ascii="Times New Roman" w:hAnsi="Times New Roman"/>
              </w:rPr>
              <w:t>% исп.</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0104</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Функционирование местной администрации</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19 000,96946</w:t>
            </w:r>
          </w:p>
        </w:tc>
        <w:tc>
          <w:tcPr>
            <w:tcW w:w="1559" w:type="dxa"/>
            <w:vAlign w:val="center"/>
          </w:tcPr>
          <w:p w:rsidR="00D841C5" w:rsidRPr="000F0D35" w:rsidRDefault="00D841C5" w:rsidP="005666A0">
            <w:pPr>
              <w:jc w:val="right"/>
              <w:rPr>
                <w:rFonts w:ascii="Times New Roman" w:hAnsi="Times New Roman"/>
              </w:rPr>
            </w:pPr>
            <w:r>
              <w:rPr>
                <w:rFonts w:ascii="Times New Roman" w:hAnsi="Times New Roman"/>
              </w:rPr>
              <w:t>22 404,74104</w:t>
            </w:r>
          </w:p>
        </w:tc>
        <w:tc>
          <w:tcPr>
            <w:tcW w:w="1843" w:type="dxa"/>
            <w:vAlign w:val="center"/>
          </w:tcPr>
          <w:p w:rsidR="00D841C5" w:rsidRPr="000F0D35" w:rsidRDefault="00D841C5" w:rsidP="00B80700">
            <w:pPr>
              <w:jc w:val="right"/>
              <w:rPr>
                <w:rFonts w:ascii="Times New Roman" w:hAnsi="Times New Roman"/>
              </w:rPr>
            </w:pPr>
            <w:r>
              <w:rPr>
                <w:rFonts w:ascii="Times New Roman" w:hAnsi="Times New Roman"/>
              </w:rPr>
              <w:t>22 176,10062</w:t>
            </w:r>
          </w:p>
        </w:tc>
        <w:tc>
          <w:tcPr>
            <w:tcW w:w="992" w:type="dxa"/>
            <w:vAlign w:val="center"/>
          </w:tcPr>
          <w:p w:rsidR="00D841C5" w:rsidRPr="000F0D35" w:rsidRDefault="00EC5BD0" w:rsidP="005666A0">
            <w:pPr>
              <w:jc w:val="right"/>
              <w:rPr>
                <w:rFonts w:ascii="Times New Roman" w:hAnsi="Times New Roman"/>
              </w:rPr>
            </w:pPr>
            <w:r>
              <w:rPr>
                <w:rFonts w:ascii="Times New Roman" w:hAnsi="Times New Roman"/>
              </w:rPr>
              <w:t>99,0%</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0105</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Судебная система</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39,60000</w:t>
            </w:r>
          </w:p>
        </w:tc>
        <w:tc>
          <w:tcPr>
            <w:tcW w:w="1559" w:type="dxa"/>
            <w:vAlign w:val="center"/>
          </w:tcPr>
          <w:p w:rsidR="00D841C5" w:rsidRPr="000F0D35" w:rsidRDefault="00D841C5" w:rsidP="005666A0">
            <w:pPr>
              <w:jc w:val="right"/>
              <w:rPr>
                <w:rFonts w:ascii="Times New Roman" w:hAnsi="Times New Roman"/>
              </w:rPr>
            </w:pPr>
            <w:r>
              <w:rPr>
                <w:rFonts w:ascii="Times New Roman" w:hAnsi="Times New Roman"/>
              </w:rPr>
              <w:t>6,00000</w:t>
            </w:r>
          </w:p>
        </w:tc>
        <w:tc>
          <w:tcPr>
            <w:tcW w:w="1843" w:type="dxa"/>
            <w:vAlign w:val="center"/>
          </w:tcPr>
          <w:p w:rsidR="00D841C5" w:rsidRPr="000F0D35" w:rsidRDefault="00D841C5" w:rsidP="005666A0">
            <w:pPr>
              <w:jc w:val="right"/>
              <w:rPr>
                <w:rFonts w:ascii="Times New Roman" w:hAnsi="Times New Roman"/>
              </w:rPr>
            </w:pPr>
            <w:r>
              <w:rPr>
                <w:rFonts w:ascii="Times New Roman" w:hAnsi="Times New Roman"/>
              </w:rPr>
              <w:t>0,00000</w:t>
            </w:r>
          </w:p>
        </w:tc>
        <w:tc>
          <w:tcPr>
            <w:tcW w:w="992" w:type="dxa"/>
            <w:vAlign w:val="center"/>
          </w:tcPr>
          <w:p w:rsidR="00D841C5" w:rsidRPr="000F0D35" w:rsidRDefault="00EC5BD0" w:rsidP="005666A0">
            <w:pPr>
              <w:jc w:val="right"/>
              <w:rPr>
                <w:rFonts w:ascii="Times New Roman" w:hAnsi="Times New Roman"/>
              </w:rPr>
            </w:pPr>
            <w:r>
              <w:rPr>
                <w:rFonts w:ascii="Times New Roman" w:hAnsi="Times New Roman"/>
              </w:rPr>
              <w:t>-</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0111</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Резервный фонд администрации</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0,00000</w:t>
            </w:r>
          </w:p>
        </w:tc>
        <w:tc>
          <w:tcPr>
            <w:tcW w:w="1559" w:type="dxa"/>
            <w:vAlign w:val="center"/>
          </w:tcPr>
          <w:p w:rsidR="00D841C5" w:rsidRPr="000F0D35" w:rsidRDefault="00D841C5" w:rsidP="005666A0">
            <w:pPr>
              <w:jc w:val="right"/>
              <w:rPr>
                <w:rFonts w:ascii="Times New Roman" w:hAnsi="Times New Roman"/>
              </w:rPr>
            </w:pPr>
            <w:r>
              <w:rPr>
                <w:rFonts w:ascii="Times New Roman" w:hAnsi="Times New Roman"/>
              </w:rPr>
              <w:t>128,74750</w:t>
            </w:r>
          </w:p>
        </w:tc>
        <w:tc>
          <w:tcPr>
            <w:tcW w:w="1843" w:type="dxa"/>
            <w:vAlign w:val="center"/>
          </w:tcPr>
          <w:p w:rsidR="00D841C5" w:rsidRPr="000F0D35" w:rsidRDefault="00D841C5" w:rsidP="005666A0">
            <w:pPr>
              <w:jc w:val="right"/>
              <w:rPr>
                <w:rFonts w:ascii="Times New Roman" w:hAnsi="Times New Roman"/>
              </w:rPr>
            </w:pPr>
            <w:r>
              <w:rPr>
                <w:rFonts w:ascii="Times New Roman" w:hAnsi="Times New Roman"/>
              </w:rPr>
              <w:t>0,00000</w:t>
            </w:r>
          </w:p>
        </w:tc>
        <w:tc>
          <w:tcPr>
            <w:tcW w:w="992" w:type="dxa"/>
            <w:vAlign w:val="center"/>
          </w:tcPr>
          <w:p w:rsidR="00D841C5" w:rsidRPr="000F0D35" w:rsidRDefault="00EC5BD0" w:rsidP="005666A0">
            <w:pPr>
              <w:jc w:val="right"/>
              <w:rPr>
                <w:rFonts w:ascii="Times New Roman" w:hAnsi="Times New Roman"/>
              </w:rPr>
            </w:pPr>
            <w:r>
              <w:rPr>
                <w:rFonts w:ascii="Times New Roman" w:hAnsi="Times New Roman"/>
              </w:rPr>
              <w:t>-</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0113</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Другие общегосударственные расходы</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26 415,39511</w:t>
            </w:r>
          </w:p>
        </w:tc>
        <w:tc>
          <w:tcPr>
            <w:tcW w:w="1559" w:type="dxa"/>
            <w:vAlign w:val="center"/>
          </w:tcPr>
          <w:p w:rsidR="00D841C5" w:rsidRDefault="00D841C5" w:rsidP="005666A0">
            <w:pPr>
              <w:jc w:val="right"/>
              <w:rPr>
                <w:rFonts w:ascii="Times New Roman" w:hAnsi="Times New Roman"/>
              </w:rPr>
            </w:pPr>
            <w:r>
              <w:rPr>
                <w:rFonts w:ascii="Times New Roman" w:hAnsi="Times New Roman"/>
              </w:rPr>
              <w:t>29 017,80963</w:t>
            </w:r>
          </w:p>
        </w:tc>
        <w:tc>
          <w:tcPr>
            <w:tcW w:w="1843" w:type="dxa"/>
            <w:vAlign w:val="center"/>
          </w:tcPr>
          <w:p w:rsidR="00D841C5" w:rsidRDefault="00894A31" w:rsidP="005666A0">
            <w:pPr>
              <w:jc w:val="right"/>
              <w:rPr>
                <w:rFonts w:ascii="Times New Roman" w:hAnsi="Times New Roman"/>
              </w:rPr>
            </w:pPr>
            <w:r>
              <w:rPr>
                <w:rFonts w:ascii="Times New Roman" w:hAnsi="Times New Roman"/>
              </w:rPr>
              <w:t xml:space="preserve">28 </w:t>
            </w:r>
            <w:r w:rsidR="00D841C5">
              <w:rPr>
                <w:rFonts w:ascii="Times New Roman" w:hAnsi="Times New Roman"/>
              </w:rPr>
              <w:t>992,76241</w:t>
            </w:r>
          </w:p>
        </w:tc>
        <w:tc>
          <w:tcPr>
            <w:tcW w:w="992" w:type="dxa"/>
            <w:vAlign w:val="center"/>
          </w:tcPr>
          <w:p w:rsidR="00D841C5" w:rsidRDefault="00EC5BD0" w:rsidP="005666A0">
            <w:pPr>
              <w:jc w:val="right"/>
              <w:rPr>
                <w:rFonts w:ascii="Times New Roman" w:hAnsi="Times New Roman"/>
              </w:rPr>
            </w:pPr>
            <w:r>
              <w:rPr>
                <w:rFonts w:ascii="Times New Roman" w:hAnsi="Times New Roman"/>
              </w:rPr>
              <w:t>99,9%</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0309</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 xml:space="preserve">Защита населения и территории </w:t>
            </w:r>
            <w:r w:rsidR="00FB0781">
              <w:rPr>
                <w:rFonts w:ascii="Times New Roman" w:hAnsi="Times New Roman"/>
                <w:sz w:val="20"/>
                <w:szCs w:val="20"/>
              </w:rPr>
              <w:t xml:space="preserve">            </w:t>
            </w:r>
            <w:r w:rsidRPr="00D841C5">
              <w:rPr>
                <w:rFonts w:ascii="Times New Roman" w:hAnsi="Times New Roman"/>
                <w:sz w:val="20"/>
                <w:szCs w:val="20"/>
              </w:rPr>
              <w:t>от чрезвычайных ситуаций</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9 668,72451</w:t>
            </w:r>
          </w:p>
        </w:tc>
        <w:tc>
          <w:tcPr>
            <w:tcW w:w="1559" w:type="dxa"/>
            <w:vAlign w:val="center"/>
          </w:tcPr>
          <w:p w:rsidR="00D841C5" w:rsidRDefault="00D841C5" w:rsidP="005666A0">
            <w:pPr>
              <w:jc w:val="right"/>
              <w:rPr>
                <w:rFonts w:ascii="Times New Roman" w:hAnsi="Times New Roman"/>
              </w:rPr>
            </w:pPr>
            <w:r>
              <w:rPr>
                <w:rFonts w:ascii="Times New Roman" w:hAnsi="Times New Roman"/>
              </w:rPr>
              <w:t>11 646,50000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11 643,09189</w:t>
            </w:r>
          </w:p>
        </w:tc>
        <w:tc>
          <w:tcPr>
            <w:tcW w:w="992" w:type="dxa"/>
            <w:vAlign w:val="center"/>
          </w:tcPr>
          <w:p w:rsidR="00D841C5" w:rsidRDefault="00EC5BD0" w:rsidP="005666A0">
            <w:pPr>
              <w:jc w:val="right"/>
              <w:rPr>
                <w:rFonts w:ascii="Times New Roman" w:hAnsi="Times New Roman"/>
              </w:rPr>
            </w:pPr>
            <w:r>
              <w:rPr>
                <w:rFonts w:ascii="Times New Roman" w:hAnsi="Times New Roman"/>
              </w:rPr>
              <w:t>99,9%</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lastRenderedPageBreak/>
              <w:t>0314</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Другие вопросы в области национальной безопасности</w:t>
            </w:r>
          </w:p>
        </w:tc>
        <w:tc>
          <w:tcPr>
            <w:tcW w:w="1701" w:type="dxa"/>
            <w:vAlign w:val="center"/>
          </w:tcPr>
          <w:p w:rsidR="00D841C5" w:rsidRDefault="00D841C5" w:rsidP="005666A0">
            <w:pPr>
              <w:jc w:val="right"/>
              <w:rPr>
                <w:rFonts w:ascii="Times New Roman" w:hAnsi="Times New Roman"/>
              </w:rPr>
            </w:pPr>
            <w:r>
              <w:rPr>
                <w:rFonts w:ascii="Times New Roman" w:hAnsi="Times New Roman"/>
              </w:rPr>
              <w:t>9,00000</w:t>
            </w:r>
          </w:p>
        </w:tc>
        <w:tc>
          <w:tcPr>
            <w:tcW w:w="1559" w:type="dxa"/>
            <w:vAlign w:val="center"/>
          </w:tcPr>
          <w:p w:rsidR="00D841C5" w:rsidRDefault="00D841C5" w:rsidP="005666A0">
            <w:pPr>
              <w:jc w:val="right"/>
              <w:rPr>
                <w:rFonts w:ascii="Times New Roman" w:hAnsi="Times New Roman"/>
              </w:rPr>
            </w:pPr>
            <w:r>
              <w:rPr>
                <w:rFonts w:ascii="Times New Roman" w:hAnsi="Times New Roman"/>
              </w:rPr>
              <w:t>0,00000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0,00000</w:t>
            </w:r>
          </w:p>
        </w:tc>
        <w:tc>
          <w:tcPr>
            <w:tcW w:w="992" w:type="dxa"/>
            <w:vAlign w:val="center"/>
          </w:tcPr>
          <w:p w:rsidR="00D841C5" w:rsidRDefault="00EC5BD0" w:rsidP="005666A0">
            <w:pPr>
              <w:jc w:val="right"/>
              <w:rPr>
                <w:rFonts w:ascii="Times New Roman" w:hAnsi="Times New Roman"/>
              </w:rPr>
            </w:pPr>
            <w:r>
              <w:rPr>
                <w:rFonts w:ascii="Times New Roman" w:hAnsi="Times New Roman"/>
              </w:rPr>
              <w:t>-</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0405</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Сельское хозяйство</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2 931,30397</w:t>
            </w:r>
          </w:p>
        </w:tc>
        <w:tc>
          <w:tcPr>
            <w:tcW w:w="1559" w:type="dxa"/>
            <w:vAlign w:val="center"/>
          </w:tcPr>
          <w:p w:rsidR="00D841C5" w:rsidRDefault="00D841C5" w:rsidP="005666A0">
            <w:pPr>
              <w:jc w:val="right"/>
              <w:rPr>
                <w:rFonts w:ascii="Times New Roman" w:hAnsi="Times New Roman"/>
              </w:rPr>
            </w:pPr>
            <w:r>
              <w:rPr>
                <w:rFonts w:ascii="Times New Roman" w:hAnsi="Times New Roman"/>
              </w:rPr>
              <w:t>2 738,70000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2 733,77033</w:t>
            </w:r>
          </w:p>
        </w:tc>
        <w:tc>
          <w:tcPr>
            <w:tcW w:w="992" w:type="dxa"/>
            <w:vAlign w:val="center"/>
          </w:tcPr>
          <w:p w:rsidR="00D841C5" w:rsidRDefault="00EC5BD0" w:rsidP="005666A0">
            <w:pPr>
              <w:jc w:val="right"/>
              <w:rPr>
                <w:rFonts w:ascii="Times New Roman" w:hAnsi="Times New Roman"/>
              </w:rPr>
            </w:pPr>
            <w:r>
              <w:rPr>
                <w:rFonts w:ascii="Times New Roman" w:hAnsi="Times New Roman"/>
              </w:rPr>
              <w:t>99,8%</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0408</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Транспорт</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2 601,75954</w:t>
            </w:r>
          </w:p>
        </w:tc>
        <w:tc>
          <w:tcPr>
            <w:tcW w:w="1559" w:type="dxa"/>
            <w:vAlign w:val="center"/>
          </w:tcPr>
          <w:p w:rsidR="00D841C5" w:rsidRDefault="00D841C5" w:rsidP="005666A0">
            <w:pPr>
              <w:jc w:val="right"/>
              <w:rPr>
                <w:rFonts w:ascii="Times New Roman" w:hAnsi="Times New Roman"/>
              </w:rPr>
            </w:pPr>
            <w:r>
              <w:rPr>
                <w:rFonts w:ascii="Times New Roman" w:hAnsi="Times New Roman"/>
              </w:rPr>
              <w:t>2 742,71500</w:t>
            </w:r>
          </w:p>
        </w:tc>
        <w:tc>
          <w:tcPr>
            <w:tcW w:w="1843" w:type="dxa"/>
            <w:vAlign w:val="center"/>
          </w:tcPr>
          <w:p w:rsidR="00D841C5" w:rsidRDefault="00D841C5" w:rsidP="005666A0">
            <w:pPr>
              <w:jc w:val="right"/>
              <w:rPr>
                <w:rFonts w:ascii="Times New Roman" w:hAnsi="Times New Roman"/>
              </w:rPr>
            </w:pPr>
            <w:r>
              <w:rPr>
                <w:rFonts w:ascii="Times New Roman" w:hAnsi="Times New Roman"/>
              </w:rPr>
              <w:t>2 742,71466</w:t>
            </w:r>
          </w:p>
        </w:tc>
        <w:tc>
          <w:tcPr>
            <w:tcW w:w="992" w:type="dxa"/>
            <w:vAlign w:val="center"/>
          </w:tcPr>
          <w:p w:rsidR="00D841C5" w:rsidRDefault="00EC5BD0" w:rsidP="005666A0">
            <w:pPr>
              <w:jc w:val="right"/>
              <w:rPr>
                <w:rFonts w:ascii="Times New Roman" w:hAnsi="Times New Roman"/>
              </w:rPr>
            </w:pPr>
            <w:r>
              <w:rPr>
                <w:rFonts w:ascii="Times New Roman" w:hAnsi="Times New Roman"/>
              </w:rPr>
              <w:t>100,0%</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0409</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Дорожное хозяйство</w:t>
            </w:r>
          </w:p>
        </w:tc>
        <w:tc>
          <w:tcPr>
            <w:tcW w:w="1701" w:type="dxa"/>
            <w:vAlign w:val="center"/>
          </w:tcPr>
          <w:p w:rsidR="00D841C5" w:rsidRPr="000F0D35" w:rsidRDefault="00763631" w:rsidP="005666A0">
            <w:pPr>
              <w:jc w:val="right"/>
              <w:rPr>
                <w:rFonts w:ascii="Times New Roman" w:hAnsi="Times New Roman"/>
              </w:rPr>
            </w:pPr>
            <w:r>
              <w:rPr>
                <w:rFonts w:ascii="Times New Roman" w:hAnsi="Times New Roman"/>
              </w:rPr>
              <w:t>52 998,8288</w:t>
            </w:r>
            <w:r w:rsidR="00D841C5">
              <w:rPr>
                <w:rFonts w:ascii="Times New Roman" w:hAnsi="Times New Roman"/>
              </w:rPr>
              <w:t>1</w:t>
            </w:r>
          </w:p>
        </w:tc>
        <w:tc>
          <w:tcPr>
            <w:tcW w:w="1559" w:type="dxa"/>
            <w:vAlign w:val="center"/>
          </w:tcPr>
          <w:p w:rsidR="00D841C5" w:rsidRDefault="00D841C5" w:rsidP="005666A0">
            <w:pPr>
              <w:jc w:val="right"/>
              <w:rPr>
                <w:rFonts w:ascii="Times New Roman" w:hAnsi="Times New Roman"/>
              </w:rPr>
            </w:pPr>
            <w:r>
              <w:rPr>
                <w:rFonts w:ascii="Times New Roman" w:hAnsi="Times New Roman"/>
              </w:rPr>
              <w:t>150 764,74542</w:t>
            </w:r>
          </w:p>
        </w:tc>
        <w:tc>
          <w:tcPr>
            <w:tcW w:w="1843" w:type="dxa"/>
            <w:vAlign w:val="center"/>
          </w:tcPr>
          <w:p w:rsidR="00D841C5" w:rsidRDefault="00D841C5" w:rsidP="00B80700">
            <w:pPr>
              <w:jc w:val="right"/>
              <w:rPr>
                <w:rFonts w:ascii="Times New Roman" w:hAnsi="Times New Roman"/>
              </w:rPr>
            </w:pPr>
            <w:r>
              <w:rPr>
                <w:rFonts w:ascii="Times New Roman" w:hAnsi="Times New Roman"/>
              </w:rPr>
              <w:t>145 252,75339</w:t>
            </w:r>
          </w:p>
        </w:tc>
        <w:tc>
          <w:tcPr>
            <w:tcW w:w="992" w:type="dxa"/>
            <w:vAlign w:val="center"/>
          </w:tcPr>
          <w:p w:rsidR="00D841C5" w:rsidRDefault="00EC5BD0" w:rsidP="005666A0">
            <w:pPr>
              <w:jc w:val="right"/>
              <w:rPr>
                <w:rFonts w:ascii="Times New Roman" w:hAnsi="Times New Roman"/>
              </w:rPr>
            </w:pPr>
            <w:r>
              <w:rPr>
                <w:rFonts w:ascii="Times New Roman" w:hAnsi="Times New Roman"/>
              </w:rPr>
              <w:t>96,3%</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0412</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Другие вопросы в области национальной экономики</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5 071,88881</w:t>
            </w:r>
          </w:p>
        </w:tc>
        <w:tc>
          <w:tcPr>
            <w:tcW w:w="1559" w:type="dxa"/>
            <w:vAlign w:val="center"/>
          </w:tcPr>
          <w:p w:rsidR="00D841C5" w:rsidRDefault="00D841C5" w:rsidP="005666A0">
            <w:pPr>
              <w:jc w:val="right"/>
              <w:rPr>
                <w:rFonts w:ascii="Times New Roman" w:hAnsi="Times New Roman"/>
              </w:rPr>
            </w:pPr>
            <w:r>
              <w:rPr>
                <w:rFonts w:ascii="Times New Roman" w:hAnsi="Times New Roman"/>
              </w:rPr>
              <w:t>1 444,01500</w:t>
            </w:r>
          </w:p>
        </w:tc>
        <w:tc>
          <w:tcPr>
            <w:tcW w:w="1843" w:type="dxa"/>
            <w:vAlign w:val="center"/>
          </w:tcPr>
          <w:p w:rsidR="00D841C5" w:rsidRDefault="00D841C5" w:rsidP="005666A0">
            <w:pPr>
              <w:jc w:val="right"/>
              <w:rPr>
                <w:rFonts w:ascii="Times New Roman" w:hAnsi="Times New Roman"/>
              </w:rPr>
            </w:pPr>
            <w:r>
              <w:rPr>
                <w:rFonts w:ascii="Times New Roman" w:hAnsi="Times New Roman"/>
              </w:rPr>
              <w:t>1 276,27446</w:t>
            </w:r>
          </w:p>
        </w:tc>
        <w:tc>
          <w:tcPr>
            <w:tcW w:w="992" w:type="dxa"/>
            <w:vAlign w:val="center"/>
          </w:tcPr>
          <w:p w:rsidR="00D841C5" w:rsidRDefault="00EC5BD0" w:rsidP="005666A0">
            <w:pPr>
              <w:jc w:val="right"/>
              <w:rPr>
                <w:rFonts w:ascii="Times New Roman" w:hAnsi="Times New Roman"/>
              </w:rPr>
            </w:pPr>
            <w:r>
              <w:rPr>
                <w:rFonts w:ascii="Times New Roman" w:hAnsi="Times New Roman"/>
              </w:rPr>
              <w:t>88,3%</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0501</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Жилищное хозяйство</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566,33357</w:t>
            </w:r>
          </w:p>
        </w:tc>
        <w:tc>
          <w:tcPr>
            <w:tcW w:w="1559" w:type="dxa"/>
            <w:vAlign w:val="center"/>
          </w:tcPr>
          <w:p w:rsidR="00D841C5" w:rsidRDefault="00F06793" w:rsidP="005666A0">
            <w:pPr>
              <w:jc w:val="right"/>
              <w:rPr>
                <w:rFonts w:ascii="Times New Roman" w:hAnsi="Times New Roman"/>
              </w:rPr>
            </w:pPr>
            <w:r>
              <w:rPr>
                <w:rFonts w:ascii="Times New Roman" w:hAnsi="Times New Roman"/>
              </w:rPr>
              <w:t>186,5666</w:t>
            </w:r>
            <w:r w:rsidR="00D841C5">
              <w:rPr>
                <w:rFonts w:ascii="Times New Roman" w:hAnsi="Times New Roman"/>
              </w:rPr>
              <w:t>4</w:t>
            </w:r>
          </w:p>
        </w:tc>
        <w:tc>
          <w:tcPr>
            <w:tcW w:w="1843" w:type="dxa"/>
            <w:vAlign w:val="center"/>
          </w:tcPr>
          <w:p w:rsidR="00D841C5" w:rsidRDefault="00D841C5" w:rsidP="005666A0">
            <w:pPr>
              <w:jc w:val="right"/>
              <w:rPr>
                <w:rFonts w:ascii="Times New Roman" w:hAnsi="Times New Roman"/>
              </w:rPr>
            </w:pPr>
            <w:r>
              <w:rPr>
                <w:rFonts w:ascii="Times New Roman" w:hAnsi="Times New Roman"/>
              </w:rPr>
              <w:t>185,65462</w:t>
            </w:r>
          </w:p>
        </w:tc>
        <w:tc>
          <w:tcPr>
            <w:tcW w:w="992" w:type="dxa"/>
            <w:vAlign w:val="center"/>
          </w:tcPr>
          <w:p w:rsidR="00D841C5" w:rsidRDefault="00EC5BD0" w:rsidP="005666A0">
            <w:pPr>
              <w:jc w:val="right"/>
              <w:rPr>
                <w:rFonts w:ascii="Times New Roman" w:hAnsi="Times New Roman"/>
              </w:rPr>
            </w:pPr>
            <w:r>
              <w:rPr>
                <w:rFonts w:ascii="Times New Roman" w:hAnsi="Times New Roman"/>
              </w:rPr>
              <w:t>99,5%</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0502</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Коммунальное хозяйство</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171 007,65153</w:t>
            </w:r>
          </w:p>
        </w:tc>
        <w:tc>
          <w:tcPr>
            <w:tcW w:w="1559" w:type="dxa"/>
            <w:vAlign w:val="center"/>
          </w:tcPr>
          <w:p w:rsidR="00D841C5" w:rsidRDefault="00D841C5" w:rsidP="005666A0">
            <w:pPr>
              <w:jc w:val="right"/>
              <w:rPr>
                <w:rFonts w:ascii="Times New Roman" w:hAnsi="Times New Roman"/>
              </w:rPr>
            </w:pPr>
            <w:r>
              <w:rPr>
                <w:rFonts w:ascii="Times New Roman" w:hAnsi="Times New Roman"/>
              </w:rPr>
              <w:t>877,79943</w:t>
            </w:r>
          </w:p>
        </w:tc>
        <w:tc>
          <w:tcPr>
            <w:tcW w:w="1843" w:type="dxa"/>
            <w:vAlign w:val="center"/>
          </w:tcPr>
          <w:p w:rsidR="00D841C5" w:rsidRDefault="00D841C5" w:rsidP="005666A0">
            <w:pPr>
              <w:jc w:val="right"/>
              <w:rPr>
                <w:rFonts w:ascii="Times New Roman" w:hAnsi="Times New Roman"/>
              </w:rPr>
            </w:pPr>
            <w:r>
              <w:rPr>
                <w:rFonts w:ascii="Times New Roman" w:hAnsi="Times New Roman"/>
              </w:rPr>
              <w:t>877,79943</w:t>
            </w:r>
          </w:p>
        </w:tc>
        <w:tc>
          <w:tcPr>
            <w:tcW w:w="992" w:type="dxa"/>
            <w:vAlign w:val="center"/>
          </w:tcPr>
          <w:p w:rsidR="00D841C5" w:rsidRDefault="00EC5BD0" w:rsidP="005666A0">
            <w:pPr>
              <w:jc w:val="right"/>
              <w:rPr>
                <w:rFonts w:ascii="Times New Roman" w:hAnsi="Times New Roman"/>
              </w:rPr>
            </w:pPr>
            <w:r>
              <w:rPr>
                <w:rFonts w:ascii="Times New Roman" w:hAnsi="Times New Roman"/>
              </w:rPr>
              <w:t>100,0%</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0505</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Другие вопросы в области ЖКХ</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0,00000</w:t>
            </w:r>
          </w:p>
        </w:tc>
        <w:tc>
          <w:tcPr>
            <w:tcW w:w="1559" w:type="dxa"/>
            <w:vAlign w:val="center"/>
          </w:tcPr>
          <w:p w:rsidR="00D841C5" w:rsidRDefault="00D841C5" w:rsidP="005666A0">
            <w:pPr>
              <w:jc w:val="right"/>
              <w:rPr>
                <w:rFonts w:ascii="Times New Roman" w:hAnsi="Times New Roman"/>
              </w:rPr>
            </w:pPr>
            <w:r>
              <w:rPr>
                <w:rFonts w:ascii="Times New Roman" w:hAnsi="Times New Roman"/>
              </w:rPr>
              <w:t>315,00000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138,94498</w:t>
            </w:r>
          </w:p>
        </w:tc>
        <w:tc>
          <w:tcPr>
            <w:tcW w:w="992" w:type="dxa"/>
            <w:vAlign w:val="center"/>
          </w:tcPr>
          <w:p w:rsidR="00D841C5" w:rsidRDefault="00EC5BD0" w:rsidP="005666A0">
            <w:pPr>
              <w:jc w:val="right"/>
              <w:rPr>
                <w:rFonts w:ascii="Times New Roman" w:hAnsi="Times New Roman"/>
              </w:rPr>
            </w:pPr>
            <w:r>
              <w:rPr>
                <w:rFonts w:ascii="Times New Roman" w:hAnsi="Times New Roman"/>
              </w:rPr>
              <w:t>44,1%</w:t>
            </w:r>
          </w:p>
        </w:tc>
      </w:tr>
      <w:tr w:rsidR="00D841C5" w:rsidTr="0078160A">
        <w:tc>
          <w:tcPr>
            <w:tcW w:w="1242" w:type="dxa"/>
            <w:vAlign w:val="center"/>
          </w:tcPr>
          <w:p w:rsidR="00D841C5" w:rsidRPr="00303EC3" w:rsidRDefault="00D841C5" w:rsidP="005666A0">
            <w:pPr>
              <w:jc w:val="center"/>
              <w:rPr>
                <w:rFonts w:ascii="Times New Roman" w:hAnsi="Times New Roman"/>
              </w:rPr>
            </w:pPr>
            <w:r w:rsidRPr="00303EC3">
              <w:rPr>
                <w:rFonts w:ascii="Times New Roman" w:hAnsi="Times New Roman"/>
              </w:rPr>
              <w:t>0702</w:t>
            </w:r>
          </w:p>
        </w:tc>
        <w:tc>
          <w:tcPr>
            <w:tcW w:w="3261" w:type="dxa"/>
            <w:vAlign w:val="center"/>
          </w:tcPr>
          <w:p w:rsidR="00D841C5" w:rsidRPr="00303EC3" w:rsidRDefault="00D841C5" w:rsidP="005666A0">
            <w:pPr>
              <w:jc w:val="both"/>
              <w:rPr>
                <w:rFonts w:ascii="Times New Roman" w:hAnsi="Times New Roman"/>
              </w:rPr>
            </w:pPr>
            <w:r w:rsidRPr="00303EC3">
              <w:rPr>
                <w:rFonts w:ascii="Times New Roman" w:hAnsi="Times New Roman"/>
                <w:sz w:val="20"/>
                <w:szCs w:val="20"/>
              </w:rPr>
              <w:t>Общее образование</w:t>
            </w:r>
          </w:p>
        </w:tc>
        <w:tc>
          <w:tcPr>
            <w:tcW w:w="1701" w:type="dxa"/>
            <w:vAlign w:val="center"/>
          </w:tcPr>
          <w:p w:rsidR="00D841C5" w:rsidRPr="00303EC3" w:rsidRDefault="00D841C5" w:rsidP="005666A0">
            <w:pPr>
              <w:jc w:val="right"/>
              <w:rPr>
                <w:rFonts w:ascii="Times New Roman" w:hAnsi="Times New Roman"/>
              </w:rPr>
            </w:pPr>
            <w:r w:rsidRPr="00303EC3">
              <w:rPr>
                <w:rFonts w:ascii="Times New Roman" w:hAnsi="Times New Roman"/>
              </w:rPr>
              <w:t>41 169,38537</w:t>
            </w:r>
          </w:p>
        </w:tc>
        <w:tc>
          <w:tcPr>
            <w:tcW w:w="1559" w:type="dxa"/>
            <w:vAlign w:val="center"/>
          </w:tcPr>
          <w:p w:rsidR="00D841C5" w:rsidRPr="00303EC3" w:rsidRDefault="00D841C5" w:rsidP="005666A0">
            <w:pPr>
              <w:jc w:val="right"/>
              <w:rPr>
                <w:rFonts w:ascii="Times New Roman" w:hAnsi="Times New Roman"/>
              </w:rPr>
            </w:pPr>
            <w:r w:rsidRPr="00303EC3">
              <w:rPr>
                <w:rFonts w:ascii="Times New Roman" w:hAnsi="Times New Roman"/>
              </w:rPr>
              <w:t>89 297,29424</w:t>
            </w:r>
          </w:p>
        </w:tc>
        <w:tc>
          <w:tcPr>
            <w:tcW w:w="1843" w:type="dxa"/>
            <w:vAlign w:val="center"/>
          </w:tcPr>
          <w:p w:rsidR="00D841C5" w:rsidRPr="00303EC3" w:rsidRDefault="00D841C5" w:rsidP="005666A0">
            <w:pPr>
              <w:jc w:val="right"/>
              <w:rPr>
                <w:rFonts w:ascii="Times New Roman" w:hAnsi="Times New Roman"/>
              </w:rPr>
            </w:pPr>
            <w:r w:rsidRPr="00303EC3">
              <w:rPr>
                <w:rFonts w:ascii="Times New Roman" w:hAnsi="Times New Roman"/>
              </w:rPr>
              <w:t>49 186,30000</w:t>
            </w:r>
          </w:p>
        </w:tc>
        <w:tc>
          <w:tcPr>
            <w:tcW w:w="992" w:type="dxa"/>
            <w:vAlign w:val="center"/>
          </w:tcPr>
          <w:p w:rsidR="00D841C5" w:rsidRPr="00303EC3" w:rsidRDefault="00EC5BD0" w:rsidP="005666A0">
            <w:pPr>
              <w:jc w:val="right"/>
              <w:rPr>
                <w:rFonts w:ascii="Times New Roman" w:hAnsi="Times New Roman"/>
              </w:rPr>
            </w:pPr>
            <w:r w:rsidRPr="00303EC3">
              <w:rPr>
                <w:rFonts w:ascii="Times New Roman" w:hAnsi="Times New Roman"/>
              </w:rPr>
              <w:t>55,1%</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0707</w:t>
            </w:r>
          </w:p>
        </w:tc>
        <w:tc>
          <w:tcPr>
            <w:tcW w:w="3261" w:type="dxa"/>
            <w:vAlign w:val="center"/>
          </w:tcPr>
          <w:p w:rsidR="00D841C5" w:rsidRPr="00D841C5" w:rsidRDefault="00D841C5" w:rsidP="00FB0781">
            <w:pPr>
              <w:rPr>
                <w:rFonts w:ascii="Times New Roman" w:hAnsi="Times New Roman"/>
              </w:rPr>
            </w:pPr>
            <w:r w:rsidRPr="00D841C5">
              <w:rPr>
                <w:rFonts w:ascii="Times New Roman" w:hAnsi="Times New Roman"/>
                <w:sz w:val="20"/>
                <w:szCs w:val="20"/>
              </w:rPr>
              <w:t>Молодежная политика, оздоровление детей</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0,00000</w:t>
            </w:r>
          </w:p>
        </w:tc>
        <w:tc>
          <w:tcPr>
            <w:tcW w:w="1559" w:type="dxa"/>
            <w:vAlign w:val="center"/>
          </w:tcPr>
          <w:p w:rsidR="00D841C5" w:rsidRDefault="00D841C5" w:rsidP="005666A0">
            <w:pPr>
              <w:jc w:val="right"/>
              <w:rPr>
                <w:rFonts w:ascii="Times New Roman" w:hAnsi="Times New Roman"/>
              </w:rPr>
            </w:pPr>
            <w:r>
              <w:rPr>
                <w:rFonts w:ascii="Times New Roman" w:hAnsi="Times New Roman"/>
              </w:rPr>
              <w:t>5,91400</w:t>
            </w:r>
          </w:p>
        </w:tc>
        <w:tc>
          <w:tcPr>
            <w:tcW w:w="1843" w:type="dxa"/>
            <w:vAlign w:val="center"/>
          </w:tcPr>
          <w:p w:rsidR="00D841C5" w:rsidRDefault="00D841C5" w:rsidP="005666A0">
            <w:pPr>
              <w:jc w:val="right"/>
              <w:rPr>
                <w:rFonts w:ascii="Times New Roman" w:hAnsi="Times New Roman"/>
              </w:rPr>
            </w:pPr>
            <w:r>
              <w:rPr>
                <w:rFonts w:ascii="Times New Roman" w:hAnsi="Times New Roman"/>
              </w:rPr>
              <w:t>5,91400</w:t>
            </w:r>
          </w:p>
        </w:tc>
        <w:tc>
          <w:tcPr>
            <w:tcW w:w="992" w:type="dxa"/>
            <w:vAlign w:val="center"/>
          </w:tcPr>
          <w:p w:rsidR="00D841C5" w:rsidRDefault="00EC5BD0" w:rsidP="005666A0">
            <w:pPr>
              <w:jc w:val="right"/>
              <w:rPr>
                <w:rFonts w:ascii="Times New Roman" w:hAnsi="Times New Roman"/>
              </w:rPr>
            </w:pPr>
            <w:r>
              <w:rPr>
                <w:rFonts w:ascii="Times New Roman" w:hAnsi="Times New Roman"/>
              </w:rPr>
              <w:t>100,0%</w:t>
            </w:r>
          </w:p>
        </w:tc>
      </w:tr>
      <w:tr w:rsidR="00D841C5" w:rsidTr="0078160A">
        <w:tc>
          <w:tcPr>
            <w:tcW w:w="1242" w:type="dxa"/>
            <w:vAlign w:val="center"/>
          </w:tcPr>
          <w:p w:rsidR="00D841C5" w:rsidRPr="000F0D35" w:rsidRDefault="00D841C5" w:rsidP="005666A0">
            <w:pPr>
              <w:jc w:val="center"/>
              <w:rPr>
                <w:rFonts w:ascii="Times New Roman" w:hAnsi="Times New Roman"/>
              </w:rPr>
            </w:pPr>
            <w:r>
              <w:rPr>
                <w:rFonts w:ascii="Times New Roman" w:hAnsi="Times New Roman"/>
              </w:rPr>
              <w:t>1001</w:t>
            </w:r>
          </w:p>
        </w:tc>
        <w:tc>
          <w:tcPr>
            <w:tcW w:w="3261" w:type="dxa"/>
            <w:vAlign w:val="center"/>
          </w:tcPr>
          <w:p w:rsidR="00D841C5" w:rsidRPr="00D841C5" w:rsidRDefault="00D841C5" w:rsidP="005666A0">
            <w:pPr>
              <w:jc w:val="both"/>
              <w:rPr>
                <w:rFonts w:ascii="Times New Roman" w:hAnsi="Times New Roman"/>
              </w:rPr>
            </w:pPr>
            <w:r w:rsidRPr="00D841C5">
              <w:rPr>
                <w:rFonts w:ascii="Times New Roman" w:hAnsi="Times New Roman"/>
                <w:sz w:val="20"/>
                <w:szCs w:val="20"/>
              </w:rPr>
              <w:t>Пенсионное обеспечение</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2 843,23748</w:t>
            </w:r>
          </w:p>
        </w:tc>
        <w:tc>
          <w:tcPr>
            <w:tcW w:w="1559" w:type="dxa"/>
            <w:vAlign w:val="center"/>
          </w:tcPr>
          <w:p w:rsidR="00D841C5" w:rsidRDefault="00F06793" w:rsidP="00F06793">
            <w:pPr>
              <w:jc w:val="right"/>
              <w:rPr>
                <w:rFonts w:ascii="Times New Roman" w:hAnsi="Times New Roman"/>
              </w:rPr>
            </w:pPr>
            <w:r>
              <w:rPr>
                <w:rFonts w:ascii="Times New Roman" w:hAnsi="Times New Roman"/>
              </w:rPr>
              <w:t>3 026</w:t>
            </w:r>
            <w:r w:rsidR="00D841C5">
              <w:rPr>
                <w:rFonts w:ascii="Times New Roman" w:hAnsi="Times New Roman"/>
              </w:rPr>
              <w:t>,80896</w:t>
            </w:r>
          </w:p>
        </w:tc>
        <w:tc>
          <w:tcPr>
            <w:tcW w:w="1843" w:type="dxa"/>
            <w:vAlign w:val="center"/>
          </w:tcPr>
          <w:p w:rsidR="00D841C5" w:rsidRDefault="00D841C5" w:rsidP="005666A0">
            <w:pPr>
              <w:jc w:val="right"/>
              <w:rPr>
                <w:rFonts w:ascii="Times New Roman" w:hAnsi="Times New Roman"/>
              </w:rPr>
            </w:pPr>
            <w:r>
              <w:rPr>
                <w:rFonts w:ascii="Times New Roman" w:hAnsi="Times New Roman"/>
              </w:rPr>
              <w:t>3 024,82692</w:t>
            </w:r>
          </w:p>
        </w:tc>
        <w:tc>
          <w:tcPr>
            <w:tcW w:w="992" w:type="dxa"/>
            <w:vAlign w:val="center"/>
          </w:tcPr>
          <w:p w:rsidR="00D841C5" w:rsidRDefault="00EC5BD0" w:rsidP="005666A0">
            <w:pPr>
              <w:jc w:val="right"/>
              <w:rPr>
                <w:rFonts w:ascii="Times New Roman" w:hAnsi="Times New Roman"/>
              </w:rPr>
            </w:pPr>
            <w:r>
              <w:rPr>
                <w:rFonts w:ascii="Times New Roman" w:hAnsi="Times New Roman"/>
              </w:rPr>
              <w:t>99,9%</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t>1003</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Социальное обеспечение населения</w:t>
            </w:r>
          </w:p>
        </w:tc>
        <w:tc>
          <w:tcPr>
            <w:tcW w:w="1701" w:type="dxa"/>
            <w:vAlign w:val="center"/>
          </w:tcPr>
          <w:p w:rsidR="00D841C5" w:rsidRPr="000F0D35" w:rsidRDefault="00D841C5" w:rsidP="00763631">
            <w:pPr>
              <w:jc w:val="right"/>
              <w:rPr>
                <w:rFonts w:ascii="Times New Roman" w:hAnsi="Times New Roman"/>
              </w:rPr>
            </w:pPr>
            <w:r>
              <w:rPr>
                <w:rFonts w:ascii="Times New Roman" w:hAnsi="Times New Roman"/>
              </w:rPr>
              <w:t>7 372,</w:t>
            </w:r>
            <w:r w:rsidR="00763631">
              <w:rPr>
                <w:rFonts w:ascii="Times New Roman" w:hAnsi="Times New Roman"/>
              </w:rPr>
              <w:t>41984</w:t>
            </w:r>
          </w:p>
        </w:tc>
        <w:tc>
          <w:tcPr>
            <w:tcW w:w="1559" w:type="dxa"/>
            <w:vAlign w:val="center"/>
          </w:tcPr>
          <w:p w:rsidR="00D841C5" w:rsidRDefault="00D841C5" w:rsidP="005666A0">
            <w:pPr>
              <w:jc w:val="right"/>
              <w:rPr>
                <w:rFonts w:ascii="Times New Roman" w:hAnsi="Times New Roman"/>
              </w:rPr>
            </w:pPr>
            <w:r>
              <w:rPr>
                <w:rFonts w:ascii="Times New Roman" w:hAnsi="Times New Roman"/>
              </w:rPr>
              <w:t>8 373,23700</w:t>
            </w:r>
          </w:p>
        </w:tc>
        <w:tc>
          <w:tcPr>
            <w:tcW w:w="1843" w:type="dxa"/>
            <w:vAlign w:val="center"/>
          </w:tcPr>
          <w:p w:rsidR="00D841C5" w:rsidRDefault="00D841C5" w:rsidP="005666A0">
            <w:pPr>
              <w:jc w:val="right"/>
              <w:rPr>
                <w:rFonts w:ascii="Times New Roman" w:hAnsi="Times New Roman"/>
              </w:rPr>
            </w:pPr>
            <w:r>
              <w:rPr>
                <w:rFonts w:ascii="Times New Roman" w:hAnsi="Times New Roman"/>
              </w:rPr>
              <w:t>8 288,23112</w:t>
            </w:r>
          </w:p>
        </w:tc>
        <w:tc>
          <w:tcPr>
            <w:tcW w:w="992" w:type="dxa"/>
            <w:vAlign w:val="center"/>
          </w:tcPr>
          <w:p w:rsidR="00D841C5" w:rsidRDefault="00EC5BD0" w:rsidP="005666A0">
            <w:pPr>
              <w:jc w:val="right"/>
              <w:rPr>
                <w:rFonts w:ascii="Times New Roman" w:hAnsi="Times New Roman"/>
              </w:rPr>
            </w:pPr>
            <w:r>
              <w:rPr>
                <w:rFonts w:ascii="Times New Roman" w:hAnsi="Times New Roman"/>
              </w:rPr>
              <w:t>99,0%</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t>1004</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Охрана семьи</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19 559,82330</w:t>
            </w:r>
          </w:p>
        </w:tc>
        <w:tc>
          <w:tcPr>
            <w:tcW w:w="1559" w:type="dxa"/>
            <w:vAlign w:val="center"/>
          </w:tcPr>
          <w:p w:rsidR="00D841C5" w:rsidRDefault="00D841C5" w:rsidP="005666A0">
            <w:pPr>
              <w:jc w:val="right"/>
              <w:rPr>
                <w:rFonts w:ascii="Times New Roman" w:hAnsi="Times New Roman"/>
              </w:rPr>
            </w:pPr>
            <w:r>
              <w:rPr>
                <w:rFonts w:ascii="Times New Roman" w:hAnsi="Times New Roman"/>
              </w:rPr>
              <w:t>17 136,80000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16 952,10070</w:t>
            </w:r>
          </w:p>
        </w:tc>
        <w:tc>
          <w:tcPr>
            <w:tcW w:w="992" w:type="dxa"/>
            <w:vAlign w:val="center"/>
          </w:tcPr>
          <w:p w:rsidR="00D841C5" w:rsidRDefault="00EC5BD0" w:rsidP="005666A0">
            <w:pPr>
              <w:jc w:val="right"/>
              <w:rPr>
                <w:rFonts w:ascii="Times New Roman" w:hAnsi="Times New Roman"/>
              </w:rPr>
            </w:pPr>
            <w:r>
              <w:rPr>
                <w:rFonts w:ascii="Times New Roman" w:hAnsi="Times New Roman"/>
              </w:rPr>
              <w:t>98,9%</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t>1006</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Другие вопросы в области социальной политики</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33,70610</w:t>
            </w:r>
          </w:p>
        </w:tc>
        <w:tc>
          <w:tcPr>
            <w:tcW w:w="1559" w:type="dxa"/>
            <w:vAlign w:val="center"/>
          </w:tcPr>
          <w:p w:rsidR="00D841C5" w:rsidRDefault="00D841C5" w:rsidP="005666A0">
            <w:pPr>
              <w:jc w:val="right"/>
              <w:rPr>
                <w:rFonts w:ascii="Times New Roman" w:hAnsi="Times New Roman"/>
              </w:rPr>
            </w:pPr>
            <w:r>
              <w:rPr>
                <w:rFonts w:ascii="Times New Roman" w:hAnsi="Times New Roman"/>
              </w:rPr>
              <w:t>28,95999</w:t>
            </w:r>
          </w:p>
        </w:tc>
        <w:tc>
          <w:tcPr>
            <w:tcW w:w="1843" w:type="dxa"/>
            <w:vAlign w:val="center"/>
          </w:tcPr>
          <w:p w:rsidR="00D841C5" w:rsidRDefault="00D841C5" w:rsidP="005666A0">
            <w:pPr>
              <w:jc w:val="right"/>
              <w:rPr>
                <w:rFonts w:ascii="Times New Roman" w:hAnsi="Times New Roman"/>
              </w:rPr>
            </w:pPr>
            <w:r>
              <w:rPr>
                <w:rFonts w:ascii="Times New Roman" w:hAnsi="Times New Roman"/>
              </w:rPr>
              <w:t>28,95999</w:t>
            </w:r>
          </w:p>
        </w:tc>
        <w:tc>
          <w:tcPr>
            <w:tcW w:w="992" w:type="dxa"/>
            <w:vAlign w:val="center"/>
          </w:tcPr>
          <w:p w:rsidR="00D841C5" w:rsidRDefault="00EC5BD0" w:rsidP="005666A0">
            <w:pPr>
              <w:jc w:val="right"/>
              <w:rPr>
                <w:rFonts w:ascii="Times New Roman" w:hAnsi="Times New Roman"/>
              </w:rPr>
            </w:pPr>
            <w:r>
              <w:rPr>
                <w:rFonts w:ascii="Times New Roman" w:hAnsi="Times New Roman"/>
              </w:rPr>
              <w:t>100,0%</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t>1101</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Физическая культура</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0,00000</w:t>
            </w:r>
          </w:p>
        </w:tc>
        <w:tc>
          <w:tcPr>
            <w:tcW w:w="1559" w:type="dxa"/>
            <w:vAlign w:val="center"/>
          </w:tcPr>
          <w:p w:rsidR="00D841C5" w:rsidRDefault="00D841C5" w:rsidP="005666A0">
            <w:pPr>
              <w:jc w:val="right"/>
              <w:rPr>
                <w:rFonts w:ascii="Times New Roman" w:hAnsi="Times New Roman"/>
              </w:rPr>
            </w:pPr>
            <w:r>
              <w:rPr>
                <w:rFonts w:ascii="Times New Roman" w:hAnsi="Times New Roman"/>
              </w:rPr>
              <w:t>42,51000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42,44300</w:t>
            </w:r>
          </w:p>
        </w:tc>
        <w:tc>
          <w:tcPr>
            <w:tcW w:w="992" w:type="dxa"/>
            <w:vAlign w:val="center"/>
          </w:tcPr>
          <w:p w:rsidR="00D841C5" w:rsidRDefault="00EC5BD0" w:rsidP="005666A0">
            <w:pPr>
              <w:jc w:val="right"/>
              <w:rPr>
                <w:rFonts w:ascii="Times New Roman" w:hAnsi="Times New Roman"/>
              </w:rPr>
            </w:pPr>
            <w:r>
              <w:rPr>
                <w:rFonts w:ascii="Times New Roman" w:hAnsi="Times New Roman"/>
              </w:rPr>
              <w:t>99,8%</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t>1102</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Массовый спорт</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30 085,58959</w:t>
            </w:r>
          </w:p>
        </w:tc>
        <w:tc>
          <w:tcPr>
            <w:tcW w:w="1559" w:type="dxa"/>
            <w:vAlign w:val="center"/>
          </w:tcPr>
          <w:p w:rsidR="00D841C5" w:rsidRDefault="00D841C5" w:rsidP="005666A0">
            <w:pPr>
              <w:jc w:val="right"/>
              <w:rPr>
                <w:rFonts w:ascii="Times New Roman" w:hAnsi="Times New Roman"/>
              </w:rPr>
            </w:pPr>
            <w:r>
              <w:rPr>
                <w:rFonts w:ascii="Times New Roman" w:hAnsi="Times New Roman"/>
              </w:rPr>
              <w:t>78 129,55592</w:t>
            </w:r>
          </w:p>
        </w:tc>
        <w:tc>
          <w:tcPr>
            <w:tcW w:w="1843" w:type="dxa"/>
            <w:vAlign w:val="center"/>
          </w:tcPr>
          <w:p w:rsidR="00D841C5" w:rsidRDefault="00D841C5" w:rsidP="005666A0">
            <w:pPr>
              <w:jc w:val="right"/>
              <w:rPr>
                <w:rFonts w:ascii="Times New Roman" w:hAnsi="Times New Roman"/>
              </w:rPr>
            </w:pPr>
            <w:r>
              <w:rPr>
                <w:rFonts w:ascii="Times New Roman" w:hAnsi="Times New Roman"/>
              </w:rPr>
              <w:t>24 141,58390</w:t>
            </w:r>
          </w:p>
        </w:tc>
        <w:tc>
          <w:tcPr>
            <w:tcW w:w="992" w:type="dxa"/>
            <w:vAlign w:val="center"/>
          </w:tcPr>
          <w:p w:rsidR="00D841C5" w:rsidRDefault="00EC5BD0" w:rsidP="005666A0">
            <w:pPr>
              <w:jc w:val="right"/>
              <w:rPr>
                <w:rFonts w:ascii="Times New Roman" w:hAnsi="Times New Roman"/>
              </w:rPr>
            </w:pPr>
            <w:r>
              <w:rPr>
                <w:rFonts w:ascii="Times New Roman" w:hAnsi="Times New Roman"/>
              </w:rPr>
              <w:t>30,9%</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t>1201</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Телевидение</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1 392,20000</w:t>
            </w:r>
          </w:p>
        </w:tc>
        <w:tc>
          <w:tcPr>
            <w:tcW w:w="1559" w:type="dxa"/>
            <w:vAlign w:val="center"/>
          </w:tcPr>
          <w:p w:rsidR="00D841C5" w:rsidRDefault="00D841C5" w:rsidP="005666A0">
            <w:pPr>
              <w:jc w:val="right"/>
              <w:rPr>
                <w:rFonts w:ascii="Times New Roman" w:hAnsi="Times New Roman"/>
              </w:rPr>
            </w:pPr>
            <w:r>
              <w:rPr>
                <w:rFonts w:ascii="Times New Roman" w:hAnsi="Times New Roman"/>
              </w:rPr>
              <w:t>1 510,00000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1 510,00000</w:t>
            </w:r>
          </w:p>
        </w:tc>
        <w:tc>
          <w:tcPr>
            <w:tcW w:w="992" w:type="dxa"/>
            <w:vAlign w:val="center"/>
          </w:tcPr>
          <w:p w:rsidR="00D841C5" w:rsidRDefault="00EC5BD0" w:rsidP="005666A0">
            <w:pPr>
              <w:jc w:val="right"/>
              <w:rPr>
                <w:rFonts w:ascii="Times New Roman" w:hAnsi="Times New Roman"/>
              </w:rPr>
            </w:pPr>
            <w:r>
              <w:rPr>
                <w:rFonts w:ascii="Times New Roman" w:hAnsi="Times New Roman"/>
              </w:rPr>
              <w:t>100,0%</w:t>
            </w:r>
          </w:p>
        </w:tc>
      </w:tr>
      <w:tr w:rsidR="00D841C5" w:rsidTr="0078160A">
        <w:tc>
          <w:tcPr>
            <w:tcW w:w="1242" w:type="dxa"/>
            <w:vAlign w:val="center"/>
          </w:tcPr>
          <w:p w:rsidR="00D841C5" w:rsidRDefault="00D841C5" w:rsidP="005666A0">
            <w:pPr>
              <w:jc w:val="center"/>
              <w:rPr>
                <w:rFonts w:ascii="Times New Roman" w:hAnsi="Times New Roman"/>
              </w:rPr>
            </w:pPr>
            <w:r>
              <w:rPr>
                <w:rFonts w:ascii="Times New Roman" w:hAnsi="Times New Roman"/>
              </w:rPr>
              <w:t>1202</w:t>
            </w:r>
          </w:p>
        </w:tc>
        <w:tc>
          <w:tcPr>
            <w:tcW w:w="3261" w:type="dxa"/>
            <w:vAlign w:val="center"/>
          </w:tcPr>
          <w:p w:rsidR="00D841C5" w:rsidRPr="00D841C5" w:rsidRDefault="00D841C5" w:rsidP="00F06793">
            <w:pPr>
              <w:rPr>
                <w:rFonts w:ascii="Times New Roman" w:hAnsi="Times New Roman"/>
                <w:sz w:val="20"/>
                <w:szCs w:val="20"/>
              </w:rPr>
            </w:pPr>
            <w:r w:rsidRPr="00D841C5">
              <w:rPr>
                <w:rFonts w:ascii="Times New Roman" w:hAnsi="Times New Roman"/>
                <w:sz w:val="20"/>
                <w:szCs w:val="20"/>
              </w:rPr>
              <w:t>Периодическая печать</w:t>
            </w:r>
          </w:p>
        </w:tc>
        <w:tc>
          <w:tcPr>
            <w:tcW w:w="1701" w:type="dxa"/>
            <w:vAlign w:val="center"/>
          </w:tcPr>
          <w:p w:rsidR="00D841C5" w:rsidRPr="000F0D35" w:rsidRDefault="00D841C5" w:rsidP="005666A0">
            <w:pPr>
              <w:jc w:val="right"/>
              <w:rPr>
                <w:rFonts w:ascii="Times New Roman" w:hAnsi="Times New Roman"/>
              </w:rPr>
            </w:pPr>
            <w:r>
              <w:rPr>
                <w:rFonts w:ascii="Times New Roman" w:hAnsi="Times New Roman"/>
              </w:rPr>
              <w:t>1 194,00000</w:t>
            </w:r>
          </w:p>
        </w:tc>
        <w:tc>
          <w:tcPr>
            <w:tcW w:w="1559" w:type="dxa"/>
            <w:vAlign w:val="center"/>
          </w:tcPr>
          <w:p w:rsidR="00D841C5" w:rsidRDefault="00D841C5" w:rsidP="005666A0">
            <w:pPr>
              <w:jc w:val="right"/>
              <w:rPr>
                <w:rFonts w:ascii="Times New Roman" w:hAnsi="Times New Roman"/>
              </w:rPr>
            </w:pPr>
            <w:r>
              <w:rPr>
                <w:rFonts w:ascii="Times New Roman" w:hAnsi="Times New Roman"/>
              </w:rPr>
              <w:t>1 450,28000</w:t>
            </w:r>
          </w:p>
        </w:tc>
        <w:tc>
          <w:tcPr>
            <w:tcW w:w="1843" w:type="dxa"/>
            <w:vAlign w:val="center"/>
          </w:tcPr>
          <w:p w:rsidR="00D841C5" w:rsidRDefault="00D841C5" w:rsidP="005666A0">
            <w:pPr>
              <w:jc w:val="right"/>
              <w:rPr>
                <w:rFonts w:ascii="Times New Roman" w:hAnsi="Times New Roman"/>
              </w:rPr>
            </w:pPr>
            <w:r>
              <w:rPr>
                <w:rFonts w:ascii="Times New Roman" w:hAnsi="Times New Roman"/>
              </w:rPr>
              <w:t>1 450,28000</w:t>
            </w:r>
          </w:p>
        </w:tc>
        <w:tc>
          <w:tcPr>
            <w:tcW w:w="992" w:type="dxa"/>
            <w:vAlign w:val="center"/>
          </w:tcPr>
          <w:p w:rsidR="00D841C5" w:rsidRDefault="00EC5BD0" w:rsidP="005666A0">
            <w:pPr>
              <w:jc w:val="right"/>
              <w:rPr>
                <w:rFonts w:ascii="Times New Roman" w:hAnsi="Times New Roman"/>
              </w:rPr>
            </w:pPr>
            <w:r>
              <w:rPr>
                <w:rFonts w:ascii="Times New Roman" w:hAnsi="Times New Roman"/>
              </w:rPr>
              <w:t>100,0%</w:t>
            </w:r>
          </w:p>
        </w:tc>
      </w:tr>
      <w:tr w:rsidR="00D841C5" w:rsidTr="0078160A">
        <w:tc>
          <w:tcPr>
            <w:tcW w:w="1242" w:type="dxa"/>
            <w:vAlign w:val="center"/>
          </w:tcPr>
          <w:p w:rsidR="00D841C5" w:rsidRDefault="00D841C5" w:rsidP="002F6CBC">
            <w:pPr>
              <w:rPr>
                <w:rFonts w:ascii="Times New Roman" w:hAnsi="Times New Roman"/>
              </w:rPr>
            </w:pPr>
          </w:p>
        </w:tc>
        <w:tc>
          <w:tcPr>
            <w:tcW w:w="3261" w:type="dxa"/>
            <w:vAlign w:val="center"/>
          </w:tcPr>
          <w:p w:rsidR="00D841C5" w:rsidRPr="000F0D35" w:rsidRDefault="00D841C5" w:rsidP="005666A0">
            <w:pPr>
              <w:jc w:val="both"/>
              <w:rPr>
                <w:rFonts w:ascii="Times New Roman" w:hAnsi="Times New Roman"/>
              </w:rPr>
            </w:pPr>
            <w:r>
              <w:rPr>
                <w:rFonts w:ascii="Times New Roman" w:hAnsi="Times New Roman"/>
              </w:rPr>
              <w:t>ИТОГО</w:t>
            </w:r>
          </w:p>
        </w:tc>
        <w:tc>
          <w:tcPr>
            <w:tcW w:w="1701" w:type="dxa"/>
            <w:vAlign w:val="center"/>
          </w:tcPr>
          <w:p w:rsidR="00D841C5" w:rsidRPr="0044621F" w:rsidRDefault="00D841C5" w:rsidP="005666A0">
            <w:pPr>
              <w:jc w:val="right"/>
              <w:rPr>
                <w:rFonts w:ascii="Times New Roman" w:hAnsi="Times New Roman"/>
                <w:b/>
              </w:rPr>
            </w:pPr>
            <w:r w:rsidRPr="0044621F">
              <w:rPr>
                <w:rFonts w:ascii="Times New Roman" w:hAnsi="Times New Roman"/>
                <w:b/>
              </w:rPr>
              <w:t>393 961,81699</w:t>
            </w:r>
          </w:p>
        </w:tc>
        <w:tc>
          <w:tcPr>
            <w:tcW w:w="1559" w:type="dxa"/>
            <w:vAlign w:val="center"/>
          </w:tcPr>
          <w:p w:rsidR="00D841C5" w:rsidRPr="0044621F" w:rsidRDefault="00D841C5" w:rsidP="005666A0">
            <w:pPr>
              <w:jc w:val="right"/>
              <w:rPr>
                <w:rFonts w:ascii="Times New Roman" w:hAnsi="Times New Roman"/>
                <w:b/>
              </w:rPr>
            </w:pPr>
            <w:r w:rsidRPr="0044621F">
              <w:rPr>
                <w:rFonts w:ascii="Times New Roman" w:hAnsi="Times New Roman"/>
                <w:b/>
              </w:rPr>
              <w:t>421 274,66977</w:t>
            </w:r>
          </w:p>
        </w:tc>
        <w:tc>
          <w:tcPr>
            <w:tcW w:w="1843" w:type="dxa"/>
            <w:vAlign w:val="center"/>
          </w:tcPr>
          <w:p w:rsidR="00D841C5" w:rsidRPr="0044621F" w:rsidRDefault="00D841C5" w:rsidP="005666A0">
            <w:pPr>
              <w:jc w:val="right"/>
              <w:rPr>
                <w:rFonts w:ascii="Times New Roman" w:hAnsi="Times New Roman"/>
                <w:b/>
              </w:rPr>
            </w:pPr>
            <w:r w:rsidRPr="0044621F">
              <w:rPr>
                <w:rFonts w:ascii="Times New Roman" w:hAnsi="Times New Roman"/>
                <w:b/>
              </w:rPr>
              <w:t>320 650,50642</w:t>
            </w:r>
          </w:p>
        </w:tc>
        <w:tc>
          <w:tcPr>
            <w:tcW w:w="992" w:type="dxa"/>
            <w:vAlign w:val="center"/>
          </w:tcPr>
          <w:p w:rsidR="00D841C5" w:rsidRPr="0044621F" w:rsidRDefault="00EC5BD0" w:rsidP="00FB0781">
            <w:pPr>
              <w:jc w:val="right"/>
              <w:rPr>
                <w:rFonts w:ascii="Times New Roman" w:hAnsi="Times New Roman"/>
                <w:b/>
              </w:rPr>
            </w:pPr>
            <w:r w:rsidRPr="0044621F">
              <w:rPr>
                <w:rFonts w:ascii="Times New Roman" w:hAnsi="Times New Roman"/>
                <w:b/>
              </w:rPr>
              <w:t>76,1%</w:t>
            </w:r>
          </w:p>
        </w:tc>
      </w:tr>
    </w:tbl>
    <w:p w:rsidR="003A03EF" w:rsidRPr="00B64ED7" w:rsidRDefault="003A03EF" w:rsidP="003A03EF">
      <w:pPr>
        <w:spacing w:after="0" w:line="240" w:lineRule="auto"/>
        <w:jc w:val="both"/>
        <w:rPr>
          <w:rFonts w:ascii="Times New Roman" w:hAnsi="Times New Roman"/>
          <w:sz w:val="16"/>
          <w:szCs w:val="16"/>
        </w:rPr>
      </w:pPr>
    </w:p>
    <w:p w:rsidR="00A56D21" w:rsidRDefault="00A56D21" w:rsidP="00FB0781">
      <w:pPr>
        <w:spacing w:after="0" w:line="240" w:lineRule="auto"/>
        <w:ind w:firstLine="709"/>
        <w:jc w:val="both"/>
        <w:rPr>
          <w:rFonts w:ascii="Times New Roman" w:hAnsi="Times New Roman"/>
          <w:sz w:val="26"/>
          <w:szCs w:val="26"/>
        </w:rPr>
      </w:pPr>
      <w:r>
        <w:rPr>
          <w:rFonts w:ascii="Times New Roman" w:hAnsi="Times New Roman"/>
          <w:sz w:val="26"/>
          <w:szCs w:val="26"/>
        </w:rPr>
        <w:t xml:space="preserve">Как видно из таблицы, бюджет администрации Петушинского района в 2017 году исполнен в сумме 320 650,50642 тыс. руб., или на 76,1% к плановым назначениям. Удельный вес по </w:t>
      </w:r>
      <w:proofErr w:type="gramStart"/>
      <w:r>
        <w:rPr>
          <w:rFonts w:ascii="Times New Roman" w:hAnsi="Times New Roman"/>
          <w:sz w:val="26"/>
          <w:szCs w:val="26"/>
        </w:rPr>
        <w:t>данному</w:t>
      </w:r>
      <w:proofErr w:type="gramEnd"/>
      <w:r>
        <w:rPr>
          <w:rFonts w:ascii="Times New Roman" w:hAnsi="Times New Roman"/>
          <w:sz w:val="26"/>
          <w:szCs w:val="26"/>
        </w:rPr>
        <w:t xml:space="preserve"> ГРБС составил 26,2% в структуре расходов районного бюджета. По сравнению с 2016 годом </w:t>
      </w:r>
      <w:r w:rsidR="00AA639E">
        <w:rPr>
          <w:rFonts w:ascii="Times New Roman" w:hAnsi="Times New Roman"/>
          <w:sz w:val="26"/>
          <w:szCs w:val="26"/>
        </w:rPr>
        <w:t xml:space="preserve"> расходы сократились на -73 311,31057 тыс. руб., или на 18,6%.</w:t>
      </w:r>
    </w:p>
    <w:p w:rsidR="00A56D21" w:rsidRDefault="00AA639E" w:rsidP="00D44E6E">
      <w:pPr>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в расходах администрации занимают расходы по подразделу 0409 «Дорожное хозяйство»</w:t>
      </w:r>
      <w:r w:rsidR="00FB0781">
        <w:rPr>
          <w:rFonts w:ascii="Times New Roman" w:hAnsi="Times New Roman"/>
          <w:sz w:val="26"/>
          <w:szCs w:val="26"/>
        </w:rPr>
        <w:t>, которые в 2017 году составляют 45,3%.</w:t>
      </w:r>
    </w:p>
    <w:p w:rsidR="00780BA8" w:rsidRPr="006F42F0" w:rsidRDefault="00780BA8" w:rsidP="00780BA8">
      <w:pPr>
        <w:pStyle w:val="ConsPlusTitle"/>
        <w:widowControl/>
        <w:ind w:firstLine="709"/>
        <w:jc w:val="both"/>
        <w:rPr>
          <w:rFonts w:ascii="Times New Roman" w:hAnsi="Times New Roman" w:cs="Times New Roman"/>
          <w:b w:val="0"/>
          <w:sz w:val="26"/>
          <w:szCs w:val="26"/>
          <w:u w:val="single"/>
        </w:rPr>
      </w:pPr>
      <w:r w:rsidRPr="00780BA8">
        <w:rPr>
          <w:rFonts w:ascii="Times New Roman" w:hAnsi="Times New Roman" w:cs="Times New Roman"/>
          <w:b w:val="0"/>
          <w:sz w:val="26"/>
          <w:szCs w:val="26"/>
          <w:u w:val="single"/>
        </w:rPr>
        <w:t>В 2017 году расходы на реконструкцию муниципального бюджетного учреждения «Средняя общеобразовательная школа №1 город Петушки» (далее МБУ СОШ №1) осуществлялись главным распорядителем бюджетных средств администрацией Петушинского района в рамках муниципальной программы «Создание в муниципальном образовании «Петушинский район» (исходя из прогнозируемой потребности) новых мест в общеобразовательных организациях на 2016-2020 годы». Учитывая, что объект недвижимого имущества – здание школы находиться в оперативном управлении МБУ СОШ №1, расходы, связанные с реконструкцией школьного</w:t>
      </w:r>
      <w:r w:rsidRPr="006F42F0">
        <w:rPr>
          <w:rFonts w:ascii="Times New Roman" w:hAnsi="Times New Roman" w:cs="Times New Roman"/>
          <w:b w:val="0"/>
          <w:sz w:val="26"/>
          <w:szCs w:val="26"/>
          <w:u w:val="single"/>
        </w:rPr>
        <w:t xml:space="preserve"> здания, </w:t>
      </w:r>
      <w:r>
        <w:rPr>
          <w:rFonts w:ascii="Times New Roman" w:hAnsi="Times New Roman" w:cs="Times New Roman"/>
          <w:b w:val="0"/>
          <w:sz w:val="26"/>
          <w:szCs w:val="26"/>
          <w:u w:val="single"/>
        </w:rPr>
        <w:t>необход</w:t>
      </w:r>
      <w:r w:rsidR="00857947">
        <w:rPr>
          <w:rFonts w:ascii="Times New Roman" w:hAnsi="Times New Roman" w:cs="Times New Roman"/>
          <w:b w:val="0"/>
          <w:sz w:val="26"/>
          <w:szCs w:val="26"/>
          <w:u w:val="single"/>
        </w:rPr>
        <w:t>имо относить к расходам главного распорядителя</w:t>
      </w:r>
      <w:r>
        <w:rPr>
          <w:rFonts w:ascii="Times New Roman" w:hAnsi="Times New Roman" w:cs="Times New Roman"/>
          <w:b w:val="0"/>
          <w:sz w:val="26"/>
          <w:szCs w:val="26"/>
          <w:u w:val="single"/>
        </w:rPr>
        <w:t xml:space="preserve"> бюджетных средств Управление</w:t>
      </w:r>
      <w:r w:rsidRPr="006F42F0">
        <w:rPr>
          <w:rFonts w:ascii="Times New Roman" w:hAnsi="Times New Roman" w:cs="Times New Roman"/>
          <w:b w:val="0"/>
          <w:sz w:val="26"/>
          <w:szCs w:val="26"/>
          <w:u w:val="single"/>
        </w:rPr>
        <w:t xml:space="preserve"> образования администрации Петушинского района.</w:t>
      </w:r>
    </w:p>
    <w:p w:rsidR="003004C7" w:rsidRDefault="003004C7" w:rsidP="00D44E6E">
      <w:pPr>
        <w:spacing w:after="0" w:line="240" w:lineRule="auto"/>
        <w:ind w:firstLine="709"/>
        <w:jc w:val="both"/>
        <w:rPr>
          <w:rFonts w:ascii="Times New Roman" w:hAnsi="Times New Roman"/>
          <w:sz w:val="26"/>
          <w:szCs w:val="26"/>
          <w:u w:val="single"/>
        </w:rPr>
      </w:pPr>
      <w:r w:rsidRPr="003004C7">
        <w:rPr>
          <w:rFonts w:ascii="Times New Roman" w:hAnsi="Times New Roman"/>
          <w:sz w:val="26"/>
          <w:szCs w:val="26"/>
          <w:u w:val="single"/>
        </w:rPr>
        <w:t xml:space="preserve">В </w:t>
      </w:r>
      <w:proofErr w:type="gramStart"/>
      <w:r w:rsidRPr="003004C7">
        <w:rPr>
          <w:rFonts w:ascii="Times New Roman" w:hAnsi="Times New Roman"/>
          <w:sz w:val="26"/>
          <w:szCs w:val="26"/>
          <w:u w:val="single"/>
        </w:rPr>
        <w:t>разделе</w:t>
      </w:r>
      <w:proofErr w:type="gramEnd"/>
      <w:r w:rsidRPr="003004C7">
        <w:rPr>
          <w:rFonts w:ascii="Times New Roman" w:hAnsi="Times New Roman"/>
          <w:sz w:val="26"/>
          <w:szCs w:val="26"/>
          <w:u w:val="single"/>
        </w:rPr>
        <w:t xml:space="preserve"> 2 формы отчёта 0503127 указаны наименования расходов</w:t>
      </w:r>
      <w:r>
        <w:rPr>
          <w:rFonts w:ascii="Times New Roman" w:hAnsi="Times New Roman"/>
          <w:sz w:val="26"/>
          <w:szCs w:val="26"/>
          <w:u w:val="single"/>
        </w:rPr>
        <w:t>,</w:t>
      </w:r>
      <w:r w:rsidRPr="003004C7">
        <w:rPr>
          <w:rFonts w:ascii="Times New Roman" w:hAnsi="Times New Roman"/>
          <w:sz w:val="26"/>
          <w:szCs w:val="26"/>
          <w:u w:val="single"/>
        </w:rPr>
        <w:t xml:space="preserve"> не имеющих от</w:t>
      </w:r>
      <w:r>
        <w:rPr>
          <w:rFonts w:ascii="Times New Roman" w:hAnsi="Times New Roman"/>
          <w:sz w:val="26"/>
          <w:szCs w:val="26"/>
          <w:u w:val="single"/>
        </w:rPr>
        <w:t>н</w:t>
      </w:r>
      <w:r w:rsidRPr="003004C7">
        <w:rPr>
          <w:rFonts w:ascii="Times New Roman" w:hAnsi="Times New Roman"/>
          <w:sz w:val="26"/>
          <w:szCs w:val="26"/>
          <w:u w:val="single"/>
        </w:rPr>
        <w:t>ошение к расходам администрации Пе</w:t>
      </w:r>
      <w:r>
        <w:rPr>
          <w:rFonts w:ascii="Times New Roman" w:hAnsi="Times New Roman"/>
          <w:sz w:val="26"/>
          <w:szCs w:val="26"/>
          <w:u w:val="single"/>
        </w:rPr>
        <w:t>т</w:t>
      </w:r>
      <w:r w:rsidRPr="003004C7">
        <w:rPr>
          <w:rFonts w:ascii="Times New Roman" w:hAnsi="Times New Roman"/>
          <w:sz w:val="26"/>
          <w:szCs w:val="26"/>
          <w:u w:val="single"/>
        </w:rPr>
        <w:t>ушинского района</w:t>
      </w:r>
      <w:r>
        <w:rPr>
          <w:rFonts w:ascii="Times New Roman" w:hAnsi="Times New Roman"/>
          <w:sz w:val="26"/>
          <w:szCs w:val="26"/>
          <w:u w:val="single"/>
        </w:rPr>
        <w:t>, а именно:</w:t>
      </w:r>
    </w:p>
    <w:p w:rsidR="003004C7" w:rsidRDefault="003004C7" w:rsidP="003004C7">
      <w:pPr>
        <w:spacing w:after="0" w:line="240" w:lineRule="auto"/>
        <w:jc w:val="both"/>
        <w:rPr>
          <w:rFonts w:ascii="Times New Roman" w:hAnsi="Times New Roman"/>
          <w:sz w:val="26"/>
          <w:szCs w:val="26"/>
        </w:rPr>
      </w:pPr>
      <w:r w:rsidRPr="003004C7">
        <w:rPr>
          <w:rFonts w:ascii="Times New Roman" w:hAnsi="Times New Roman"/>
          <w:sz w:val="26"/>
          <w:szCs w:val="26"/>
        </w:rPr>
        <w:t xml:space="preserve">- расходы на выплаты </w:t>
      </w:r>
      <w:r>
        <w:rPr>
          <w:rFonts w:ascii="Times New Roman" w:hAnsi="Times New Roman"/>
          <w:sz w:val="26"/>
          <w:szCs w:val="26"/>
        </w:rPr>
        <w:t>п</w:t>
      </w:r>
      <w:r w:rsidRPr="003004C7">
        <w:rPr>
          <w:rFonts w:ascii="Times New Roman" w:hAnsi="Times New Roman"/>
          <w:sz w:val="26"/>
          <w:szCs w:val="26"/>
        </w:rPr>
        <w:t>о оплате труда работников контрольно-счётного органа муниципального образования город Суздаль</w:t>
      </w:r>
      <w:r w:rsidR="002E721E">
        <w:rPr>
          <w:rFonts w:ascii="Times New Roman" w:hAnsi="Times New Roman"/>
          <w:sz w:val="26"/>
          <w:szCs w:val="26"/>
        </w:rPr>
        <w:t xml:space="preserve"> по подразделу 0104</w:t>
      </w:r>
      <w:r>
        <w:rPr>
          <w:rFonts w:ascii="Times New Roman" w:hAnsi="Times New Roman"/>
          <w:sz w:val="26"/>
          <w:szCs w:val="26"/>
        </w:rPr>
        <w:t>;</w:t>
      </w:r>
    </w:p>
    <w:p w:rsidR="003004C7" w:rsidRDefault="003004C7" w:rsidP="003004C7">
      <w:pPr>
        <w:spacing w:after="0" w:line="240" w:lineRule="auto"/>
        <w:jc w:val="both"/>
        <w:rPr>
          <w:rFonts w:ascii="Times New Roman" w:hAnsi="Times New Roman"/>
          <w:sz w:val="26"/>
          <w:szCs w:val="26"/>
        </w:rPr>
      </w:pPr>
      <w:r>
        <w:rPr>
          <w:rFonts w:ascii="Times New Roman" w:hAnsi="Times New Roman"/>
          <w:sz w:val="26"/>
          <w:szCs w:val="26"/>
        </w:rPr>
        <w:t>- расходы на обеспечение деятельности (оказание услуг) родильных домов</w:t>
      </w:r>
      <w:r w:rsidR="002E721E">
        <w:rPr>
          <w:rFonts w:ascii="Times New Roman" w:hAnsi="Times New Roman"/>
          <w:sz w:val="26"/>
          <w:szCs w:val="26"/>
        </w:rPr>
        <w:t xml:space="preserve"> по подразделам 0113, 1003,</w:t>
      </w:r>
      <w:r w:rsidR="00C47C02">
        <w:rPr>
          <w:rFonts w:ascii="Times New Roman" w:hAnsi="Times New Roman"/>
          <w:sz w:val="26"/>
          <w:szCs w:val="26"/>
        </w:rPr>
        <w:t xml:space="preserve"> 1201, 1202</w:t>
      </w:r>
      <w:proofErr w:type="gramStart"/>
      <w:r w:rsidR="002E721E">
        <w:rPr>
          <w:rFonts w:ascii="Times New Roman" w:hAnsi="Times New Roman"/>
          <w:sz w:val="26"/>
          <w:szCs w:val="26"/>
        </w:rPr>
        <w:t xml:space="preserve"> </w:t>
      </w:r>
      <w:r>
        <w:rPr>
          <w:rFonts w:ascii="Times New Roman" w:hAnsi="Times New Roman"/>
          <w:sz w:val="26"/>
          <w:szCs w:val="26"/>
        </w:rPr>
        <w:t>;</w:t>
      </w:r>
      <w:proofErr w:type="gramEnd"/>
    </w:p>
    <w:p w:rsidR="003004C7" w:rsidRDefault="003004C7" w:rsidP="002E721E">
      <w:pPr>
        <w:spacing w:after="0" w:line="240" w:lineRule="auto"/>
        <w:rPr>
          <w:rFonts w:ascii="Times New Roman" w:hAnsi="Times New Roman"/>
          <w:sz w:val="26"/>
          <w:szCs w:val="26"/>
        </w:rPr>
      </w:pPr>
      <w:r>
        <w:rPr>
          <w:rFonts w:ascii="Times New Roman" w:hAnsi="Times New Roman"/>
          <w:sz w:val="26"/>
          <w:szCs w:val="26"/>
        </w:rPr>
        <w:t>- расходы на обеспечение деятельности ГБУ Владимирской области «Многофункциональный центр предоставления государственных и муниципальных услуг Владимирской области»</w:t>
      </w:r>
      <w:r w:rsidR="002E721E">
        <w:rPr>
          <w:rFonts w:ascii="Times New Roman" w:hAnsi="Times New Roman"/>
          <w:sz w:val="26"/>
          <w:szCs w:val="26"/>
        </w:rPr>
        <w:t xml:space="preserve"> по подразделу  0113;</w:t>
      </w:r>
      <w:r w:rsidR="002E721E">
        <w:rPr>
          <w:rFonts w:ascii="Times New Roman" w:hAnsi="Times New Roman"/>
          <w:sz w:val="26"/>
          <w:szCs w:val="26"/>
        </w:rPr>
        <w:br/>
        <w:t>- мероприятия по землеустройству и землепользованию по  подразделу 0501;</w:t>
      </w:r>
    </w:p>
    <w:p w:rsidR="002E721E" w:rsidRPr="003004C7" w:rsidRDefault="002E721E" w:rsidP="003004C7">
      <w:pPr>
        <w:spacing w:after="0" w:line="240" w:lineRule="auto"/>
        <w:jc w:val="both"/>
        <w:rPr>
          <w:rFonts w:ascii="Times New Roman" w:hAnsi="Times New Roman"/>
          <w:sz w:val="26"/>
          <w:szCs w:val="26"/>
        </w:rPr>
      </w:pPr>
      <w:r>
        <w:rPr>
          <w:rFonts w:ascii="Times New Roman" w:hAnsi="Times New Roman"/>
          <w:sz w:val="26"/>
          <w:szCs w:val="26"/>
        </w:rPr>
        <w:t xml:space="preserve">- расходы на обеспечение мероприятий по ответственному хранению резервного </w:t>
      </w:r>
      <w:proofErr w:type="spellStart"/>
      <w:r>
        <w:rPr>
          <w:rFonts w:ascii="Times New Roman" w:hAnsi="Times New Roman"/>
          <w:sz w:val="26"/>
          <w:szCs w:val="26"/>
        </w:rPr>
        <w:t>теплоэлектрогенерирующего</w:t>
      </w:r>
      <w:proofErr w:type="spellEnd"/>
      <w:r>
        <w:rPr>
          <w:rFonts w:ascii="Times New Roman" w:hAnsi="Times New Roman"/>
          <w:sz w:val="26"/>
          <w:szCs w:val="26"/>
        </w:rPr>
        <w:t xml:space="preserve"> оборудования </w:t>
      </w:r>
      <w:r w:rsidR="00C47C02">
        <w:rPr>
          <w:rFonts w:ascii="Times New Roman" w:hAnsi="Times New Roman"/>
          <w:sz w:val="26"/>
          <w:szCs w:val="26"/>
        </w:rPr>
        <w:t>по</w:t>
      </w:r>
      <w:r>
        <w:rPr>
          <w:rFonts w:ascii="Times New Roman" w:hAnsi="Times New Roman"/>
          <w:sz w:val="26"/>
          <w:szCs w:val="26"/>
        </w:rPr>
        <w:t xml:space="preserve"> подраздел</w:t>
      </w:r>
      <w:r w:rsidR="00C47C02">
        <w:rPr>
          <w:rFonts w:ascii="Times New Roman" w:hAnsi="Times New Roman"/>
          <w:sz w:val="26"/>
          <w:szCs w:val="26"/>
        </w:rPr>
        <w:t>у</w:t>
      </w:r>
      <w:r>
        <w:rPr>
          <w:rFonts w:ascii="Times New Roman" w:hAnsi="Times New Roman"/>
          <w:sz w:val="26"/>
          <w:szCs w:val="26"/>
        </w:rPr>
        <w:t xml:space="preserve"> 1003</w:t>
      </w:r>
      <w:r w:rsidR="00C47C02">
        <w:rPr>
          <w:rFonts w:ascii="Times New Roman" w:hAnsi="Times New Roman"/>
          <w:sz w:val="26"/>
          <w:szCs w:val="26"/>
        </w:rPr>
        <w:t>.</w:t>
      </w:r>
    </w:p>
    <w:p w:rsidR="00D44E6E" w:rsidRPr="00F73DCC" w:rsidRDefault="00D44E6E" w:rsidP="00D44E6E">
      <w:pPr>
        <w:pStyle w:val="a8"/>
        <w:numPr>
          <w:ilvl w:val="1"/>
          <w:numId w:val="27"/>
        </w:numPr>
        <w:spacing w:after="0" w:line="240" w:lineRule="auto"/>
        <w:ind w:left="0" w:firstLine="709"/>
        <w:jc w:val="both"/>
        <w:rPr>
          <w:rFonts w:ascii="Times New Roman" w:hAnsi="Times New Roman"/>
          <w:sz w:val="26"/>
          <w:szCs w:val="26"/>
        </w:rPr>
      </w:pPr>
      <w:r w:rsidRPr="001D1C8C">
        <w:rPr>
          <w:rFonts w:ascii="Times New Roman" w:hAnsi="Times New Roman"/>
          <w:sz w:val="26"/>
          <w:szCs w:val="26"/>
        </w:rPr>
        <w:lastRenderedPageBreak/>
        <w:t>Анализ распределения расходов в разрезе классификации операций сектора государственного управления (раздел 2 «Выбытие»  формы 0503123 «Отчёт о движении денежных средств»).</w:t>
      </w:r>
    </w:p>
    <w:p w:rsidR="004E0457" w:rsidRPr="004E0457" w:rsidRDefault="00F132B7" w:rsidP="004E0457">
      <w:pPr>
        <w:spacing w:after="0"/>
        <w:jc w:val="both"/>
        <w:rPr>
          <w:rFonts w:ascii="Times New Roman" w:hAnsi="Times New Roman"/>
        </w:rPr>
      </w:pPr>
      <w:r>
        <w:rPr>
          <w:rFonts w:ascii="Times New Roman" w:hAnsi="Times New Roman"/>
        </w:rPr>
        <w:t>Таблица 14</w:t>
      </w:r>
      <w:r w:rsidR="004E0457">
        <w:rPr>
          <w:rFonts w:ascii="Times New Roman" w:hAnsi="Times New Roman"/>
        </w:rPr>
        <w:t>.</w:t>
      </w:r>
    </w:p>
    <w:tbl>
      <w:tblPr>
        <w:tblStyle w:val="a9"/>
        <w:tblW w:w="10740" w:type="dxa"/>
        <w:tblLayout w:type="fixed"/>
        <w:tblLook w:val="04A0"/>
      </w:tblPr>
      <w:tblGrid>
        <w:gridCol w:w="1384"/>
        <w:gridCol w:w="2835"/>
        <w:gridCol w:w="1843"/>
        <w:gridCol w:w="1701"/>
        <w:gridCol w:w="1701"/>
        <w:gridCol w:w="1276"/>
      </w:tblGrid>
      <w:tr w:rsidR="00AD258D"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rPr>
            </w:pPr>
            <w:r>
              <w:rPr>
                <w:rFonts w:ascii="Times New Roman" w:hAnsi="Times New Roman"/>
              </w:rPr>
              <w:t xml:space="preserve">Код </w:t>
            </w:r>
          </w:p>
          <w:p w:rsidR="00AD258D" w:rsidRDefault="00AD258D" w:rsidP="00EF475B">
            <w:pPr>
              <w:jc w:val="center"/>
              <w:rPr>
                <w:rFonts w:ascii="Times New Roman" w:hAnsi="Times New Roman"/>
              </w:rPr>
            </w:pPr>
            <w:r>
              <w:rPr>
                <w:rFonts w:ascii="Times New Roman" w:hAnsi="Times New Roman"/>
              </w:rPr>
              <w:t>по КОСГУ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rPr>
            </w:pPr>
            <w:r>
              <w:rPr>
                <w:rFonts w:ascii="Times New Roman" w:hAnsi="Times New Roman"/>
              </w:rPr>
              <w:t>Наименование показателя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rPr>
            </w:pPr>
            <w:r>
              <w:rPr>
                <w:rFonts w:ascii="Times New Roman" w:hAnsi="Times New Roman"/>
              </w:rPr>
              <w:t>Расходы            2016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rPr>
            </w:pPr>
            <w:r>
              <w:rPr>
                <w:rFonts w:ascii="Times New Roman" w:hAnsi="Times New Roman"/>
              </w:rPr>
              <w:t>Расходы            2017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rPr>
            </w:pPr>
            <w:r>
              <w:rPr>
                <w:rFonts w:ascii="Times New Roman" w:hAnsi="Times New Roman"/>
              </w:rPr>
              <w:t>Отклонение                       (в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77502D" w:rsidP="00EF475B">
            <w:pPr>
              <w:jc w:val="center"/>
              <w:rPr>
                <w:rFonts w:ascii="Times New Roman" w:hAnsi="Times New Roman"/>
              </w:rPr>
            </w:pPr>
            <w:r>
              <w:rPr>
                <w:rFonts w:ascii="Times New Roman" w:hAnsi="Times New Roman"/>
              </w:rPr>
              <w:t>Отклонен</w:t>
            </w:r>
            <w:r w:rsidR="00AD258D">
              <w:rPr>
                <w:rFonts w:ascii="Times New Roman" w:hAnsi="Times New Roman"/>
              </w:rPr>
              <w:t xml:space="preserve">    (в %)</w:t>
            </w:r>
          </w:p>
        </w:tc>
      </w:tr>
      <w:tr w:rsidR="00AD258D"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sz w:val="16"/>
                <w:szCs w:val="16"/>
              </w:rPr>
            </w:pPr>
            <w:r>
              <w:rPr>
                <w:rFonts w:ascii="Times New Roman" w:hAnsi="Times New Roman"/>
                <w:sz w:val="16"/>
                <w:szCs w:val="16"/>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sz w:val="16"/>
                <w:szCs w:val="16"/>
              </w:rPr>
            </w:pPr>
            <w:r>
              <w:rPr>
                <w:rFonts w:ascii="Times New Roman" w:hAnsi="Times New Roman"/>
                <w:sz w:val="16"/>
                <w:szCs w:val="16"/>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sz w:val="16"/>
                <w:szCs w:val="16"/>
              </w:rPr>
            </w:pPr>
            <w:r>
              <w:rPr>
                <w:rFonts w:ascii="Times New Roman" w:hAnsi="Times New Roman"/>
                <w:sz w:val="16"/>
                <w:szCs w:val="16"/>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sz w:val="16"/>
                <w:szCs w:val="16"/>
              </w:rPr>
            </w:pPr>
            <w:r>
              <w:rPr>
                <w:rFonts w:ascii="Times New Roman" w:hAnsi="Times New Roman"/>
                <w:sz w:val="16"/>
                <w:szCs w:val="16"/>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sz w:val="16"/>
                <w:szCs w:val="16"/>
              </w:rPr>
            </w:pPr>
            <w:r>
              <w:rPr>
                <w:rFonts w:ascii="Times New Roman" w:hAnsi="Times New Roman"/>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center"/>
              <w:rPr>
                <w:rFonts w:ascii="Times New Roman" w:hAnsi="Times New Roman"/>
                <w:sz w:val="16"/>
                <w:szCs w:val="16"/>
              </w:rPr>
            </w:pPr>
            <w:r>
              <w:rPr>
                <w:rFonts w:ascii="Times New Roman" w:hAnsi="Times New Roman"/>
                <w:sz w:val="16"/>
                <w:szCs w:val="16"/>
              </w:rPr>
              <w:t>6</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B16D03" w:rsidRDefault="00AD258D" w:rsidP="00EF475B">
            <w:pPr>
              <w:jc w:val="center"/>
              <w:rPr>
                <w:rFonts w:ascii="Times New Roman" w:hAnsi="Times New Roman"/>
                <w:b/>
                <w:sz w:val="26"/>
                <w:szCs w:val="26"/>
              </w:rPr>
            </w:pPr>
            <w:r w:rsidRPr="00B16D03">
              <w:rPr>
                <w:rFonts w:ascii="Times New Roman" w:hAnsi="Times New Roman"/>
                <w:b/>
                <w:sz w:val="26"/>
                <w:szCs w:val="26"/>
              </w:rPr>
              <w:t>200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42642D" w:rsidRDefault="00AD258D" w:rsidP="00EF475B">
            <w:pPr>
              <w:jc w:val="both"/>
              <w:rPr>
                <w:rFonts w:ascii="Times New Roman" w:hAnsi="Times New Roman"/>
                <w:b/>
              </w:rPr>
            </w:pPr>
            <w:r w:rsidRPr="0042642D">
              <w:rPr>
                <w:rFonts w:ascii="Times New Roman" w:hAnsi="Times New Roman"/>
                <w:b/>
              </w:rPr>
              <w:t>РАСХОДЫ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B16D03" w:rsidRDefault="00AD258D" w:rsidP="00EF475B">
            <w:pPr>
              <w:jc w:val="right"/>
              <w:rPr>
                <w:rFonts w:ascii="Times New Roman" w:hAnsi="Times New Roman"/>
                <w:b/>
              </w:rPr>
            </w:pPr>
            <w:r>
              <w:rPr>
                <w:rFonts w:ascii="Times New Roman" w:hAnsi="Times New Roman"/>
                <w:b/>
              </w:rPr>
              <w:t>259 522,43400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B16D03" w:rsidRDefault="00AD258D" w:rsidP="00EF475B">
            <w:pPr>
              <w:jc w:val="right"/>
              <w:rPr>
                <w:rFonts w:ascii="Times New Roman" w:hAnsi="Times New Roman"/>
                <w:b/>
              </w:rPr>
            </w:pPr>
            <w:r>
              <w:rPr>
                <w:rFonts w:ascii="Times New Roman" w:hAnsi="Times New Roman"/>
                <w:b/>
              </w:rPr>
              <w:t>99 284,71223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B16D03" w:rsidRDefault="00585FF5" w:rsidP="00EF475B">
            <w:pPr>
              <w:jc w:val="right"/>
              <w:rPr>
                <w:rFonts w:ascii="Times New Roman" w:hAnsi="Times New Roman"/>
                <w:b/>
              </w:rPr>
            </w:pPr>
            <w:r>
              <w:rPr>
                <w:rFonts w:ascii="Times New Roman" w:hAnsi="Times New Roman"/>
                <w:b/>
              </w:rPr>
              <w:t>-160 237,72177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585FF5" w:rsidP="00EF475B">
            <w:pPr>
              <w:jc w:val="right"/>
              <w:rPr>
                <w:rFonts w:ascii="Times New Roman" w:hAnsi="Times New Roman"/>
                <w:b/>
              </w:rPr>
            </w:pPr>
            <w:r>
              <w:rPr>
                <w:rFonts w:ascii="Times New Roman" w:hAnsi="Times New Roman"/>
                <w:b/>
              </w:rPr>
              <w:t>61,7%</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r>
              <w:rPr>
                <w:rFonts w:ascii="Times New Roman" w:hAnsi="Times New Roman"/>
                <w:sz w:val="26"/>
                <w:szCs w:val="26"/>
              </w:rPr>
              <w:t>210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b/>
              </w:rPr>
            </w:pPr>
            <w:r>
              <w:rPr>
                <w:rFonts w:ascii="Times New Roman" w:hAnsi="Times New Roman"/>
                <w:b/>
              </w:rPr>
              <w:t>35 684,07113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b/>
              </w:rPr>
            </w:pPr>
            <w:r>
              <w:rPr>
                <w:rFonts w:ascii="Times New Roman" w:hAnsi="Times New Roman"/>
                <w:b/>
              </w:rPr>
              <w:t>38 393,93215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b/>
              </w:rPr>
            </w:pPr>
            <w:r>
              <w:rPr>
                <w:rFonts w:ascii="Times New Roman" w:hAnsi="Times New Roman"/>
                <w:b/>
              </w:rPr>
              <w:t>+2</w:t>
            </w:r>
            <w:r w:rsidR="00585FF5">
              <w:rPr>
                <w:rFonts w:ascii="Times New Roman" w:hAnsi="Times New Roman"/>
                <w:b/>
              </w:rPr>
              <w:t xml:space="preserve"> </w:t>
            </w:r>
            <w:r>
              <w:rPr>
                <w:rFonts w:ascii="Times New Roman" w:hAnsi="Times New Roman"/>
                <w:b/>
              </w:rPr>
              <w:t>709,86102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B16D03" w:rsidRDefault="00AD258D" w:rsidP="00EF475B">
            <w:pPr>
              <w:jc w:val="right"/>
              <w:rPr>
                <w:rFonts w:ascii="Times New Roman" w:hAnsi="Times New Roman"/>
                <w:b/>
              </w:rPr>
            </w:pPr>
            <w:r>
              <w:rPr>
                <w:rFonts w:ascii="Times New Roman" w:hAnsi="Times New Roman"/>
                <w:b/>
              </w:rPr>
              <w:t>7,6%</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sidRPr="00C32BD0">
              <w:rPr>
                <w:rFonts w:ascii="Times New Roman" w:hAnsi="Times New Roman"/>
                <w:i/>
              </w:rPr>
              <w:t>211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AD258D" w:rsidP="00EF475B">
            <w:pPr>
              <w:rPr>
                <w:rFonts w:ascii="Times New Roman" w:hAnsi="Times New Roman"/>
                <w:i/>
              </w:rPr>
            </w:pPr>
            <w:r w:rsidRPr="00C32BD0">
              <w:rPr>
                <w:rFonts w:ascii="Times New Roman" w:hAnsi="Times New Roman"/>
                <w:i/>
              </w:rPr>
              <w:t>заработная плата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27 112,43073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29 626,40860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+2 513,97787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B16D03" w:rsidRDefault="00AD258D" w:rsidP="00EF475B">
            <w:pPr>
              <w:jc w:val="right"/>
              <w:rPr>
                <w:rFonts w:ascii="Times New Roman" w:hAnsi="Times New Roman"/>
              </w:rPr>
            </w:pPr>
            <w:r>
              <w:rPr>
                <w:rFonts w:ascii="Times New Roman" w:hAnsi="Times New Roman"/>
              </w:rPr>
              <w:t>+9,3%</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Pr>
                <w:rFonts w:ascii="Times New Roman" w:hAnsi="Times New Roman"/>
                <w:i/>
              </w:rPr>
              <w:t>212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835450" w:rsidP="00EF475B">
            <w:pPr>
              <w:rPr>
                <w:rFonts w:ascii="Times New Roman" w:hAnsi="Times New Roman"/>
                <w:i/>
              </w:rPr>
            </w:pPr>
            <w:r>
              <w:rPr>
                <w:rFonts w:ascii="Times New Roman" w:hAnsi="Times New Roman"/>
                <w:i/>
              </w:rPr>
              <w:t>за счёт прочих выплат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91,68426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28,16627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-63,51799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AD258D" w:rsidP="00EF475B">
            <w:pPr>
              <w:jc w:val="right"/>
              <w:rPr>
                <w:rFonts w:ascii="Times New Roman" w:hAnsi="Times New Roman"/>
              </w:rPr>
            </w:pPr>
            <w:r>
              <w:rPr>
                <w:rFonts w:ascii="Times New Roman" w:hAnsi="Times New Roman"/>
              </w:rPr>
              <w:t>69,3%</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sidRPr="00C32BD0">
              <w:rPr>
                <w:rFonts w:ascii="Times New Roman" w:hAnsi="Times New Roman"/>
                <w:i/>
              </w:rPr>
              <w:t>213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AD258D" w:rsidP="00EF475B">
            <w:pPr>
              <w:rPr>
                <w:rFonts w:ascii="Times New Roman" w:hAnsi="Times New Roman"/>
                <w:i/>
              </w:rPr>
            </w:pPr>
            <w:r w:rsidRPr="00C32BD0">
              <w:rPr>
                <w:rFonts w:ascii="Times New Roman" w:hAnsi="Times New Roman"/>
                <w:i/>
              </w:rPr>
              <w:t>начисления на выплаты по оплате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8 479,95614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8 739,35728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+259,40114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AD258D" w:rsidP="00EF475B">
            <w:pPr>
              <w:jc w:val="right"/>
              <w:rPr>
                <w:rFonts w:ascii="Times New Roman" w:hAnsi="Times New Roman"/>
              </w:rPr>
            </w:pPr>
            <w:r>
              <w:rPr>
                <w:rFonts w:ascii="Times New Roman" w:hAnsi="Times New Roman"/>
              </w:rPr>
              <w:t>3,1%</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r>
              <w:rPr>
                <w:rFonts w:ascii="Times New Roman" w:hAnsi="Times New Roman"/>
                <w:sz w:val="26"/>
                <w:szCs w:val="26"/>
              </w:rPr>
              <w:t>220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rPr>
                <w:rFonts w:ascii="Times New Roman" w:hAnsi="Times New Roman"/>
              </w:rPr>
            </w:pPr>
            <w:r>
              <w:rPr>
                <w:rFonts w:ascii="Times New Roman" w:hAnsi="Times New Roman"/>
              </w:rPr>
              <w:t>Оплата работ, услуг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b/>
              </w:rPr>
            </w:pPr>
            <w:r>
              <w:rPr>
                <w:rFonts w:ascii="Times New Roman" w:hAnsi="Times New Roman"/>
                <w:b/>
              </w:rPr>
              <w:t>33 813,83094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b/>
              </w:rPr>
            </w:pPr>
            <w:r>
              <w:rPr>
                <w:rFonts w:ascii="Times New Roman" w:hAnsi="Times New Roman"/>
                <w:b/>
              </w:rPr>
              <w:t>31 956,01185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b/>
              </w:rPr>
            </w:pPr>
            <w:r>
              <w:rPr>
                <w:rFonts w:ascii="Times New Roman" w:hAnsi="Times New Roman"/>
                <w:b/>
              </w:rPr>
              <w:t>-1 857,81909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AD258D" w:rsidP="00EF475B">
            <w:pPr>
              <w:jc w:val="right"/>
              <w:rPr>
                <w:rFonts w:ascii="Times New Roman" w:hAnsi="Times New Roman"/>
                <w:b/>
              </w:rPr>
            </w:pPr>
            <w:r>
              <w:rPr>
                <w:rFonts w:ascii="Times New Roman" w:hAnsi="Times New Roman"/>
                <w:b/>
              </w:rPr>
              <w:t>5,5%</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sidRPr="00C32BD0">
              <w:rPr>
                <w:rFonts w:ascii="Times New Roman" w:hAnsi="Times New Roman"/>
                <w:i/>
              </w:rPr>
              <w:t>221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AD258D" w:rsidP="00EF475B">
            <w:pPr>
              <w:rPr>
                <w:rFonts w:ascii="Times New Roman" w:hAnsi="Times New Roman"/>
                <w:i/>
              </w:rPr>
            </w:pPr>
            <w:r w:rsidRPr="00C32BD0">
              <w:rPr>
                <w:rFonts w:ascii="Times New Roman" w:hAnsi="Times New Roman"/>
                <w:i/>
              </w:rPr>
              <w:t>услуги связи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1 424,44530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1 544,57082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+120,12552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AD258D" w:rsidP="00EF475B">
            <w:pPr>
              <w:jc w:val="right"/>
              <w:rPr>
                <w:rFonts w:ascii="Times New Roman" w:hAnsi="Times New Roman"/>
              </w:rPr>
            </w:pPr>
            <w:r>
              <w:rPr>
                <w:rFonts w:ascii="Times New Roman" w:hAnsi="Times New Roman"/>
              </w:rPr>
              <w:t>8,4%</w:t>
            </w:r>
          </w:p>
        </w:tc>
      </w:tr>
      <w:tr w:rsidR="00A772C1"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2C1" w:rsidRPr="00C32BD0" w:rsidRDefault="00A772C1" w:rsidP="00EF475B">
            <w:pPr>
              <w:jc w:val="center"/>
              <w:rPr>
                <w:rFonts w:ascii="Times New Roman" w:hAnsi="Times New Roman"/>
                <w:i/>
              </w:rPr>
            </w:pPr>
            <w:r>
              <w:rPr>
                <w:rFonts w:ascii="Times New Roman" w:hAnsi="Times New Roman"/>
                <w:i/>
              </w:rPr>
              <w:t>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2C1" w:rsidRPr="00C32BD0" w:rsidRDefault="00835450" w:rsidP="00EF475B">
            <w:pPr>
              <w:rPr>
                <w:rFonts w:ascii="Times New Roman" w:hAnsi="Times New Roman"/>
                <w:i/>
              </w:rPr>
            </w:pPr>
            <w:r>
              <w:rPr>
                <w:rFonts w:ascii="Times New Roman" w:hAnsi="Times New Roman"/>
                <w:i/>
              </w:rPr>
              <w:t>транспортные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2C1" w:rsidRDefault="00A772C1" w:rsidP="00EF475B">
            <w:pPr>
              <w:jc w:val="right"/>
              <w:rPr>
                <w:rFonts w:ascii="Times New Roman" w:hAnsi="Times New Roman"/>
              </w:rPr>
            </w:pPr>
            <w:r>
              <w:rPr>
                <w:rFonts w:ascii="Times New Roman" w:hAnsi="Times New Roman"/>
              </w:rPr>
              <w:t>472,06000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2C1" w:rsidRDefault="00A772C1" w:rsidP="00EF475B">
            <w:pPr>
              <w:jc w:val="right"/>
              <w:rPr>
                <w:rFonts w:ascii="Times New Roman" w:hAnsi="Times New Roman"/>
              </w:rPr>
            </w:pPr>
            <w:r>
              <w:rPr>
                <w:rFonts w:ascii="Times New Roman" w:hAnsi="Times New Roman"/>
              </w:rPr>
              <w:t>15,00000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2C1" w:rsidRDefault="00E42575" w:rsidP="00EF475B">
            <w:pPr>
              <w:jc w:val="right"/>
              <w:rPr>
                <w:rFonts w:ascii="Times New Roman" w:hAnsi="Times New Roman"/>
              </w:rPr>
            </w:pPr>
            <w:r>
              <w:rPr>
                <w:rFonts w:ascii="Times New Roman" w:hAnsi="Times New Roman"/>
              </w:rPr>
              <w:t>-457,06000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2C1" w:rsidRDefault="00E42575" w:rsidP="00EF475B">
            <w:pPr>
              <w:jc w:val="right"/>
              <w:rPr>
                <w:rFonts w:ascii="Times New Roman" w:hAnsi="Times New Roman"/>
              </w:rPr>
            </w:pPr>
            <w:r>
              <w:rPr>
                <w:rFonts w:ascii="Times New Roman" w:hAnsi="Times New Roman"/>
              </w:rPr>
              <w:t>96,8%</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Pr>
                <w:rFonts w:ascii="Times New Roman" w:hAnsi="Times New Roman"/>
                <w:i/>
              </w:rPr>
              <w:t>223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835450" w:rsidP="00EF475B">
            <w:pPr>
              <w:rPr>
                <w:rFonts w:ascii="Times New Roman" w:hAnsi="Times New Roman"/>
                <w:i/>
              </w:rPr>
            </w:pPr>
            <w:r>
              <w:rPr>
                <w:rFonts w:ascii="Times New Roman" w:hAnsi="Times New Roman"/>
                <w:i/>
              </w:rPr>
              <w:t>коммунальные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2 255,72425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2 510,49325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E42575" w:rsidP="00EF475B">
            <w:pPr>
              <w:jc w:val="right"/>
              <w:rPr>
                <w:rFonts w:ascii="Times New Roman" w:hAnsi="Times New Roman"/>
              </w:rPr>
            </w:pPr>
            <w:r>
              <w:rPr>
                <w:rFonts w:ascii="Times New Roman" w:hAnsi="Times New Roman"/>
              </w:rPr>
              <w:t>+254,76900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E42575" w:rsidP="00EF475B">
            <w:pPr>
              <w:jc w:val="right"/>
              <w:rPr>
                <w:rFonts w:ascii="Times New Roman" w:hAnsi="Times New Roman"/>
              </w:rPr>
            </w:pPr>
            <w:r>
              <w:rPr>
                <w:rFonts w:ascii="Times New Roman" w:hAnsi="Times New Roman"/>
              </w:rPr>
              <w:t>11,3%</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Pr>
                <w:rFonts w:ascii="Times New Roman" w:hAnsi="Times New Roman"/>
                <w:i/>
              </w:rPr>
              <w:t>224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835450" w:rsidP="00EF475B">
            <w:pPr>
              <w:rPr>
                <w:rFonts w:ascii="Times New Roman" w:hAnsi="Times New Roman"/>
                <w:i/>
              </w:rPr>
            </w:pPr>
            <w:r>
              <w:rPr>
                <w:rFonts w:ascii="Times New Roman" w:hAnsi="Times New Roman"/>
                <w:i/>
              </w:rPr>
              <w:t>арендной платы за пользование имуществом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102,67389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60,111</w:t>
            </w:r>
            <w:r w:rsidR="00E42575">
              <w:rPr>
                <w:rFonts w:ascii="Times New Roman" w:hAnsi="Times New Roman"/>
              </w:rPr>
              <w:t>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E42575" w:rsidP="00EF475B">
            <w:pPr>
              <w:jc w:val="right"/>
              <w:rPr>
                <w:rFonts w:ascii="Times New Roman" w:hAnsi="Times New Roman"/>
              </w:rPr>
            </w:pPr>
            <w:r>
              <w:rPr>
                <w:rFonts w:ascii="Times New Roman" w:hAnsi="Times New Roman"/>
              </w:rPr>
              <w:t>-42,56289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E42575" w:rsidP="00EF475B">
            <w:pPr>
              <w:jc w:val="right"/>
              <w:rPr>
                <w:rFonts w:ascii="Times New Roman" w:hAnsi="Times New Roman"/>
              </w:rPr>
            </w:pPr>
            <w:r>
              <w:rPr>
                <w:rFonts w:ascii="Times New Roman" w:hAnsi="Times New Roman"/>
              </w:rPr>
              <w:t>41,5%</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Pr>
                <w:rFonts w:ascii="Times New Roman" w:hAnsi="Times New Roman"/>
                <w:i/>
              </w:rPr>
              <w:t>225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835450" w:rsidP="00EF475B">
            <w:pPr>
              <w:rPr>
                <w:rFonts w:ascii="Times New Roman" w:hAnsi="Times New Roman"/>
                <w:i/>
              </w:rPr>
            </w:pPr>
            <w:r>
              <w:rPr>
                <w:rFonts w:ascii="Times New Roman" w:hAnsi="Times New Roman"/>
                <w:i/>
              </w:rPr>
              <w:t>работ, услуг по содержанию имущества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16 889,42431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20 287,06708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E42575" w:rsidP="00EF475B">
            <w:pPr>
              <w:jc w:val="right"/>
              <w:rPr>
                <w:rFonts w:ascii="Times New Roman" w:hAnsi="Times New Roman"/>
              </w:rPr>
            </w:pPr>
            <w:r>
              <w:rPr>
                <w:rFonts w:ascii="Times New Roman" w:hAnsi="Times New Roman"/>
              </w:rPr>
              <w:t>+3 397,64277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E42575" w:rsidP="00EF475B">
            <w:pPr>
              <w:jc w:val="right"/>
              <w:rPr>
                <w:rFonts w:ascii="Times New Roman" w:hAnsi="Times New Roman"/>
              </w:rPr>
            </w:pPr>
            <w:r>
              <w:rPr>
                <w:rFonts w:ascii="Times New Roman" w:hAnsi="Times New Roman"/>
              </w:rPr>
              <w:t>20,1%</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sidRPr="00C32BD0">
              <w:rPr>
                <w:rFonts w:ascii="Times New Roman" w:hAnsi="Times New Roman"/>
                <w:i/>
              </w:rPr>
              <w:t>226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AD258D" w:rsidP="00EF475B">
            <w:pPr>
              <w:rPr>
                <w:rFonts w:ascii="Times New Roman" w:hAnsi="Times New Roman"/>
                <w:i/>
              </w:rPr>
            </w:pPr>
            <w:r w:rsidRPr="00C32BD0">
              <w:rPr>
                <w:rFonts w:ascii="Times New Roman" w:hAnsi="Times New Roman"/>
                <w:i/>
              </w:rPr>
              <w:t>прочие работы,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12 669,50319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7 538,76970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585FF5" w:rsidP="00EF475B">
            <w:pPr>
              <w:jc w:val="right"/>
              <w:rPr>
                <w:rFonts w:ascii="Times New Roman" w:hAnsi="Times New Roman"/>
              </w:rPr>
            </w:pPr>
            <w:r>
              <w:rPr>
                <w:rFonts w:ascii="Times New Roman" w:hAnsi="Times New Roman"/>
              </w:rPr>
              <w:t>-5 1</w:t>
            </w:r>
            <w:r w:rsidR="00E42575">
              <w:rPr>
                <w:rFonts w:ascii="Times New Roman" w:hAnsi="Times New Roman"/>
              </w:rPr>
              <w:t>30,73349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585FF5" w:rsidP="00EF475B">
            <w:pPr>
              <w:jc w:val="right"/>
              <w:rPr>
                <w:rFonts w:ascii="Times New Roman" w:hAnsi="Times New Roman"/>
              </w:rPr>
            </w:pPr>
            <w:r>
              <w:rPr>
                <w:rFonts w:ascii="Times New Roman" w:hAnsi="Times New Roman"/>
              </w:rPr>
              <w:t>40,5</w:t>
            </w:r>
            <w:r w:rsidR="00E42575">
              <w:rPr>
                <w:rFonts w:ascii="Times New Roman" w:hAnsi="Times New Roman"/>
              </w:rPr>
              <w:t>%</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r>
              <w:rPr>
                <w:rFonts w:ascii="Times New Roman" w:hAnsi="Times New Roman"/>
                <w:sz w:val="26"/>
                <w:szCs w:val="26"/>
              </w:rPr>
              <w:t>240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532035" w:rsidP="00EF475B">
            <w:pPr>
              <w:rPr>
                <w:rFonts w:ascii="Times New Roman" w:hAnsi="Times New Roman"/>
              </w:rPr>
            </w:pPr>
            <w:r>
              <w:rPr>
                <w:rFonts w:ascii="Times New Roman" w:hAnsi="Times New Roman"/>
              </w:rPr>
              <w:t>За счёт перечислений организациям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AD258D" w:rsidP="00EF475B">
            <w:pPr>
              <w:jc w:val="right"/>
              <w:rPr>
                <w:rFonts w:ascii="Times New Roman" w:hAnsi="Times New Roman"/>
                <w:b/>
              </w:rPr>
            </w:pPr>
            <w:r>
              <w:rPr>
                <w:rFonts w:ascii="Times New Roman" w:hAnsi="Times New Roman"/>
                <w:b/>
              </w:rPr>
              <w:t>9 350,99491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AD258D" w:rsidP="00EF475B">
            <w:pPr>
              <w:jc w:val="right"/>
              <w:rPr>
                <w:rFonts w:ascii="Times New Roman" w:hAnsi="Times New Roman"/>
                <w:b/>
              </w:rPr>
            </w:pPr>
            <w:r>
              <w:rPr>
                <w:rFonts w:ascii="Times New Roman" w:hAnsi="Times New Roman"/>
                <w:b/>
              </w:rPr>
              <w:t>10 035,26095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E42575" w:rsidP="00EF475B">
            <w:pPr>
              <w:jc w:val="right"/>
              <w:rPr>
                <w:rFonts w:ascii="Times New Roman" w:hAnsi="Times New Roman"/>
                <w:b/>
              </w:rPr>
            </w:pPr>
            <w:r>
              <w:rPr>
                <w:rFonts w:ascii="Times New Roman" w:hAnsi="Times New Roman"/>
                <w:b/>
              </w:rPr>
              <w:t>+684,22604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CC467B" w:rsidRDefault="00E42575" w:rsidP="00EF475B">
            <w:pPr>
              <w:jc w:val="right"/>
              <w:rPr>
                <w:rFonts w:ascii="Times New Roman" w:hAnsi="Times New Roman"/>
                <w:b/>
              </w:rPr>
            </w:pPr>
            <w:r>
              <w:rPr>
                <w:rFonts w:ascii="Times New Roman" w:hAnsi="Times New Roman"/>
                <w:b/>
              </w:rPr>
              <w:t>10,8%</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Pr>
                <w:rFonts w:ascii="Times New Roman" w:hAnsi="Times New Roman"/>
                <w:i/>
              </w:rPr>
              <w:t>241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532035" w:rsidP="00EF475B">
            <w:pPr>
              <w:rPr>
                <w:rFonts w:ascii="Times New Roman" w:hAnsi="Times New Roman"/>
                <w:i/>
              </w:rPr>
            </w:pPr>
            <w:r>
              <w:rPr>
                <w:rFonts w:ascii="Times New Roman" w:hAnsi="Times New Roman"/>
                <w:i/>
              </w:rPr>
              <w:t xml:space="preserve">за счёт </w:t>
            </w:r>
            <w:proofErr w:type="gramStart"/>
            <w:r>
              <w:rPr>
                <w:rFonts w:ascii="Times New Roman" w:hAnsi="Times New Roman"/>
                <w:i/>
              </w:rPr>
              <w:t>безвозмездных</w:t>
            </w:r>
            <w:proofErr w:type="gramEnd"/>
            <w:r>
              <w:rPr>
                <w:rFonts w:ascii="Times New Roman" w:hAnsi="Times New Roman"/>
                <w:i/>
              </w:rPr>
              <w:t xml:space="preserve"> перечислениям муниципальным учреждениям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6 217,80527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6 154,08000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E42575" w:rsidP="00EF475B">
            <w:pPr>
              <w:jc w:val="right"/>
              <w:rPr>
                <w:rFonts w:ascii="Times New Roman" w:hAnsi="Times New Roman"/>
              </w:rPr>
            </w:pPr>
            <w:r>
              <w:rPr>
                <w:rFonts w:ascii="Times New Roman" w:hAnsi="Times New Roman"/>
              </w:rPr>
              <w:t>-63,72527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E42575" w:rsidP="00EF475B">
            <w:pPr>
              <w:jc w:val="right"/>
              <w:rPr>
                <w:rFonts w:ascii="Times New Roman" w:hAnsi="Times New Roman"/>
              </w:rPr>
            </w:pPr>
            <w:r>
              <w:rPr>
                <w:rFonts w:ascii="Times New Roman" w:hAnsi="Times New Roman"/>
              </w:rPr>
              <w:t>1,0%</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32BD0" w:rsidRDefault="00AD258D" w:rsidP="00EF475B">
            <w:pPr>
              <w:jc w:val="center"/>
              <w:rPr>
                <w:rFonts w:ascii="Times New Roman" w:hAnsi="Times New Roman"/>
                <w:i/>
              </w:rPr>
            </w:pPr>
            <w:r>
              <w:rPr>
                <w:rFonts w:ascii="Times New Roman" w:hAnsi="Times New Roman"/>
                <w:i/>
              </w:rPr>
              <w:t>242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C32BD0" w:rsidRDefault="00532035" w:rsidP="00EF475B">
            <w:pPr>
              <w:rPr>
                <w:rFonts w:ascii="Times New Roman" w:hAnsi="Times New Roman"/>
                <w:i/>
              </w:rPr>
            </w:pPr>
            <w:r>
              <w:rPr>
                <w:rFonts w:ascii="Times New Roman" w:hAnsi="Times New Roman"/>
                <w:i/>
              </w:rPr>
              <w:t>за счёт перечисления организациям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3 133,18964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3 881,18095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585FF5" w:rsidP="00EF475B">
            <w:pPr>
              <w:jc w:val="right"/>
              <w:rPr>
                <w:rFonts w:ascii="Times New Roman" w:hAnsi="Times New Roman"/>
              </w:rPr>
            </w:pPr>
            <w:r>
              <w:rPr>
                <w:rFonts w:ascii="Times New Roman" w:hAnsi="Times New Roman"/>
              </w:rPr>
              <w:t>+74</w:t>
            </w:r>
            <w:r w:rsidR="00E42575">
              <w:rPr>
                <w:rFonts w:ascii="Times New Roman" w:hAnsi="Times New Roman"/>
              </w:rPr>
              <w:t>7,99131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B16D03" w:rsidRDefault="00E42575" w:rsidP="00EF475B">
            <w:pPr>
              <w:jc w:val="right"/>
              <w:rPr>
                <w:rFonts w:ascii="Times New Roman" w:hAnsi="Times New Roman"/>
              </w:rPr>
            </w:pPr>
            <w:r>
              <w:rPr>
                <w:rFonts w:ascii="Times New Roman" w:hAnsi="Times New Roman"/>
              </w:rPr>
              <w:t>23,9%</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r>
              <w:rPr>
                <w:rFonts w:ascii="Times New Roman" w:hAnsi="Times New Roman"/>
                <w:sz w:val="26"/>
                <w:szCs w:val="26"/>
              </w:rPr>
              <w:t>260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AD258D" w:rsidP="00EF475B">
            <w:pPr>
              <w:rPr>
                <w:rFonts w:ascii="Times New Roman" w:hAnsi="Times New Roman"/>
              </w:rPr>
            </w:pPr>
            <w:r>
              <w:rPr>
                <w:rFonts w:ascii="Times New Roman" w:hAnsi="Times New Roman"/>
              </w:rPr>
              <w:t>Социальное обеспечение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AD258D" w:rsidP="00EF475B">
            <w:pPr>
              <w:jc w:val="right"/>
              <w:rPr>
                <w:rFonts w:ascii="Times New Roman" w:hAnsi="Times New Roman"/>
                <w:b/>
              </w:rPr>
            </w:pPr>
            <w:r>
              <w:rPr>
                <w:rFonts w:ascii="Times New Roman" w:hAnsi="Times New Roman"/>
                <w:b/>
              </w:rPr>
              <w:t>10 215,65732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AD258D" w:rsidP="00EF475B">
            <w:pPr>
              <w:jc w:val="right"/>
              <w:rPr>
                <w:rFonts w:ascii="Times New Roman" w:hAnsi="Times New Roman"/>
                <w:b/>
              </w:rPr>
            </w:pPr>
            <w:r>
              <w:rPr>
                <w:rFonts w:ascii="Times New Roman" w:hAnsi="Times New Roman"/>
                <w:b/>
              </w:rPr>
              <w:t>11 313,05804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E42575" w:rsidP="00EF475B">
            <w:pPr>
              <w:jc w:val="right"/>
              <w:rPr>
                <w:rFonts w:ascii="Times New Roman" w:hAnsi="Times New Roman"/>
                <w:b/>
              </w:rPr>
            </w:pPr>
            <w:r>
              <w:rPr>
                <w:rFonts w:ascii="Times New Roman" w:hAnsi="Times New Roman"/>
                <w:b/>
              </w:rPr>
              <w:t>+1 097,40072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CC467B" w:rsidRDefault="00E42575" w:rsidP="00EF475B">
            <w:pPr>
              <w:jc w:val="right"/>
              <w:rPr>
                <w:rFonts w:ascii="Times New Roman" w:hAnsi="Times New Roman"/>
                <w:b/>
              </w:rPr>
            </w:pPr>
            <w:r>
              <w:rPr>
                <w:rFonts w:ascii="Times New Roman" w:hAnsi="Times New Roman"/>
                <w:b/>
              </w:rPr>
              <w:t>10,7%</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E60AB7" w:rsidRDefault="00AD258D" w:rsidP="00EF475B">
            <w:pPr>
              <w:jc w:val="center"/>
              <w:rPr>
                <w:rFonts w:ascii="Times New Roman" w:hAnsi="Times New Roman"/>
                <w:i/>
              </w:rPr>
            </w:pPr>
            <w:r>
              <w:rPr>
                <w:rFonts w:ascii="Times New Roman" w:hAnsi="Times New Roman"/>
                <w:i/>
              </w:rPr>
              <w:t>262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Default="00607569" w:rsidP="00EF475B">
            <w:pPr>
              <w:rPr>
                <w:rFonts w:ascii="Times New Roman" w:hAnsi="Times New Roman"/>
                <w:i/>
              </w:rPr>
            </w:pPr>
            <w:r>
              <w:rPr>
                <w:rFonts w:ascii="Times New Roman" w:hAnsi="Times New Roman"/>
                <w:i/>
              </w:rPr>
              <w:t>за счёт пособий по социальной помощи населению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7 372,41984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8 288,23112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E42575" w:rsidP="00EF475B">
            <w:pPr>
              <w:jc w:val="right"/>
              <w:rPr>
                <w:rFonts w:ascii="Times New Roman" w:hAnsi="Times New Roman"/>
              </w:rPr>
            </w:pPr>
            <w:r>
              <w:rPr>
                <w:rFonts w:ascii="Times New Roman" w:hAnsi="Times New Roman"/>
              </w:rPr>
              <w:t>+915,81128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Default="00E42575" w:rsidP="00EF475B">
            <w:pPr>
              <w:jc w:val="right"/>
              <w:rPr>
                <w:rFonts w:ascii="Times New Roman" w:hAnsi="Times New Roman"/>
              </w:rPr>
            </w:pPr>
            <w:r>
              <w:rPr>
                <w:rFonts w:ascii="Times New Roman" w:hAnsi="Times New Roman"/>
              </w:rPr>
              <w:t>12,4%</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E60AB7" w:rsidRDefault="00AD258D" w:rsidP="00EF475B">
            <w:pPr>
              <w:jc w:val="center"/>
              <w:rPr>
                <w:rFonts w:ascii="Times New Roman" w:hAnsi="Times New Roman"/>
                <w:i/>
              </w:rPr>
            </w:pPr>
            <w:r w:rsidRPr="00E60AB7">
              <w:rPr>
                <w:rFonts w:ascii="Times New Roman" w:hAnsi="Times New Roman"/>
                <w:i/>
              </w:rPr>
              <w:t>263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E60AB7" w:rsidRDefault="00AD258D" w:rsidP="00EF475B">
            <w:pPr>
              <w:rPr>
                <w:rFonts w:ascii="Times New Roman" w:hAnsi="Times New Roman"/>
                <w:i/>
              </w:rPr>
            </w:pPr>
            <w:r>
              <w:rPr>
                <w:rFonts w:ascii="Times New Roman" w:hAnsi="Times New Roman"/>
                <w:i/>
              </w:rPr>
              <w:t>п</w:t>
            </w:r>
            <w:r w:rsidRPr="00E60AB7">
              <w:rPr>
                <w:rFonts w:ascii="Times New Roman" w:hAnsi="Times New Roman"/>
                <w:i/>
              </w:rPr>
              <w:t>енсии, пособия, выплачиваемые организациями сектора государственного управления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2 843,23748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3 024,82692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E42575" w:rsidP="00EF475B">
            <w:pPr>
              <w:jc w:val="right"/>
              <w:rPr>
                <w:rFonts w:ascii="Times New Roman" w:hAnsi="Times New Roman"/>
              </w:rPr>
            </w:pPr>
            <w:r>
              <w:rPr>
                <w:rFonts w:ascii="Times New Roman" w:hAnsi="Times New Roman"/>
              </w:rPr>
              <w:t>+181,58944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Default="00E42575" w:rsidP="00EF475B">
            <w:pPr>
              <w:jc w:val="right"/>
              <w:rPr>
                <w:rFonts w:ascii="Times New Roman" w:hAnsi="Times New Roman"/>
              </w:rPr>
            </w:pPr>
            <w:r>
              <w:rPr>
                <w:rFonts w:ascii="Times New Roman" w:hAnsi="Times New Roman"/>
              </w:rPr>
              <w:t>6,4%</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r>
              <w:rPr>
                <w:rFonts w:ascii="Times New Roman" w:hAnsi="Times New Roman"/>
                <w:sz w:val="26"/>
                <w:szCs w:val="26"/>
              </w:rPr>
              <w:t>290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5075F9" w:rsidRDefault="00AD258D" w:rsidP="00EF475B">
            <w:pPr>
              <w:jc w:val="both"/>
              <w:rPr>
                <w:rFonts w:ascii="Times New Roman" w:hAnsi="Times New Roman"/>
              </w:rPr>
            </w:pPr>
            <w:r w:rsidRPr="005075F9">
              <w:rPr>
                <w:rFonts w:ascii="Times New Roman" w:hAnsi="Times New Roman"/>
              </w:rPr>
              <w:t>Прочие расходы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AD258D" w:rsidP="00EF475B">
            <w:pPr>
              <w:jc w:val="right"/>
              <w:rPr>
                <w:rFonts w:ascii="Times New Roman" w:hAnsi="Times New Roman"/>
                <w:b/>
              </w:rPr>
            </w:pPr>
            <w:r>
              <w:rPr>
                <w:rFonts w:ascii="Times New Roman" w:hAnsi="Times New Roman"/>
                <w:b/>
              </w:rPr>
              <w:t>170 457,87970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AD258D" w:rsidP="00EF475B">
            <w:pPr>
              <w:jc w:val="right"/>
              <w:rPr>
                <w:rFonts w:ascii="Times New Roman" w:hAnsi="Times New Roman"/>
                <w:b/>
              </w:rPr>
            </w:pPr>
            <w:r>
              <w:rPr>
                <w:rFonts w:ascii="Times New Roman" w:hAnsi="Times New Roman"/>
                <w:b/>
              </w:rPr>
              <w:t>7 586,44924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CC467B" w:rsidRDefault="00E42575" w:rsidP="00EF475B">
            <w:pPr>
              <w:jc w:val="right"/>
              <w:rPr>
                <w:rFonts w:ascii="Times New Roman" w:hAnsi="Times New Roman"/>
                <w:b/>
              </w:rPr>
            </w:pPr>
            <w:r>
              <w:rPr>
                <w:rFonts w:ascii="Times New Roman" w:hAnsi="Times New Roman"/>
                <w:b/>
              </w:rPr>
              <w:t>-162 871,43046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CC467B" w:rsidRDefault="00E42575" w:rsidP="00EF475B">
            <w:pPr>
              <w:jc w:val="right"/>
              <w:rPr>
                <w:rFonts w:ascii="Times New Roman" w:hAnsi="Times New Roman"/>
                <w:b/>
              </w:rPr>
            </w:pPr>
            <w:r>
              <w:rPr>
                <w:rFonts w:ascii="Times New Roman" w:hAnsi="Times New Roman"/>
                <w:b/>
              </w:rPr>
              <w:t>95,5%</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42642D" w:rsidRDefault="00AD258D" w:rsidP="00EF475B">
            <w:pPr>
              <w:jc w:val="center"/>
              <w:rPr>
                <w:rFonts w:ascii="Times New Roman" w:hAnsi="Times New Roman"/>
                <w:b/>
                <w:sz w:val="26"/>
                <w:szCs w:val="26"/>
              </w:rPr>
            </w:pPr>
            <w:r w:rsidRPr="0042642D">
              <w:rPr>
                <w:rFonts w:ascii="Times New Roman" w:hAnsi="Times New Roman"/>
                <w:b/>
                <w:sz w:val="26"/>
                <w:szCs w:val="26"/>
              </w:rPr>
              <w:t>300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42642D" w:rsidRDefault="00AD258D" w:rsidP="00EF475B">
            <w:pPr>
              <w:jc w:val="both"/>
              <w:rPr>
                <w:rFonts w:ascii="Times New Roman" w:hAnsi="Times New Roman"/>
                <w:b/>
              </w:rPr>
            </w:pPr>
            <w:r w:rsidRPr="0042642D">
              <w:rPr>
                <w:rFonts w:ascii="Times New Roman" w:hAnsi="Times New Roman"/>
                <w:b/>
              </w:rPr>
              <w:t>Поступление нефинансовых активов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E42575" w:rsidRDefault="00AD258D" w:rsidP="00EF475B">
            <w:pPr>
              <w:jc w:val="right"/>
              <w:rPr>
                <w:rFonts w:ascii="Times New Roman" w:hAnsi="Times New Roman"/>
                <w:b/>
              </w:rPr>
            </w:pPr>
            <w:r w:rsidRPr="00E42575">
              <w:rPr>
                <w:rFonts w:ascii="Times New Roman" w:hAnsi="Times New Roman"/>
                <w:b/>
              </w:rPr>
              <w:t>134 439,38299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E42575" w:rsidRDefault="00AD258D" w:rsidP="00EF475B">
            <w:pPr>
              <w:jc w:val="right"/>
              <w:rPr>
                <w:rFonts w:ascii="Times New Roman" w:hAnsi="Times New Roman"/>
                <w:b/>
              </w:rPr>
            </w:pPr>
            <w:r w:rsidRPr="00E42575">
              <w:rPr>
                <w:rFonts w:ascii="Times New Roman" w:hAnsi="Times New Roman"/>
                <w:b/>
              </w:rPr>
              <w:t>221 365,79419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E42575" w:rsidRDefault="00585FF5" w:rsidP="00EF475B">
            <w:pPr>
              <w:jc w:val="right"/>
              <w:rPr>
                <w:rFonts w:ascii="Times New Roman" w:hAnsi="Times New Roman"/>
                <w:b/>
              </w:rPr>
            </w:pPr>
            <w:r>
              <w:rPr>
                <w:rFonts w:ascii="Times New Roman" w:hAnsi="Times New Roman"/>
                <w:b/>
              </w:rPr>
              <w:t>+86 926,4112</w:t>
            </w:r>
            <w:r w:rsidR="00E42575">
              <w:rPr>
                <w:rFonts w:ascii="Times New Roman" w:hAnsi="Times New Roman"/>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E42575" w:rsidRDefault="00E42575" w:rsidP="00EF475B">
            <w:pPr>
              <w:jc w:val="right"/>
              <w:rPr>
                <w:rFonts w:ascii="Times New Roman" w:hAnsi="Times New Roman"/>
                <w:b/>
              </w:rPr>
            </w:pPr>
            <w:r>
              <w:rPr>
                <w:rFonts w:ascii="Times New Roman" w:hAnsi="Times New Roman"/>
                <w:b/>
              </w:rPr>
              <w:t>64,7%</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r>
              <w:rPr>
                <w:rFonts w:ascii="Times New Roman" w:hAnsi="Times New Roman"/>
                <w:sz w:val="26"/>
                <w:szCs w:val="26"/>
              </w:rPr>
              <w:t>310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5075F9" w:rsidRDefault="00AD258D" w:rsidP="00EF475B">
            <w:pPr>
              <w:jc w:val="both"/>
              <w:rPr>
                <w:rFonts w:ascii="Times New Roman" w:hAnsi="Times New Roman"/>
              </w:rPr>
            </w:pPr>
            <w:r>
              <w:rPr>
                <w:rFonts w:ascii="Times New Roman" w:hAnsi="Times New Roman"/>
              </w:rPr>
              <w:t>Увеличение основных средств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131 386,81617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217 454,18637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44621F" w:rsidP="00EF475B">
            <w:pPr>
              <w:jc w:val="right"/>
              <w:rPr>
                <w:rFonts w:ascii="Times New Roman" w:hAnsi="Times New Roman"/>
              </w:rPr>
            </w:pPr>
            <w:r>
              <w:rPr>
                <w:rFonts w:ascii="Times New Roman" w:hAnsi="Times New Roman"/>
              </w:rPr>
              <w:t>+86 067,37020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Default="0044621F" w:rsidP="00EF475B">
            <w:pPr>
              <w:jc w:val="right"/>
              <w:rPr>
                <w:rFonts w:ascii="Times New Roman" w:hAnsi="Times New Roman"/>
              </w:rPr>
            </w:pPr>
            <w:r>
              <w:rPr>
                <w:rFonts w:ascii="Times New Roman" w:hAnsi="Times New Roman"/>
              </w:rPr>
              <w:t>65,5%</w:t>
            </w:r>
          </w:p>
        </w:tc>
      </w:tr>
      <w:tr w:rsidR="00AD258D" w:rsidRPr="00B16D03" w:rsidTr="0077502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r>
              <w:rPr>
                <w:rFonts w:ascii="Times New Roman" w:hAnsi="Times New Roman"/>
                <w:sz w:val="26"/>
                <w:szCs w:val="26"/>
              </w:rPr>
              <w:t>340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58D" w:rsidRPr="005075F9" w:rsidRDefault="00AD258D" w:rsidP="00EF475B">
            <w:pPr>
              <w:jc w:val="both"/>
              <w:rPr>
                <w:rFonts w:ascii="Times New Roman" w:hAnsi="Times New Roman"/>
              </w:rPr>
            </w:pPr>
            <w:r>
              <w:rPr>
                <w:rFonts w:ascii="Times New Roman" w:hAnsi="Times New Roman"/>
              </w:rPr>
              <w:t>Увеличение стоимости материальных запасов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right"/>
              <w:rPr>
                <w:rFonts w:ascii="Times New Roman" w:hAnsi="Times New Roman"/>
              </w:rPr>
            </w:pPr>
            <w:r>
              <w:rPr>
                <w:rFonts w:ascii="Times New Roman" w:hAnsi="Times New Roman"/>
              </w:rPr>
              <w:t>3 052,56682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585FF5" w:rsidP="00EF475B">
            <w:pPr>
              <w:jc w:val="right"/>
              <w:rPr>
                <w:rFonts w:ascii="Times New Roman" w:hAnsi="Times New Roman"/>
              </w:rPr>
            </w:pPr>
            <w:r>
              <w:rPr>
                <w:rFonts w:ascii="Times New Roman" w:hAnsi="Times New Roman"/>
              </w:rPr>
              <w:t>3 911,6078</w:t>
            </w:r>
            <w:r w:rsidR="00AD258D">
              <w:rPr>
                <w:rFonts w:ascii="Times New Roman" w:hAnsi="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585FF5" w:rsidP="00EF475B">
            <w:pPr>
              <w:jc w:val="right"/>
              <w:rPr>
                <w:rFonts w:ascii="Times New Roman" w:hAnsi="Times New Roman"/>
              </w:rPr>
            </w:pPr>
            <w:r>
              <w:rPr>
                <w:rFonts w:ascii="Times New Roman" w:hAnsi="Times New Roman"/>
              </w:rPr>
              <w:t>+859,0410</w:t>
            </w:r>
            <w:r w:rsidR="0044621F">
              <w:rPr>
                <w:rFonts w:ascii="Times New Roman" w:hAnsi="Times New Roman"/>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Default="0044621F" w:rsidP="00EF475B">
            <w:pPr>
              <w:jc w:val="right"/>
              <w:rPr>
                <w:rFonts w:ascii="Times New Roman" w:hAnsi="Times New Roman"/>
              </w:rPr>
            </w:pPr>
            <w:r>
              <w:rPr>
                <w:rFonts w:ascii="Times New Roman" w:hAnsi="Times New Roman"/>
              </w:rPr>
              <w:t>28,1%</w:t>
            </w:r>
          </w:p>
        </w:tc>
      </w:tr>
      <w:tr w:rsidR="00AD258D" w:rsidRPr="00B16D03" w:rsidTr="0077502D">
        <w:trPr>
          <w:trHeight w:val="520"/>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center"/>
              <w:rPr>
                <w:rFonts w:ascii="Times New Roman" w:hAnsi="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Default="00AD258D" w:rsidP="00EF475B">
            <w:pPr>
              <w:jc w:val="both"/>
              <w:rPr>
                <w:rFonts w:ascii="Times New Roman" w:hAnsi="Times New Roman"/>
              </w:rPr>
            </w:pPr>
            <w:r>
              <w:rPr>
                <w:rFonts w:ascii="Times New Roman" w:hAnsi="Times New Roman"/>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44621F" w:rsidRDefault="00AD258D" w:rsidP="00EF475B">
            <w:pPr>
              <w:jc w:val="right"/>
              <w:rPr>
                <w:rFonts w:ascii="Times New Roman" w:hAnsi="Times New Roman"/>
                <w:b/>
              </w:rPr>
            </w:pPr>
            <w:r w:rsidRPr="0044621F">
              <w:rPr>
                <w:rFonts w:ascii="Times New Roman" w:hAnsi="Times New Roman"/>
                <w:b/>
              </w:rPr>
              <w:t>393 961,81699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44621F" w:rsidRDefault="00AD258D" w:rsidP="00EF475B">
            <w:pPr>
              <w:jc w:val="right"/>
              <w:rPr>
                <w:rFonts w:ascii="Times New Roman" w:hAnsi="Times New Roman"/>
                <w:b/>
              </w:rPr>
            </w:pPr>
            <w:r w:rsidRPr="0044621F">
              <w:rPr>
                <w:rFonts w:ascii="Times New Roman" w:hAnsi="Times New Roman"/>
                <w:b/>
              </w:rPr>
              <w:t>320 650,50642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58D" w:rsidRPr="0044621F" w:rsidRDefault="0044621F" w:rsidP="00EF475B">
            <w:pPr>
              <w:jc w:val="right"/>
              <w:rPr>
                <w:rFonts w:ascii="Times New Roman" w:hAnsi="Times New Roman"/>
                <w:b/>
              </w:rPr>
            </w:pPr>
            <w:r w:rsidRPr="0044621F">
              <w:rPr>
                <w:rFonts w:ascii="Times New Roman" w:hAnsi="Times New Roman"/>
                <w:b/>
              </w:rPr>
              <w:t>-73 311,31057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258D" w:rsidRPr="0044621F" w:rsidRDefault="0044621F" w:rsidP="00EF475B">
            <w:pPr>
              <w:jc w:val="right"/>
              <w:rPr>
                <w:rFonts w:ascii="Times New Roman" w:hAnsi="Times New Roman"/>
                <w:b/>
              </w:rPr>
            </w:pPr>
            <w:r w:rsidRPr="0044621F">
              <w:rPr>
                <w:rFonts w:ascii="Times New Roman" w:hAnsi="Times New Roman"/>
                <w:b/>
              </w:rPr>
              <w:t>18,6%</w:t>
            </w:r>
          </w:p>
        </w:tc>
      </w:tr>
    </w:tbl>
    <w:p w:rsidR="00AD258D" w:rsidRPr="0077502D" w:rsidRDefault="00AD258D" w:rsidP="00AD258D">
      <w:pPr>
        <w:spacing w:after="0"/>
        <w:jc w:val="both"/>
        <w:rPr>
          <w:rFonts w:ascii="Times New Roman" w:hAnsi="Times New Roman"/>
          <w:sz w:val="16"/>
          <w:szCs w:val="16"/>
        </w:rPr>
      </w:pPr>
    </w:p>
    <w:p w:rsidR="003F7A7D" w:rsidRDefault="0077502D" w:rsidP="003F7A7D">
      <w:pPr>
        <w:spacing w:after="0" w:line="240" w:lineRule="auto"/>
        <w:ind w:firstLine="709"/>
        <w:jc w:val="both"/>
        <w:rPr>
          <w:rFonts w:ascii="Times New Roman" w:hAnsi="Times New Roman"/>
          <w:sz w:val="26"/>
          <w:szCs w:val="26"/>
        </w:rPr>
      </w:pPr>
      <w:r>
        <w:rPr>
          <w:rFonts w:ascii="Times New Roman" w:hAnsi="Times New Roman"/>
          <w:sz w:val="26"/>
          <w:szCs w:val="26"/>
        </w:rPr>
        <w:t>В результате проведённого анализа расходов по КСОГУ, необходимо отметить изменение структуры расходов, произведенных в 2017 году, по отношению к расходам 2016 года. В целом расходы по статье 290</w:t>
      </w:r>
      <w:r w:rsidR="00FE5BB9">
        <w:rPr>
          <w:rFonts w:ascii="Times New Roman" w:hAnsi="Times New Roman"/>
          <w:sz w:val="26"/>
          <w:szCs w:val="26"/>
        </w:rPr>
        <w:t xml:space="preserve"> «прочие расходы»</w:t>
      </w:r>
      <w:r>
        <w:rPr>
          <w:rFonts w:ascii="Times New Roman" w:hAnsi="Times New Roman"/>
          <w:sz w:val="26"/>
          <w:szCs w:val="26"/>
        </w:rPr>
        <w:t xml:space="preserve"> сократились на -162 871,43046 тыс. руб.</w:t>
      </w:r>
      <w:r w:rsidR="00FE5BB9">
        <w:rPr>
          <w:rFonts w:ascii="Times New Roman" w:hAnsi="Times New Roman"/>
          <w:sz w:val="26"/>
          <w:szCs w:val="26"/>
        </w:rPr>
        <w:t xml:space="preserve"> (</w:t>
      </w:r>
      <w:r w:rsidR="00B10D7E">
        <w:rPr>
          <w:rFonts w:ascii="Times New Roman" w:hAnsi="Times New Roman"/>
          <w:sz w:val="26"/>
          <w:szCs w:val="26"/>
        </w:rPr>
        <w:t>в 2016 году в расходах админи</w:t>
      </w:r>
      <w:r w:rsidR="00780BA8">
        <w:rPr>
          <w:rFonts w:ascii="Times New Roman" w:hAnsi="Times New Roman"/>
          <w:sz w:val="26"/>
          <w:szCs w:val="26"/>
        </w:rPr>
        <w:t>с</w:t>
      </w:r>
      <w:r w:rsidR="00B10D7E">
        <w:rPr>
          <w:rFonts w:ascii="Times New Roman" w:hAnsi="Times New Roman"/>
          <w:sz w:val="26"/>
          <w:szCs w:val="26"/>
        </w:rPr>
        <w:t>трации учтено</w:t>
      </w:r>
      <w:r w:rsidR="00FE5BB9">
        <w:rPr>
          <w:rFonts w:ascii="Times New Roman" w:hAnsi="Times New Roman"/>
          <w:sz w:val="26"/>
          <w:szCs w:val="26"/>
        </w:rPr>
        <w:t xml:space="preserve">  </w:t>
      </w:r>
      <w:r w:rsidR="00B10D7E">
        <w:rPr>
          <w:rFonts w:ascii="Times New Roman" w:hAnsi="Times New Roman"/>
          <w:sz w:val="26"/>
          <w:szCs w:val="26"/>
        </w:rPr>
        <w:t xml:space="preserve">предоставление </w:t>
      </w:r>
      <w:r w:rsidR="00FE5BB9">
        <w:rPr>
          <w:rFonts w:ascii="Times New Roman" w:hAnsi="Times New Roman"/>
          <w:sz w:val="26"/>
          <w:szCs w:val="26"/>
        </w:rPr>
        <w:t xml:space="preserve"> муниципальной </w:t>
      </w:r>
      <w:r w:rsidR="00FE5BB9">
        <w:rPr>
          <w:rFonts w:ascii="Times New Roman" w:hAnsi="Times New Roman"/>
          <w:sz w:val="26"/>
          <w:szCs w:val="26"/>
        </w:rPr>
        <w:lastRenderedPageBreak/>
        <w:t>гарантии в сумме 167 688,52461 тыс. руб.); по статье 310 «Увеличение основных средств» увеличились на +86 067,37020 тыс. руб.</w:t>
      </w:r>
      <w:r w:rsidR="003F7A7D">
        <w:rPr>
          <w:rFonts w:ascii="Times New Roman" w:hAnsi="Times New Roman"/>
          <w:sz w:val="26"/>
          <w:szCs w:val="26"/>
        </w:rPr>
        <w:t xml:space="preserve"> </w:t>
      </w:r>
    </w:p>
    <w:p w:rsidR="00600C26" w:rsidRPr="00441982" w:rsidRDefault="00441982" w:rsidP="00441982">
      <w:pPr>
        <w:spacing w:after="0" w:line="240" w:lineRule="auto"/>
        <w:ind w:left="709"/>
        <w:jc w:val="both"/>
        <w:rPr>
          <w:rFonts w:ascii="Times New Roman" w:hAnsi="Times New Roman"/>
          <w:sz w:val="26"/>
          <w:szCs w:val="26"/>
        </w:rPr>
      </w:pPr>
      <w:r>
        <w:rPr>
          <w:rFonts w:ascii="Times New Roman" w:hAnsi="Times New Roman"/>
          <w:sz w:val="26"/>
          <w:szCs w:val="26"/>
        </w:rPr>
        <w:t xml:space="preserve">9.5. </w:t>
      </w:r>
      <w:r w:rsidR="00600C26" w:rsidRPr="00441982">
        <w:rPr>
          <w:rFonts w:ascii="Times New Roman" w:hAnsi="Times New Roman"/>
          <w:sz w:val="26"/>
          <w:szCs w:val="26"/>
        </w:rPr>
        <w:t>Анализ муниципального дорожного фонда Петушинского района на 2018 год</w:t>
      </w:r>
    </w:p>
    <w:p w:rsidR="00600C26" w:rsidRPr="00600C26" w:rsidRDefault="00B160B9" w:rsidP="00CB0EF6">
      <w:pPr>
        <w:spacing w:after="0" w:line="240" w:lineRule="auto"/>
        <w:ind w:left="391"/>
        <w:rPr>
          <w:rFonts w:ascii="Times New Roman" w:hAnsi="Times New Roman"/>
        </w:rPr>
      </w:pPr>
      <w:r>
        <w:rPr>
          <w:rFonts w:ascii="Times New Roman" w:hAnsi="Times New Roman"/>
        </w:rPr>
        <w:t>Таблица 15</w:t>
      </w:r>
      <w:r w:rsidR="00600C26" w:rsidRPr="00600C26">
        <w:rPr>
          <w:rFonts w:ascii="Times New Roman" w:hAnsi="Times New Roman"/>
        </w:rPr>
        <w:t xml:space="preserve">.                                                                                                                      </w:t>
      </w:r>
    </w:p>
    <w:tbl>
      <w:tblPr>
        <w:tblW w:w="110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1697"/>
        <w:gridCol w:w="1536"/>
        <w:gridCol w:w="1559"/>
        <w:gridCol w:w="1408"/>
      </w:tblGrid>
      <w:tr w:rsidR="001829E0" w:rsidRPr="00FA492E" w:rsidTr="008D5A67">
        <w:trPr>
          <w:trHeight w:val="608"/>
        </w:trPr>
        <w:tc>
          <w:tcPr>
            <w:tcW w:w="4800" w:type="dxa"/>
            <w:vAlign w:val="center"/>
          </w:tcPr>
          <w:p w:rsidR="001829E0" w:rsidRPr="001829E0" w:rsidRDefault="001829E0" w:rsidP="001829E0">
            <w:pPr>
              <w:pStyle w:val="a8"/>
              <w:ind w:left="0"/>
              <w:jc w:val="center"/>
              <w:rPr>
                <w:rFonts w:ascii="Times New Roman" w:hAnsi="Times New Roman"/>
                <w:sz w:val="26"/>
                <w:szCs w:val="26"/>
              </w:rPr>
            </w:pPr>
          </w:p>
        </w:tc>
        <w:tc>
          <w:tcPr>
            <w:tcW w:w="1697" w:type="dxa"/>
            <w:vAlign w:val="center"/>
          </w:tcPr>
          <w:p w:rsidR="001829E0" w:rsidRPr="001829E0" w:rsidRDefault="001829E0" w:rsidP="001829E0">
            <w:pPr>
              <w:pStyle w:val="a8"/>
              <w:ind w:left="0"/>
              <w:jc w:val="center"/>
              <w:rPr>
                <w:rFonts w:ascii="Times New Roman" w:hAnsi="Times New Roman"/>
              </w:rPr>
            </w:pPr>
            <w:r w:rsidRPr="001829E0">
              <w:rPr>
                <w:rFonts w:ascii="Times New Roman" w:hAnsi="Times New Roman"/>
              </w:rPr>
              <w:t>Утверждённый бюджет</w:t>
            </w:r>
          </w:p>
          <w:p w:rsidR="001829E0" w:rsidRPr="001829E0" w:rsidRDefault="001829E0" w:rsidP="009E6024">
            <w:pPr>
              <w:pStyle w:val="a8"/>
              <w:ind w:left="0"/>
              <w:jc w:val="center"/>
              <w:rPr>
                <w:rFonts w:ascii="Times New Roman" w:hAnsi="Times New Roman"/>
                <w:sz w:val="26"/>
                <w:szCs w:val="26"/>
              </w:rPr>
            </w:pPr>
            <w:r w:rsidRPr="001829E0">
              <w:rPr>
                <w:rFonts w:ascii="Times New Roman" w:hAnsi="Times New Roman"/>
                <w:color w:val="000000"/>
                <w:sz w:val="20"/>
                <w:szCs w:val="20"/>
              </w:rPr>
              <w:t xml:space="preserve">(в редакции решения СНДПР                                </w:t>
            </w:r>
            <w:r w:rsidRPr="001829E0">
              <w:rPr>
                <w:rFonts w:ascii="Times New Roman" w:hAnsi="Times New Roman"/>
                <w:color w:val="000000"/>
                <w:sz w:val="18"/>
                <w:szCs w:val="18"/>
              </w:rPr>
              <w:t xml:space="preserve">от </w:t>
            </w:r>
            <w:r w:rsidR="009E6024">
              <w:rPr>
                <w:rFonts w:ascii="Times New Roman" w:hAnsi="Times New Roman"/>
                <w:color w:val="000000"/>
                <w:sz w:val="18"/>
                <w:szCs w:val="18"/>
              </w:rPr>
              <w:t>27.12.2017  №145/14</w:t>
            </w:r>
            <w:r w:rsidRPr="001829E0">
              <w:rPr>
                <w:rFonts w:ascii="Times New Roman" w:hAnsi="Times New Roman"/>
                <w:color w:val="000000"/>
                <w:sz w:val="18"/>
                <w:szCs w:val="18"/>
              </w:rPr>
              <w:t>)</w:t>
            </w:r>
            <w:r w:rsidRPr="001829E0">
              <w:rPr>
                <w:rFonts w:ascii="Times New Roman" w:hAnsi="Times New Roman"/>
                <w:color w:val="000000"/>
                <w:sz w:val="20"/>
                <w:szCs w:val="20"/>
              </w:rPr>
              <w:t xml:space="preserve">                            </w:t>
            </w:r>
          </w:p>
        </w:tc>
        <w:tc>
          <w:tcPr>
            <w:tcW w:w="1536" w:type="dxa"/>
            <w:vAlign w:val="center"/>
          </w:tcPr>
          <w:p w:rsidR="001829E0" w:rsidRPr="001829E0" w:rsidRDefault="00FF3C92" w:rsidP="001829E0">
            <w:pPr>
              <w:jc w:val="center"/>
              <w:rPr>
                <w:rFonts w:ascii="Times New Roman" w:hAnsi="Times New Roman"/>
                <w:color w:val="000000"/>
              </w:rPr>
            </w:pPr>
            <w:r>
              <w:rPr>
                <w:rFonts w:ascii="Times New Roman" w:hAnsi="Times New Roman"/>
                <w:color w:val="000000"/>
              </w:rPr>
              <w:t>Сводная бюджетная роспись                   на 31.12.2017</w:t>
            </w:r>
          </w:p>
        </w:tc>
        <w:tc>
          <w:tcPr>
            <w:tcW w:w="1559" w:type="dxa"/>
            <w:vAlign w:val="center"/>
          </w:tcPr>
          <w:p w:rsidR="001829E0" w:rsidRPr="001829E0" w:rsidRDefault="001829E0" w:rsidP="001829E0">
            <w:pPr>
              <w:jc w:val="center"/>
              <w:rPr>
                <w:rFonts w:ascii="Times New Roman" w:hAnsi="Times New Roman"/>
                <w:color w:val="000000"/>
              </w:rPr>
            </w:pPr>
            <w:r w:rsidRPr="001829E0">
              <w:rPr>
                <w:rFonts w:ascii="Times New Roman" w:hAnsi="Times New Roman"/>
                <w:color w:val="000000"/>
              </w:rPr>
              <w:t xml:space="preserve">В редакции                                  проекта решения   </w:t>
            </w:r>
          </w:p>
        </w:tc>
        <w:tc>
          <w:tcPr>
            <w:tcW w:w="1408" w:type="dxa"/>
            <w:vAlign w:val="center"/>
          </w:tcPr>
          <w:p w:rsidR="001829E0" w:rsidRPr="001829E0" w:rsidRDefault="00FF3C92" w:rsidP="001829E0">
            <w:pPr>
              <w:jc w:val="center"/>
              <w:rPr>
                <w:rFonts w:ascii="Times New Roman" w:hAnsi="Times New Roman"/>
              </w:rPr>
            </w:pPr>
            <w:r>
              <w:rPr>
                <w:rFonts w:ascii="Times New Roman" w:hAnsi="Times New Roman"/>
              </w:rPr>
              <w:t>Отклонения</w:t>
            </w:r>
          </w:p>
        </w:tc>
      </w:tr>
      <w:tr w:rsidR="001829E0" w:rsidRPr="00E24274" w:rsidTr="008D5A67">
        <w:trPr>
          <w:trHeight w:val="306"/>
        </w:trPr>
        <w:tc>
          <w:tcPr>
            <w:tcW w:w="4800" w:type="dxa"/>
            <w:vAlign w:val="center"/>
          </w:tcPr>
          <w:p w:rsidR="001829E0" w:rsidRPr="001829E0" w:rsidRDefault="001829E0" w:rsidP="001829E0">
            <w:pPr>
              <w:pStyle w:val="a8"/>
              <w:ind w:left="0"/>
              <w:jc w:val="center"/>
              <w:rPr>
                <w:rFonts w:ascii="Times New Roman" w:hAnsi="Times New Roman"/>
                <w:sz w:val="20"/>
                <w:szCs w:val="20"/>
              </w:rPr>
            </w:pPr>
            <w:r w:rsidRPr="001829E0">
              <w:rPr>
                <w:rFonts w:ascii="Times New Roman" w:hAnsi="Times New Roman"/>
                <w:sz w:val="20"/>
                <w:szCs w:val="20"/>
              </w:rPr>
              <w:t>1</w:t>
            </w:r>
          </w:p>
        </w:tc>
        <w:tc>
          <w:tcPr>
            <w:tcW w:w="1697" w:type="dxa"/>
            <w:vAlign w:val="center"/>
          </w:tcPr>
          <w:p w:rsidR="001829E0" w:rsidRPr="001829E0" w:rsidRDefault="001829E0" w:rsidP="001829E0">
            <w:pPr>
              <w:pStyle w:val="a8"/>
              <w:ind w:left="0"/>
              <w:jc w:val="center"/>
              <w:rPr>
                <w:rFonts w:ascii="Times New Roman" w:hAnsi="Times New Roman"/>
                <w:sz w:val="20"/>
                <w:szCs w:val="20"/>
              </w:rPr>
            </w:pPr>
            <w:r w:rsidRPr="001829E0">
              <w:rPr>
                <w:rFonts w:ascii="Times New Roman" w:hAnsi="Times New Roman"/>
                <w:sz w:val="20"/>
                <w:szCs w:val="20"/>
              </w:rPr>
              <w:t>2</w:t>
            </w:r>
          </w:p>
        </w:tc>
        <w:tc>
          <w:tcPr>
            <w:tcW w:w="1536" w:type="dxa"/>
          </w:tcPr>
          <w:p w:rsidR="001829E0" w:rsidRPr="001829E0" w:rsidRDefault="00FF3C92" w:rsidP="001829E0">
            <w:pPr>
              <w:jc w:val="center"/>
              <w:rPr>
                <w:rFonts w:ascii="Times New Roman" w:hAnsi="Times New Roman"/>
                <w:color w:val="000000"/>
                <w:sz w:val="20"/>
                <w:szCs w:val="20"/>
              </w:rPr>
            </w:pPr>
            <w:r>
              <w:rPr>
                <w:rFonts w:ascii="Times New Roman" w:hAnsi="Times New Roman"/>
                <w:color w:val="000000"/>
                <w:sz w:val="20"/>
                <w:szCs w:val="20"/>
              </w:rPr>
              <w:t>3</w:t>
            </w:r>
          </w:p>
        </w:tc>
        <w:tc>
          <w:tcPr>
            <w:tcW w:w="1559" w:type="dxa"/>
            <w:vAlign w:val="center"/>
          </w:tcPr>
          <w:p w:rsidR="001829E0" w:rsidRPr="001829E0" w:rsidRDefault="00FF3C92" w:rsidP="001829E0">
            <w:pPr>
              <w:jc w:val="center"/>
              <w:rPr>
                <w:rFonts w:ascii="Times New Roman" w:hAnsi="Times New Roman"/>
                <w:color w:val="000000"/>
                <w:sz w:val="20"/>
                <w:szCs w:val="20"/>
              </w:rPr>
            </w:pPr>
            <w:r>
              <w:rPr>
                <w:rFonts w:ascii="Times New Roman" w:hAnsi="Times New Roman"/>
                <w:color w:val="000000"/>
                <w:sz w:val="20"/>
                <w:szCs w:val="20"/>
              </w:rPr>
              <w:t>4</w:t>
            </w:r>
          </w:p>
        </w:tc>
        <w:tc>
          <w:tcPr>
            <w:tcW w:w="1408" w:type="dxa"/>
            <w:vAlign w:val="center"/>
          </w:tcPr>
          <w:p w:rsidR="001829E0" w:rsidRPr="001829E0" w:rsidRDefault="00FF3C92" w:rsidP="001829E0">
            <w:pPr>
              <w:jc w:val="center"/>
              <w:rPr>
                <w:rFonts w:ascii="Times New Roman" w:hAnsi="Times New Roman"/>
                <w:sz w:val="20"/>
                <w:szCs w:val="20"/>
              </w:rPr>
            </w:pPr>
            <w:r>
              <w:rPr>
                <w:rFonts w:ascii="Times New Roman" w:hAnsi="Times New Roman"/>
                <w:sz w:val="20"/>
                <w:szCs w:val="20"/>
              </w:rPr>
              <w:t>5</w:t>
            </w:r>
          </w:p>
        </w:tc>
      </w:tr>
      <w:tr w:rsidR="00BC405F" w:rsidRPr="00795997" w:rsidTr="008D5A67">
        <w:trPr>
          <w:trHeight w:val="596"/>
        </w:trPr>
        <w:tc>
          <w:tcPr>
            <w:tcW w:w="4800" w:type="dxa"/>
            <w:vAlign w:val="center"/>
          </w:tcPr>
          <w:p w:rsidR="00BC405F" w:rsidRPr="001829E0" w:rsidRDefault="00BC405F" w:rsidP="001829E0">
            <w:pPr>
              <w:pStyle w:val="a8"/>
              <w:ind w:left="0"/>
              <w:rPr>
                <w:rFonts w:ascii="Times New Roman" w:hAnsi="Times New Roman"/>
                <w:b/>
              </w:rPr>
            </w:pPr>
            <w:r w:rsidRPr="001829E0">
              <w:rPr>
                <w:rFonts w:ascii="Times New Roman" w:hAnsi="Times New Roman"/>
                <w:b/>
              </w:rPr>
              <w:t>Остаток дорожного фонда                                         МО «Петушинский район» на 01.01.2017</w:t>
            </w:r>
          </w:p>
        </w:tc>
        <w:tc>
          <w:tcPr>
            <w:tcW w:w="1697" w:type="dxa"/>
            <w:vAlign w:val="center"/>
          </w:tcPr>
          <w:p w:rsidR="00BC405F" w:rsidRPr="001829E0" w:rsidRDefault="00BC405F" w:rsidP="001829E0">
            <w:pPr>
              <w:pStyle w:val="a8"/>
              <w:ind w:left="0"/>
              <w:jc w:val="right"/>
              <w:rPr>
                <w:rFonts w:ascii="Times New Roman" w:hAnsi="Times New Roman"/>
                <w:b/>
              </w:rPr>
            </w:pPr>
            <w:r w:rsidRPr="001829E0">
              <w:rPr>
                <w:rFonts w:ascii="Times New Roman" w:hAnsi="Times New Roman"/>
                <w:b/>
              </w:rPr>
              <w:t>5 050,45309</w:t>
            </w:r>
          </w:p>
        </w:tc>
        <w:tc>
          <w:tcPr>
            <w:tcW w:w="1536" w:type="dxa"/>
          </w:tcPr>
          <w:p w:rsidR="00BC405F" w:rsidRPr="001829E0" w:rsidRDefault="00BC405F" w:rsidP="001829E0">
            <w:pPr>
              <w:pStyle w:val="a8"/>
              <w:ind w:left="0"/>
              <w:jc w:val="right"/>
              <w:rPr>
                <w:rFonts w:ascii="Times New Roman" w:hAnsi="Times New Roman"/>
                <w:b/>
              </w:rPr>
            </w:pPr>
          </w:p>
        </w:tc>
        <w:tc>
          <w:tcPr>
            <w:tcW w:w="1559" w:type="dxa"/>
            <w:vAlign w:val="center"/>
          </w:tcPr>
          <w:p w:rsidR="00BC405F" w:rsidRPr="001829E0" w:rsidRDefault="00BC405F" w:rsidP="0028122C">
            <w:pPr>
              <w:pStyle w:val="a8"/>
              <w:ind w:left="0"/>
              <w:jc w:val="right"/>
              <w:rPr>
                <w:rFonts w:ascii="Times New Roman" w:hAnsi="Times New Roman"/>
                <w:b/>
              </w:rPr>
            </w:pPr>
            <w:r w:rsidRPr="001829E0">
              <w:rPr>
                <w:rFonts w:ascii="Times New Roman" w:hAnsi="Times New Roman"/>
                <w:b/>
              </w:rPr>
              <w:t>5 050,45309</w:t>
            </w:r>
          </w:p>
        </w:tc>
        <w:tc>
          <w:tcPr>
            <w:tcW w:w="1408" w:type="dxa"/>
            <w:vAlign w:val="center"/>
          </w:tcPr>
          <w:p w:rsidR="00BC405F" w:rsidRPr="001829E0" w:rsidRDefault="00BC405F" w:rsidP="001829E0">
            <w:pPr>
              <w:pStyle w:val="a8"/>
              <w:ind w:left="0"/>
              <w:jc w:val="right"/>
              <w:rPr>
                <w:rFonts w:ascii="Times New Roman" w:hAnsi="Times New Roman"/>
                <w:b/>
              </w:rPr>
            </w:pPr>
            <w:r w:rsidRPr="001829E0">
              <w:rPr>
                <w:rFonts w:ascii="Times New Roman" w:hAnsi="Times New Roman"/>
                <w:b/>
              </w:rPr>
              <w:t>-</w:t>
            </w:r>
          </w:p>
        </w:tc>
      </w:tr>
      <w:tr w:rsidR="00BC405F" w:rsidRPr="00795997" w:rsidTr="008D5A67">
        <w:tc>
          <w:tcPr>
            <w:tcW w:w="4800" w:type="dxa"/>
            <w:vAlign w:val="center"/>
          </w:tcPr>
          <w:p w:rsidR="00BC405F" w:rsidRPr="001829E0" w:rsidRDefault="00BC405F" w:rsidP="001829E0">
            <w:pPr>
              <w:pStyle w:val="a8"/>
              <w:ind w:left="0"/>
              <w:rPr>
                <w:rFonts w:ascii="Times New Roman" w:hAnsi="Times New Roman"/>
              </w:rPr>
            </w:pPr>
            <w:r w:rsidRPr="001829E0">
              <w:rPr>
                <w:rFonts w:ascii="Times New Roman" w:hAnsi="Times New Roman"/>
              </w:rPr>
              <w:t>- акцизы, полученные сверх утверждённого плана                 за 2016 год (22 989,0779 -22 029,01724)</w:t>
            </w:r>
          </w:p>
          <w:p w:rsidR="00BC405F" w:rsidRPr="001829E0" w:rsidRDefault="00BC405F" w:rsidP="001829E0">
            <w:pPr>
              <w:pStyle w:val="a8"/>
              <w:ind w:left="0"/>
              <w:rPr>
                <w:rFonts w:ascii="Times New Roman" w:hAnsi="Times New Roman"/>
                <w:sz w:val="20"/>
                <w:szCs w:val="20"/>
              </w:rPr>
            </w:pPr>
            <w:r w:rsidRPr="001829E0">
              <w:rPr>
                <w:rFonts w:ascii="Times New Roman" w:hAnsi="Times New Roman"/>
                <w:sz w:val="20"/>
                <w:szCs w:val="20"/>
              </w:rPr>
              <w:t>(КБК 000.1.03.02000.01.0000.110)</w:t>
            </w:r>
          </w:p>
        </w:tc>
        <w:tc>
          <w:tcPr>
            <w:tcW w:w="1697"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960,08066</w:t>
            </w:r>
          </w:p>
        </w:tc>
        <w:tc>
          <w:tcPr>
            <w:tcW w:w="1536" w:type="dxa"/>
          </w:tcPr>
          <w:p w:rsidR="00BC405F" w:rsidRPr="001829E0" w:rsidRDefault="00BC405F" w:rsidP="001829E0">
            <w:pPr>
              <w:pStyle w:val="a8"/>
              <w:ind w:left="0"/>
              <w:jc w:val="right"/>
              <w:rPr>
                <w:rFonts w:ascii="Times New Roman" w:hAnsi="Times New Roman"/>
              </w:rPr>
            </w:pPr>
          </w:p>
        </w:tc>
        <w:tc>
          <w:tcPr>
            <w:tcW w:w="1559" w:type="dxa"/>
            <w:vAlign w:val="center"/>
          </w:tcPr>
          <w:p w:rsidR="00BC405F" w:rsidRPr="001829E0" w:rsidRDefault="00BC405F" w:rsidP="0028122C">
            <w:pPr>
              <w:pStyle w:val="a8"/>
              <w:ind w:left="0"/>
              <w:jc w:val="right"/>
              <w:rPr>
                <w:rFonts w:ascii="Times New Roman" w:hAnsi="Times New Roman"/>
              </w:rPr>
            </w:pPr>
            <w:r w:rsidRPr="001829E0">
              <w:rPr>
                <w:rFonts w:ascii="Times New Roman" w:hAnsi="Times New Roman"/>
              </w:rPr>
              <w:t>960,08066</w:t>
            </w:r>
          </w:p>
        </w:tc>
        <w:tc>
          <w:tcPr>
            <w:tcW w:w="1408"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w:t>
            </w:r>
          </w:p>
        </w:tc>
      </w:tr>
      <w:tr w:rsidR="00BC405F" w:rsidRPr="00795997" w:rsidTr="008D5A67">
        <w:tc>
          <w:tcPr>
            <w:tcW w:w="4800" w:type="dxa"/>
          </w:tcPr>
          <w:p w:rsidR="00BC405F" w:rsidRPr="001829E0" w:rsidRDefault="00BC405F" w:rsidP="001829E0">
            <w:pPr>
              <w:pStyle w:val="a8"/>
              <w:ind w:left="0"/>
              <w:rPr>
                <w:rFonts w:ascii="Times New Roman" w:hAnsi="Times New Roman"/>
              </w:rPr>
            </w:pPr>
            <w:r w:rsidRPr="001829E0">
              <w:rPr>
                <w:rFonts w:ascii="Times New Roman" w:hAnsi="Times New Roman"/>
              </w:rPr>
              <w:t>-неиспользованные средства на ремонт и содержание автомобильных дорог общего пользования местного значения в 2016 году</w:t>
            </w:r>
          </w:p>
          <w:p w:rsidR="00BC405F" w:rsidRPr="001829E0" w:rsidRDefault="00BC405F" w:rsidP="001829E0">
            <w:pPr>
              <w:pStyle w:val="a8"/>
              <w:ind w:left="0"/>
              <w:rPr>
                <w:rFonts w:ascii="Times New Roman" w:hAnsi="Times New Roman"/>
              </w:rPr>
            </w:pPr>
            <w:r w:rsidRPr="001829E0">
              <w:rPr>
                <w:rFonts w:ascii="Times New Roman" w:hAnsi="Times New Roman"/>
              </w:rPr>
              <w:t>(10 598,81124 – 6 508,43881)</w:t>
            </w:r>
          </w:p>
          <w:p w:rsidR="00BC405F" w:rsidRPr="001829E0" w:rsidRDefault="00BC405F" w:rsidP="001829E0">
            <w:pPr>
              <w:pStyle w:val="a8"/>
              <w:ind w:left="0"/>
              <w:rPr>
                <w:rFonts w:ascii="Times New Roman" w:hAnsi="Times New Roman"/>
                <w:sz w:val="20"/>
                <w:szCs w:val="20"/>
              </w:rPr>
            </w:pPr>
            <w:r w:rsidRPr="001829E0">
              <w:rPr>
                <w:rFonts w:ascii="Times New Roman" w:hAnsi="Times New Roman"/>
                <w:sz w:val="20"/>
                <w:szCs w:val="20"/>
              </w:rPr>
              <w:t>(КБК 403-0409-10.0.02.20040-200)</w:t>
            </w:r>
          </w:p>
        </w:tc>
        <w:tc>
          <w:tcPr>
            <w:tcW w:w="1697"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4 090,37243</w:t>
            </w:r>
          </w:p>
        </w:tc>
        <w:tc>
          <w:tcPr>
            <w:tcW w:w="1536" w:type="dxa"/>
          </w:tcPr>
          <w:p w:rsidR="00BC405F" w:rsidRPr="001829E0" w:rsidRDefault="00BC405F" w:rsidP="001829E0">
            <w:pPr>
              <w:pStyle w:val="a8"/>
              <w:ind w:left="0"/>
              <w:jc w:val="right"/>
              <w:rPr>
                <w:rFonts w:ascii="Times New Roman" w:hAnsi="Times New Roman"/>
              </w:rPr>
            </w:pPr>
          </w:p>
        </w:tc>
        <w:tc>
          <w:tcPr>
            <w:tcW w:w="1559"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4 090,37243</w:t>
            </w:r>
          </w:p>
        </w:tc>
        <w:tc>
          <w:tcPr>
            <w:tcW w:w="1408" w:type="dxa"/>
            <w:vAlign w:val="center"/>
          </w:tcPr>
          <w:p w:rsidR="00BC405F" w:rsidRPr="001829E0" w:rsidRDefault="00B26EEE" w:rsidP="001829E0">
            <w:pPr>
              <w:pStyle w:val="a8"/>
              <w:ind w:left="0"/>
              <w:jc w:val="right"/>
              <w:rPr>
                <w:rFonts w:ascii="Times New Roman" w:hAnsi="Times New Roman"/>
              </w:rPr>
            </w:pPr>
            <w:r>
              <w:rPr>
                <w:rFonts w:ascii="Times New Roman" w:hAnsi="Times New Roman"/>
              </w:rPr>
              <w:t>-</w:t>
            </w:r>
          </w:p>
        </w:tc>
      </w:tr>
      <w:tr w:rsidR="00BC405F" w:rsidRPr="00795997" w:rsidTr="008D5A67">
        <w:trPr>
          <w:trHeight w:val="562"/>
        </w:trPr>
        <w:tc>
          <w:tcPr>
            <w:tcW w:w="4800" w:type="dxa"/>
            <w:vAlign w:val="center"/>
          </w:tcPr>
          <w:p w:rsidR="00BC405F" w:rsidRPr="001829E0" w:rsidRDefault="00BC405F" w:rsidP="001829E0">
            <w:pPr>
              <w:pStyle w:val="a8"/>
              <w:ind w:left="0"/>
              <w:rPr>
                <w:rFonts w:ascii="Times New Roman" w:hAnsi="Times New Roman"/>
                <w:b/>
                <w:i/>
              </w:rPr>
            </w:pPr>
            <w:r w:rsidRPr="001829E0">
              <w:rPr>
                <w:rFonts w:ascii="Times New Roman" w:hAnsi="Times New Roman"/>
                <w:b/>
              </w:rPr>
              <w:t>Доходы дорожного фонда                                       МО «Петушинский район» на 2017 год</w:t>
            </w:r>
          </w:p>
        </w:tc>
        <w:tc>
          <w:tcPr>
            <w:tcW w:w="1697" w:type="dxa"/>
            <w:vAlign w:val="center"/>
          </w:tcPr>
          <w:p w:rsidR="00BC405F" w:rsidRPr="001829E0" w:rsidRDefault="00BC405F" w:rsidP="006502A7">
            <w:pPr>
              <w:pStyle w:val="a8"/>
              <w:ind w:left="0"/>
              <w:jc w:val="right"/>
              <w:rPr>
                <w:rFonts w:ascii="Times New Roman" w:hAnsi="Times New Roman"/>
                <w:b/>
                <w:i/>
              </w:rPr>
            </w:pPr>
            <w:r w:rsidRPr="00B26EEE">
              <w:rPr>
                <w:rFonts w:ascii="Times New Roman" w:hAnsi="Times New Roman"/>
                <w:b/>
              </w:rPr>
              <w:t>151 503,42933</w:t>
            </w:r>
          </w:p>
        </w:tc>
        <w:tc>
          <w:tcPr>
            <w:tcW w:w="1536" w:type="dxa"/>
            <w:vAlign w:val="center"/>
          </w:tcPr>
          <w:p w:rsidR="00BC405F" w:rsidRPr="001829E0" w:rsidRDefault="00BC405F" w:rsidP="001829E0">
            <w:pPr>
              <w:pStyle w:val="a8"/>
              <w:ind w:left="0"/>
              <w:jc w:val="right"/>
              <w:rPr>
                <w:rFonts w:ascii="Times New Roman" w:hAnsi="Times New Roman"/>
                <w:b/>
              </w:rPr>
            </w:pPr>
          </w:p>
        </w:tc>
        <w:tc>
          <w:tcPr>
            <w:tcW w:w="1559" w:type="dxa"/>
            <w:vAlign w:val="center"/>
          </w:tcPr>
          <w:p w:rsidR="00BC405F" w:rsidRPr="00B26EEE" w:rsidRDefault="00BC405F" w:rsidP="001829E0">
            <w:pPr>
              <w:pStyle w:val="a8"/>
              <w:ind w:left="0"/>
              <w:jc w:val="right"/>
              <w:rPr>
                <w:rFonts w:ascii="Times New Roman" w:hAnsi="Times New Roman"/>
                <w:b/>
              </w:rPr>
            </w:pPr>
            <w:r w:rsidRPr="00B26EEE">
              <w:rPr>
                <w:rFonts w:ascii="Times New Roman" w:hAnsi="Times New Roman"/>
                <w:b/>
              </w:rPr>
              <w:t>148 031,21125</w:t>
            </w:r>
          </w:p>
        </w:tc>
        <w:tc>
          <w:tcPr>
            <w:tcW w:w="1408" w:type="dxa"/>
            <w:vAlign w:val="center"/>
          </w:tcPr>
          <w:p w:rsidR="00BC405F" w:rsidRPr="001829E0" w:rsidRDefault="00BC405F" w:rsidP="001829E0">
            <w:pPr>
              <w:pStyle w:val="a8"/>
              <w:ind w:left="0"/>
              <w:jc w:val="right"/>
              <w:rPr>
                <w:rFonts w:ascii="Times New Roman" w:hAnsi="Times New Roman"/>
                <w:b/>
              </w:rPr>
            </w:pPr>
            <w:r>
              <w:rPr>
                <w:rFonts w:ascii="Times New Roman" w:hAnsi="Times New Roman"/>
                <w:b/>
              </w:rPr>
              <w:t>-3 472,21808</w:t>
            </w:r>
          </w:p>
        </w:tc>
      </w:tr>
      <w:tr w:rsidR="00BC405F" w:rsidRPr="00795997" w:rsidTr="008D5A67">
        <w:tc>
          <w:tcPr>
            <w:tcW w:w="4800" w:type="dxa"/>
            <w:vAlign w:val="center"/>
          </w:tcPr>
          <w:p w:rsidR="00BC405F" w:rsidRPr="001829E0" w:rsidRDefault="00BC405F" w:rsidP="001829E0">
            <w:pPr>
              <w:pStyle w:val="a8"/>
              <w:ind w:left="0"/>
              <w:rPr>
                <w:rFonts w:ascii="Times New Roman" w:hAnsi="Times New Roman"/>
              </w:rPr>
            </w:pPr>
            <w:r w:rsidRPr="001829E0">
              <w:rPr>
                <w:rFonts w:ascii="Times New Roman" w:hAnsi="Times New Roman"/>
              </w:rPr>
              <w:t xml:space="preserve">- утверждённый план по акцизам на 2017 год </w:t>
            </w:r>
          </w:p>
          <w:p w:rsidR="00BC405F" w:rsidRPr="001829E0" w:rsidRDefault="00BC405F" w:rsidP="001829E0">
            <w:pPr>
              <w:pStyle w:val="a8"/>
              <w:ind w:left="0"/>
              <w:rPr>
                <w:rFonts w:ascii="Times New Roman" w:hAnsi="Times New Roman"/>
              </w:rPr>
            </w:pPr>
            <w:r w:rsidRPr="001829E0">
              <w:rPr>
                <w:rFonts w:ascii="Times New Roman" w:hAnsi="Times New Roman"/>
                <w:sz w:val="20"/>
                <w:szCs w:val="20"/>
              </w:rPr>
              <w:t>(КБК 000.1.03.02000.01.0000.110)</w:t>
            </w:r>
          </w:p>
        </w:tc>
        <w:tc>
          <w:tcPr>
            <w:tcW w:w="1697" w:type="dxa"/>
            <w:vAlign w:val="center"/>
          </w:tcPr>
          <w:p w:rsidR="00BC405F" w:rsidRPr="001829E0" w:rsidRDefault="00BC405F" w:rsidP="00013A25">
            <w:pPr>
              <w:pStyle w:val="a8"/>
              <w:ind w:left="0"/>
              <w:jc w:val="right"/>
              <w:rPr>
                <w:rFonts w:ascii="Times New Roman" w:hAnsi="Times New Roman"/>
              </w:rPr>
            </w:pPr>
            <w:r w:rsidRPr="001829E0">
              <w:rPr>
                <w:rFonts w:ascii="Times New Roman" w:hAnsi="Times New Roman"/>
              </w:rPr>
              <w:t>17 447,62783</w:t>
            </w:r>
          </w:p>
        </w:tc>
        <w:tc>
          <w:tcPr>
            <w:tcW w:w="1536" w:type="dxa"/>
            <w:vAlign w:val="center"/>
          </w:tcPr>
          <w:p w:rsidR="00BC405F" w:rsidRPr="001829E0" w:rsidRDefault="00BC405F" w:rsidP="001829E0">
            <w:pPr>
              <w:pStyle w:val="a8"/>
              <w:ind w:left="0"/>
              <w:jc w:val="right"/>
              <w:rPr>
                <w:rFonts w:ascii="Times New Roman" w:hAnsi="Times New Roman"/>
              </w:rPr>
            </w:pPr>
          </w:p>
        </w:tc>
        <w:tc>
          <w:tcPr>
            <w:tcW w:w="1559" w:type="dxa"/>
            <w:vAlign w:val="center"/>
          </w:tcPr>
          <w:p w:rsidR="00BC405F" w:rsidRPr="001829E0" w:rsidRDefault="00BC405F" w:rsidP="001829E0">
            <w:pPr>
              <w:pStyle w:val="a8"/>
              <w:ind w:left="0"/>
              <w:jc w:val="right"/>
              <w:rPr>
                <w:rFonts w:ascii="Times New Roman" w:hAnsi="Times New Roman"/>
              </w:rPr>
            </w:pPr>
            <w:r>
              <w:rPr>
                <w:rFonts w:ascii="Times New Roman" w:hAnsi="Times New Roman"/>
              </w:rPr>
              <w:t>17 558,52990</w:t>
            </w:r>
          </w:p>
        </w:tc>
        <w:tc>
          <w:tcPr>
            <w:tcW w:w="1408" w:type="dxa"/>
            <w:vAlign w:val="center"/>
          </w:tcPr>
          <w:p w:rsidR="00BC405F" w:rsidRPr="001829E0" w:rsidRDefault="00BC405F" w:rsidP="001829E0">
            <w:pPr>
              <w:pStyle w:val="a8"/>
              <w:ind w:left="0"/>
              <w:jc w:val="right"/>
              <w:rPr>
                <w:rFonts w:ascii="Times New Roman" w:hAnsi="Times New Roman"/>
              </w:rPr>
            </w:pPr>
            <w:r>
              <w:rPr>
                <w:rFonts w:ascii="Times New Roman" w:hAnsi="Times New Roman"/>
              </w:rPr>
              <w:t>110,90207</w:t>
            </w:r>
          </w:p>
        </w:tc>
      </w:tr>
      <w:tr w:rsidR="00BC405F" w:rsidTr="008D5A67">
        <w:trPr>
          <w:trHeight w:val="802"/>
        </w:trPr>
        <w:tc>
          <w:tcPr>
            <w:tcW w:w="4800" w:type="dxa"/>
          </w:tcPr>
          <w:p w:rsidR="00BC405F" w:rsidRPr="001829E0" w:rsidRDefault="00BC405F" w:rsidP="001829E0">
            <w:pPr>
              <w:pStyle w:val="a8"/>
              <w:ind w:left="0"/>
              <w:rPr>
                <w:rFonts w:ascii="Times New Roman" w:hAnsi="Times New Roman"/>
              </w:rPr>
            </w:pPr>
            <w:r w:rsidRPr="001829E0">
              <w:rPr>
                <w:rFonts w:ascii="Times New Roman" w:hAnsi="Times New Roman"/>
              </w:rPr>
              <w:t xml:space="preserve">- межбюджетные трансферты из бюджета МО «Город Покров» </w:t>
            </w:r>
          </w:p>
          <w:p w:rsidR="00BC405F" w:rsidRPr="001829E0" w:rsidRDefault="00BC405F" w:rsidP="001829E0">
            <w:pPr>
              <w:pStyle w:val="a8"/>
              <w:ind w:left="0"/>
              <w:rPr>
                <w:rFonts w:ascii="Times New Roman" w:hAnsi="Times New Roman"/>
                <w:sz w:val="20"/>
                <w:szCs w:val="20"/>
              </w:rPr>
            </w:pPr>
            <w:r w:rsidRPr="001829E0">
              <w:rPr>
                <w:rFonts w:ascii="Times New Roman" w:hAnsi="Times New Roman"/>
                <w:sz w:val="20"/>
                <w:szCs w:val="20"/>
              </w:rPr>
              <w:t>(КБК 492.2.02.40014.05.0000.151)</w:t>
            </w:r>
          </w:p>
        </w:tc>
        <w:tc>
          <w:tcPr>
            <w:tcW w:w="1697" w:type="dxa"/>
            <w:vAlign w:val="center"/>
          </w:tcPr>
          <w:p w:rsidR="00BC405F" w:rsidRPr="001829E0" w:rsidRDefault="00BC405F" w:rsidP="006502A7">
            <w:pPr>
              <w:pStyle w:val="a8"/>
              <w:ind w:left="0"/>
              <w:jc w:val="right"/>
              <w:rPr>
                <w:rFonts w:ascii="Times New Roman" w:hAnsi="Times New Roman"/>
              </w:rPr>
            </w:pPr>
            <w:r>
              <w:rPr>
                <w:rFonts w:ascii="Times New Roman" w:hAnsi="Times New Roman"/>
              </w:rPr>
              <w:t>687,80150</w:t>
            </w:r>
          </w:p>
        </w:tc>
        <w:tc>
          <w:tcPr>
            <w:tcW w:w="1536" w:type="dxa"/>
            <w:vAlign w:val="center"/>
          </w:tcPr>
          <w:p w:rsidR="00BC405F" w:rsidRPr="001829E0" w:rsidRDefault="00BC405F" w:rsidP="001829E0">
            <w:pPr>
              <w:pStyle w:val="a8"/>
              <w:ind w:left="0"/>
              <w:jc w:val="right"/>
              <w:rPr>
                <w:rFonts w:ascii="Times New Roman" w:hAnsi="Times New Roman"/>
              </w:rPr>
            </w:pPr>
          </w:p>
        </w:tc>
        <w:tc>
          <w:tcPr>
            <w:tcW w:w="1559" w:type="dxa"/>
            <w:vAlign w:val="center"/>
          </w:tcPr>
          <w:p w:rsidR="00BC405F" w:rsidRPr="001829E0" w:rsidRDefault="000B700C" w:rsidP="00013A25">
            <w:pPr>
              <w:pStyle w:val="a8"/>
              <w:ind w:left="0"/>
              <w:jc w:val="right"/>
              <w:rPr>
                <w:rFonts w:ascii="Times New Roman" w:hAnsi="Times New Roman"/>
              </w:rPr>
            </w:pPr>
            <w:r>
              <w:rPr>
                <w:rFonts w:ascii="Times New Roman" w:hAnsi="Times New Roman"/>
              </w:rPr>
              <w:t>525,04364</w:t>
            </w:r>
          </w:p>
        </w:tc>
        <w:tc>
          <w:tcPr>
            <w:tcW w:w="1408" w:type="dxa"/>
            <w:vAlign w:val="center"/>
          </w:tcPr>
          <w:p w:rsidR="00BC405F" w:rsidRPr="001829E0" w:rsidRDefault="000B700C" w:rsidP="001829E0">
            <w:pPr>
              <w:pStyle w:val="a8"/>
              <w:ind w:left="0"/>
              <w:jc w:val="right"/>
              <w:rPr>
                <w:rFonts w:ascii="Times New Roman" w:hAnsi="Times New Roman"/>
              </w:rPr>
            </w:pPr>
            <w:r>
              <w:rPr>
                <w:rFonts w:ascii="Times New Roman" w:hAnsi="Times New Roman"/>
              </w:rPr>
              <w:t>-162,75785</w:t>
            </w:r>
          </w:p>
        </w:tc>
      </w:tr>
      <w:tr w:rsidR="000B700C" w:rsidRPr="00795997" w:rsidTr="000B700C">
        <w:trPr>
          <w:trHeight w:val="844"/>
        </w:trPr>
        <w:tc>
          <w:tcPr>
            <w:tcW w:w="4800" w:type="dxa"/>
          </w:tcPr>
          <w:p w:rsidR="000B700C" w:rsidRPr="001829E0" w:rsidRDefault="000B700C" w:rsidP="001829E0">
            <w:pPr>
              <w:pStyle w:val="a8"/>
              <w:ind w:left="0"/>
              <w:rPr>
                <w:rFonts w:ascii="Times New Roman" w:hAnsi="Times New Roman"/>
              </w:rPr>
            </w:pPr>
            <w:r w:rsidRPr="001829E0">
              <w:rPr>
                <w:rFonts w:ascii="Times New Roman" w:hAnsi="Times New Roman"/>
              </w:rPr>
              <w:t>-субсидия из средств дорожного фонда Владимирской области</w:t>
            </w:r>
          </w:p>
          <w:p w:rsidR="000B700C" w:rsidRPr="001829E0" w:rsidRDefault="000B700C" w:rsidP="001829E0">
            <w:pPr>
              <w:pStyle w:val="a8"/>
              <w:ind w:left="0"/>
              <w:rPr>
                <w:rFonts w:ascii="Times New Roman" w:hAnsi="Times New Roman"/>
                <w:sz w:val="20"/>
                <w:szCs w:val="20"/>
              </w:rPr>
            </w:pPr>
            <w:r w:rsidRPr="001829E0">
              <w:rPr>
                <w:rFonts w:ascii="Times New Roman" w:hAnsi="Times New Roman"/>
                <w:sz w:val="20"/>
                <w:szCs w:val="20"/>
              </w:rPr>
              <w:t xml:space="preserve">(КБК  </w:t>
            </w:r>
            <w:r w:rsidRPr="001829E0">
              <w:rPr>
                <w:rFonts w:ascii="Times New Roman" w:hAnsi="Times New Roman"/>
              </w:rPr>
              <w:t xml:space="preserve"> </w:t>
            </w:r>
            <w:r w:rsidRPr="001829E0">
              <w:rPr>
                <w:rFonts w:ascii="Times New Roman" w:hAnsi="Times New Roman"/>
                <w:sz w:val="20"/>
                <w:szCs w:val="20"/>
              </w:rPr>
              <w:t>403.2.02</w:t>
            </w:r>
            <w:r w:rsidRPr="001829E0">
              <w:rPr>
                <w:rFonts w:ascii="Times New Roman" w:hAnsi="Times New Roman"/>
              </w:rPr>
              <w:t>.</w:t>
            </w:r>
            <w:r w:rsidRPr="001829E0">
              <w:rPr>
                <w:rFonts w:ascii="Times New Roman" w:hAnsi="Times New Roman"/>
                <w:sz w:val="20"/>
                <w:szCs w:val="20"/>
              </w:rPr>
              <w:t>29999.05.7246.151)</w:t>
            </w:r>
          </w:p>
        </w:tc>
        <w:tc>
          <w:tcPr>
            <w:tcW w:w="1697" w:type="dxa"/>
            <w:vAlign w:val="center"/>
          </w:tcPr>
          <w:p w:rsidR="000B700C" w:rsidRPr="001829E0" w:rsidRDefault="000B700C" w:rsidP="00013A25">
            <w:pPr>
              <w:pStyle w:val="a8"/>
              <w:ind w:left="0"/>
              <w:jc w:val="right"/>
              <w:rPr>
                <w:rFonts w:ascii="Times New Roman" w:hAnsi="Times New Roman"/>
              </w:rPr>
            </w:pPr>
            <w:r>
              <w:rPr>
                <w:rFonts w:ascii="Times New Roman" w:hAnsi="Times New Roman"/>
              </w:rPr>
              <w:t>122 741,00000</w:t>
            </w:r>
          </w:p>
        </w:tc>
        <w:tc>
          <w:tcPr>
            <w:tcW w:w="1536" w:type="dxa"/>
            <w:vAlign w:val="center"/>
          </w:tcPr>
          <w:p w:rsidR="000B700C" w:rsidRPr="001829E0" w:rsidRDefault="000B700C" w:rsidP="001829E0">
            <w:pPr>
              <w:pStyle w:val="a8"/>
              <w:ind w:left="0"/>
              <w:jc w:val="right"/>
              <w:rPr>
                <w:rFonts w:ascii="Times New Roman" w:hAnsi="Times New Roman"/>
              </w:rPr>
            </w:pPr>
          </w:p>
        </w:tc>
        <w:tc>
          <w:tcPr>
            <w:tcW w:w="1559" w:type="dxa"/>
            <w:vAlign w:val="center"/>
          </w:tcPr>
          <w:p w:rsidR="000B700C" w:rsidRPr="001829E0" w:rsidRDefault="000B700C" w:rsidP="00013A25">
            <w:pPr>
              <w:pStyle w:val="a8"/>
              <w:ind w:left="0"/>
              <w:jc w:val="right"/>
              <w:rPr>
                <w:rFonts w:ascii="Times New Roman" w:hAnsi="Times New Roman"/>
              </w:rPr>
            </w:pPr>
            <w:r>
              <w:rPr>
                <w:rFonts w:ascii="Times New Roman" w:hAnsi="Times New Roman"/>
              </w:rPr>
              <w:t>122 189,09170</w:t>
            </w:r>
          </w:p>
        </w:tc>
        <w:tc>
          <w:tcPr>
            <w:tcW w:w="1408" w:type="dxa"/>
            <w:vAlign w:val="center"/>
          </w:tcPr>
          <w:p w:rsidR="000B700C" w:rsidRPr="001829E0" w:rsidRDefault="000B700C" w:rsidP="001829E0">
            <w:pPr>
              <w:pStyle w:val="a8"/>
              <w:ind w:left="0"/>
              <w:jc w:val="right"/>
              <w:rPr>
                <w:rFonts w:ascii="Times New Roman" w:hAnsi="Times New Roman"/>
              </w:rPr>
            </w:pPr>
            <w:r>
              <w:rPr>
                <w:rFonts w:ascii="Times New Roman" w:hAnsi="Times New Roman"/>
              </w:rPr>
              <w:t>-551,90830</w:t>
            </w:r>
          </w:p>
        </w:tc>
      </w:tr>
      <w:tr w:rsidR="00BC405F" w:rsidRPr="00795997" w:rsidTr="008D5A67">
        <w:trPr>
          <w:trHeight w:val="536"/>
        </w:trPr>
        <w:tc>
          <w:tcPr>
            <w:tcW w:w="4800" w:type="dxa"/>
          </w:tcPr>
          <w:p w:rsidR="00BC405F" w:rsidRPr="001829E0" w:rsidRDefault="00BC405F" w:rsidP="001829E0">
            <w:pPr>
              <w:pStyle w:val="a8"/>
              <w:ind w:left="0"/>
              <w:rPr>
                <w:rFonts w:ascii="Times New Roman" w:hAnsi="Times New Roman"/>
              </w:rPr>
            </w:pPr>
            <w:r w:rsidRPr="001829E0">
              <w:rPr>
                <w:rFonts w:ascii="Times New Roman" w:hAnsi="Times New Roman"/>
              </w:rPr>
              <w:t>-субсидия из средств областного бюджета</w:t>
            </w:r>
          </w:p>
          <w:p w:rsidR="00BC405F" w:rsidRPr="001829E0" w:rsidRDefault="00BC405F" w:rsidP="001829E0">
            <w:pPr>
              <w:pStyle w:val="a8"/>
              <w:ind w:left="0"/>
              <w:rPr>
                <w:rFonts w:ascii="Times New Roman" w:hAnsi="Times New Roman"/>
                <w:sz w:val="20"/>
                <w:szCs w:val="20"/>
              </w:rPr>
            </w:pPr>
            <w:r w:rsidRPr="001829E0">
              <w:rPr>
                <w:rFonts w:ascii="Times New Roman" w:hAnsi="Times New Roman"/>
                <w:sz w:val="20"/>
                <w:szCs w:val="20"/>
              </w:rPr>
              <w:t>(КБК  403.2.02.20077.05.0000.151)</w:t>
            </w:r>
          </w:p>
        </w:tc>
        <w:tc>
          <w:tcPr>
            <w:tcW w:w="1697" w:type="dxa"/>
            <w:vAlign w:val="center"/>
          </w:tcPr>
          <w:p w:rsidR="00BC405F" w:rsidRPr="001829E0" w:rsidRDefault="00BC405F" w:rsidP="00013A25">
            <w:pPr>
              <w:pStyle w:val="a8"/>
              <w:ind w:left="0"/>
              <w:jc w:val="right"/>
              <w:rPr>
                <w:rFonts w:ascii="Times New Roman" w:hAnsi="Times New Roman"/>
              </w:rPr>
            </w:pPr>
            <w:r w:rsidRPr="001829E0">
              <w:rPr>
                <w:rFonts w:ascii="Times New Roman" w:hAnsi="Times New Roman"/>
              </w:rPr>
              <w:t>10 627,00000</w:t>
            </w:r>
          </w:p>
        </w:tc>
        <w:tc>
          <w:tcPr>
            <w:tcW w:w="1536" w:type="dxa"/>
            <w:vAlign w:val="center"/>
          </w:tcPr>
          <w:p w:rsidR="00BC405F" w:rsidRPr="001829E0" w:rsidRDefault="00BC405F" w:rsidP="001829E0">
            <w:pPr>
              <w:pStyle w:val="a8"/>
              <w:ind w:left="0"/>
              <w:jc w:val="right"/>
              <w:rPr>
                <w:rFonts w:ascii="Times New Roman" w:hAnsi="Times New Roman"/>
              </w:rPr>
            </w:pPr>
          </w:p>
        </w:tc>
        <w:tc>
          <w:tcPr>
            <w:tcW w:w="1559" w:type="dxa"/>
            <w:vAlign w:val="center"/>
          </w:tcPr>
          <w:p w:rsidR="00BC405F" w:rsidRPr="001829E0" w:rsidRDefault="000B700C" w:rsidP="00013A25">
            <w:pPr>
              <w:pStyle w:val="a8"/>
              <w:ind w:left="0"/>
              <w:jc w:val="right"/>
              <w:rPr>
                <w:rFonts w:ascii="Times New Roman" w:hAnsi="Times New Roman"/>
              </w:rPr>
            </w:pPr>
            <w:r>
              <w:rPr>
                <w:rFonts w:ascii="Times New Roman" w:hAnsi="Times New Roman"/>
              </w:rPr>
              <w:t>7 758,54600</w:t>
            </w:r>
          </w:p>
        </w:tc>
        <w:tc>
          <w:tcPr>
            <w:tcW w:w="1408" w:type="dxa"/>
            <w:vAlign w:val="center"/>
          </w:tcPr>
          <w:p w:rsidR="00BC405F" w:rsidRPr="001829E0" w:rsidRDefault="000B700C" w:rsidP="001829E0">
            <w:pPr>
              <w:pStyle w:val="a8"/>
              <w:ind w:left="0"/>
              <w:jc w:val="right"/>
              <w:rPr>
                <w:rFonts w:ascii="Times New Roman" w:hAnsi="Times New Roman"/>
              </w:rPr>
            </w:pPr>
            <w:r>
              <w:rPr>
                <w:rFonts w:ascii="Times New Roman" w:hAnsi="Times New Roman"/>
              </w:rPr>
              <w:t>-236,77052</w:t>
            </w:r>
          </w:p>
        </w:tc>
      </w:tr>
      <w:tr w:rsidR="00BC405F" w:rsidTr="008D5A67">
        <w:trPr>
          <w:trHeight w:val="789"/>
        </w:trPr>
        <w:tc>
          <w:tcPr>
            <w:tcW w:w="4800" w:type="dxa"/>
            <w:vAlign w:val="center"/>
          </w:tcPr>
          <w:p w:rsidR="00BC405F" w:rsidRPr="001829E0" w:rsidRDefault="00BC405F" w:rsidP="001829E0">
            <w:pPr>
              <w:pStyle w:val="a8"/>
              <w:ind w:left="0"/>
              <w:rPr>
                <w:rFonts w:ascii="Times New Roman" w:hAnsi="Times New Roman"/>
                <w:b/>
              </w:rPr>
            </w:pPr>
            <w:r w:rsidRPr="001829E0">
              <w:rPr>
                <w:rFonts w:ascii="Times New Roman" w:hAnsi="Times New Roman"/>
                <w:b/>
              </w:rPr>
              <w:t>Расходы дорожного фонда                                      МО «Петушинский район» на 2017 год</w:t>
            </w:r>
          </w:p>
        </w:tc>
        <w:tc>
          <w:tcPr>
            <w:tcW w:w="1697" w:type="dxa"/>
            <w:vAlign w:val="center"/>
          </w:tcPr>
          <w:p w:rsidR="00BC405F" w:rsidRPr="00B26EEE" w:rsidRDefault="00BC405F" w:rsidP="00013A25">
            <w:pPr>
              <w:pStyle w:val="a8"/>
              <w:ind w:left="0"/>
              <w:jc w:val="right"/>
              <w:rPr>
                <w:rFonts w:ascii="Times New Roman" w:hAnsi="Times New Roman"/>
                <w:b/>
                <w:highlight w:val="yellow"/>
              </w:rPr>
            </w:pPr>
            <w:r w:rsidRPr="00B26EEE">
              <w:rPr>
                <w:rFonts w:ascii="Times New Roman" w:hAnsi="Times New Roman"/>
                <w:b/>
              </w:rPr>
              <w:t>156 553,88242</w:t>
            </w:r>
          </w:p>
        </w:tc>
        <w:tc>
          <w:tcPr>
            <w:tcW w:w="1536" w:type="dxa"/>
            <w:vAlign w:val="center"/>
          </w:tcPr>
          <w:p w:rsidR="00BC405F" w:rsidRPr="00B26EEE" w:rsidRDefault="00BC405F" w:rsidP="00013A25">
            <w:pPr>
              <w:pStyle w:val="a8"/>
              <w:ind w:left="0"/>
              <w:jc w:val="right"/>
              <w:rPr>
                <w:rFonts w:ascii="Times New Roman" w:hAnsi="Times New Roman"/>
                <w:b/>
              </w:rPr>
            </w:pPr>
            <w:r w:rsidRPr="00B26EEE">
              <w:rPr>
                <w:rFonts w:ascii="Times New Roman" w:hAnsi="Times New Roman"/>
                <w:b/>
              </w:rPr>
              <w:t>156 317,51242</w:t>
            </w:r>
          </w:p>
        </w:tc>
        <w:tc>
          <w:tcPr>
            <w:tcW w:w="1559" w:type="dxa"/>
            <w:vAlign w:val="center"/>
          </w:tcPr>
          <w:p w:rsidR="00BC405F" w:rsidRPr="00B26EEE" w:rsidRDefault="00BC405F" w:rsidP="00013A25">
            <w:pPr>
              <w:pStyle w:val="a8"/>
              <w:ind w:left="0"/>
              <w:jc w:val="right"/>
              <w:rPr>
                <w:rFonts w:ascii="Times New Roman" w:hAnsi="Times New Roman"/>
                <w:b/>
              </w:rPr>
            </w:pPr>
            <w:r w:rsidRPr="00B26EEE">
              <w:rPr>
                <w:rFonts w:ascii="Times New Roman" w:hAnsi="Times New Roman"/>
                <w:b/>
              </w:rPr>
              <w:t>150 805,52039</w:t>
            </w:r>
          </w:p>
        </w:tc>
        <w:tc>
          <w:tcPr>
            <w:tcW w:w="1408" w:type="dxa"/>
            <w:vAlign w:val="center"/>
          </w:tcPr>
          <w:p w:rsidR="00BC405F" w:rsidRPr="00B26EEE" w:rsidRDefault="00BC405F" w:rsidP="00013A25">
            <w:pPr>
              <w:pStyle w:val="a8"/>
              <w:ind w:left="0"/>
              <w:jc w:val="right"/>
              <w:rPr>
                <w:rFonts w:ascii="Times New Roman" w:hAnsi="Times New Roman"/>
                <w:b/>
              </w:rPr>
            </w:pPr>
            <w:r w:rsidRPr="00B26EEE">
              <w:rPr>
                <w:rFonts w:ascii="Times New Roman" w:hAnsi="Times New Roman"/>
                <w:b/>
              </w:rPr>
              <w:t>5 511,99203</w:t>
            </w:r>
          </w:p>
        </w:tc>
      </w:tr>
      <w:tr w:rsidR="00BC405F" w:rsidTr="008D5A67">
        <w:trPr>
          <w:trHeight w:val="568"/>
        </w:trPr>
        <w:tc>
          <w:tcPr>
            <w:tcW w:w="4800" w:type="dxa"/>
            <w:vAlign w:val="center"/>
          </w:tcPr>
          <w:p w:rsidR="00BC405F" w:rsidRPr="001829E0" w:rsidRDefault="00BC405F" w:rsidP="001829E0">
            <w:pPr>
              <w:pStyle w:val="a8"/>
              <w:ind w:left="0"/>
              <w:rPr>
                <w:rFonts w:ascii="Times New Roman" w:hAnsi="Times New Roman"/>
                <w:b/>
                <w:i/>
              </w:rPr>
            </w:pPr>
            <w:r w:rsidRPr="001829E0">
              <w:rPr>
                <w:rFonts w:ascii="Times New Roman" w:hAnsi="Times New Roman"/>
                <w:b/>
              </w:rPr>
              <w:t>МП «Дорожное хозяйство Петушинского района                на 2014-2025 годы»</w:t>
            </w:r>
            <w:r w:rsidRPr="001829E0">
              <w:rPr>
                <w:rFonts w:ascii="Times New Roman" w:hAnsi="Times New Roman"/>
              </w:rPr>
              <w:t xml:space="preserve"> </w:t>
            </w:r>
          </w:p>
        </w:tc>
        <w:tc>
          <w:tcPr>
            <w:tcW w:w="1697" w:type="dxa"/>
            <w:vAlign w:val="center"/>
          </w:tcPr>
          <w:p w:rsidR="00BC405F" w:rsidRPr="001829E0" w:rsidRDefault="00BC405F" w:rsidP="00720CCB">
            <w:pPr>
              <w:pStyle w:val="a8"/>
              <w:ind w:left="0"/>
              <w:jc w:val="right"/>
              <w:rPr>
                <w:rFonts w:ascii="Times New Roman" w:hAnsi="Times New Roman"/>
                <w:b/>
                <w:i/>
              </w:rPr>
            </w:pPr>
            <w:r w:rsidRPr="001829E0">
              <w:rPr>
                <w:rFonts w:ascii="Times New Roman" w:hAnsi="Times New Roman"/>
                <w:b/>
                <w:i/>
              </w:rPr>
              <w:t>144</w:t>
            </w:r>
            <w:r>
              <w:rPr>
                <w:rFonts w:ascii="Times New Roman" w:hAnsi="Times New Roman"/>
                <w:b/>
                <w:i/>
              </w:rPr>
              <w:t> </w:t>
            </w:r>
            <w:r w:rsidRPr="001829E0">
              <w:rPr>
                <w:rFonts w:ascii="Times New Roman" w:hAnsi="Times New Roman"/>
                <w:b/>
                <w:i/>
              </w:rPr>
              <w:t>5</w:t>
            </w:r>
            <w:r>
              <w:rPr>
                <w:rFonts w:ascii="Times New Roman" w:hAnsi="Times New Roman"/>
                <w:b/>
                <w:i/>
              </w:rPr>
              <w:t>51,27942</w:t>
            </w:r>
          </w:p>
        </w:tc>
        <w:tc>
          <w:tcPr>
            <w:tcW w:w="1536"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144 314,90942</w:t>
            </w:r>
          </w:p>
        </w:tc>
        <w:tc>
          <w:tcPr>
            <w:tcW w:w="1559"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142 031,74535</w:t>
            </w:r>
          </w:p>
        </w:tc>
        <w:tc>
          <w:tcPr>
            <w:tcW w:w="1408"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2 283,16407</w:t>
            </w:r>
          </w:p>
        </w:tc>
      </w:tr>
      <w:tr w:rsidR="00BC405F" w:rsidRPr="00FC2D62" w:rsidTr="008D5A67">
        <w:tc>
          <w:tcPr>
            <w:tcW w:w="4800" w:type="dxa"/>
            <w:tcBorders>
              <w:bottom w:val="nil"/>
            </w:tcBorders>
            <w:vAlign w:val="center"/>
          </w:tcPr>
          <w:p w:rsidR="00BC405F" w:rsidRPr="001829E0" w:rsidRDefault="00BC405F" w:rsidP="001829E0">
            <w:pPr>
              <w:pStyle w:val="a8"/>
              <w:ind w:left="0"/>
              <w:rPr>
                <w:rFonts w:ascii="Times New Roman" w:hAnsi="Times New Roman"/>
              </w:rPr>
            </w:pPr>
            <w:r w:rsidRPr="001829E0">
              <w:rPr>
                <w:rFonts w:ascii="Times New Roman" w:hAnsi="Times New Roman"/>
              </w:rPr>
              <w:t>ГАБС 403 Администрация Петушинского района</w:t>
            </w:r>
          </w:p>
        </w:tc>
        <w:tc>
          <w:tcPr>
            <w:tcW w:w="1697" w:type="dxa"/>
            <w:tcBorders>
              <w:bottom w:val="nil"/>
            </w:tcBorders>
            <w:vAlign w:val="center"/>
          </w:tcPr>
          <w:p w:rsidR="00BC405F" w:rsidRPr="001829E0" w:rsidRDefault="00BC405F" w:rsidP="00720CCB">
            <w:pPr>
              <w:pStyle w:val="a8"/>
              <w:ind w:left="0"/>
              <w:jc w:val="right"/>
              <w:rPr>
                <w:rFonts w:ascii="Times New Roman" w:hAnsi="Times New Roman"/>
                <w:b/>
                <w:i/>
              </w:rPr>
            </w:pPr>
            <w:r w:rsidRPr="001829E0">
              <w:rPr>
                <w:rFonts w:ascii="Times New Roman" w:hAnsi="Times New Roman"/>
                <w:b/>
                <w:i/>
              </w:rPr>
              <w:t>138</w:t>
            </w:r>
            <w:r>
              <w:rPr>
                <w:rFonts w:ascii="Times New Roman" w:hAnsi="Times New Roman"/>
                <w:b/>
                <w:i/>
              </w:rPr>
              <w:t> 998,51242</w:t>
            </w:r>
          </w:p>
        </w:tc>
        <w:tc>
          <w:tcPr>
            <w:tcW w:w="1536" w:type="dxa"/>
            <w:tcBorders>
              <w:bottom w:val="nil"/>
            </w:tcBorders>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138 762,14242</w:t>
            </w:r>
          </w:p>
        </w:tc>
        <w:tc>
          <w:tcPr>
            <w:tcW w:w="1559" w:type="dxa"/>
            <w:tcBorders>
              <w:bottom w:val="nil"/>
            </w:tcBorders>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136 478,97835</w:t>
            </w:r>
          </w:p>
        </w:tc>
        <w:tc>
          <w:tcPr>
            <w:tcW w:w="1408" w:type="dxa"/>
            <w:tcBorders>
              <w:bottom w:val="nil"/>
            </w:tcBorders>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2 283,16407</w:t>
            </w:r>
          </w:p>
        </w:tc>
      </w:tr>
      <w:tr w:rsidR="00BC405F" w:rsidTr="008D5A67">
        <w:tc>
          <w:tcPr>
            <w:tcW w:w="4800" w:type="dxa"/>
            <w:tcBorders>
              <w:bottom w:val="nil"/>
            </w:tcBorders>
            <w:vAlign w:val="center"/>
          </w:tcPr>
          <w:p w:rsidR="00BC405F" w:rsidRPr="001829E0" w:rsidRDefault="00BC405F" w:rsidP="001829E0">
            <w:pPr>
              <w:pStyle w:val="a8"/>
              <w:ind w:left="0"/>
              <w:rPr>
                <w:rFonts w:ascii="Times New Roman" w:hAnsi="Times New Roman"/>
                <w:bCs/>
              </w:rPr>
            </w:pPr>
            <w:r w:rsidRPr="001829E0">
              <w:rPr>
                <w:rFonts w:ascii="Times New Roman" w:hAnsi="Times New Roman"/>
              </w:rPr>
              <w:t>- р</w:t>
            </w:r>
            <w:r w:rsidRPr="001829E0">
              <w:rPr>
                <w:rFonts w:ascii="Times New Roman" w:hAnsi="Times New Roman"/>
                <w:bCs/>
              </w:rPr>
              <w:t xml:space="preserve">асходы  на ремонт и содержание автомобильных дорог общего пользования местного значения, </w:t>
            </w:r>
            <w:r w:rsidRPr="001829E0">
              <w:rPr>
                <w:rFonts w:ascii="Times New Roman" w:hAnsi="Times New Roman"/>
                <w:bCs/>
                <w:i/>
              </w:rPr>
              <w:t>в т.ч.</w:t>
            </w:r>
          </w:p>
        </w:tc>
        <w:tc>
          <w:tcPr>
            <w:tcW w:w="1697" w:type="dxa"/>
            <w:tcBorders>
              <w:bottom w:val="nil"/>
            </w:tcBorders>
            <w:vAlign w:val="center"/>
          </w:tcPr>
          <w:p w:rsidR="00BC405F" w:rsidRPr="002D14DF" w:rsidRDefault="00BC405F" w:rsidP="00013A25">
            <w:pPr>
              <w:pStyle w:val="a8"/>
              <w:ind w:left="0"/>
              <w:jc w:val="right"/>
              <w:rPr>
                <w:rFonts w:ascii="Times New Roman" w:hAnsi="Times New Roman"/>
              </w:rPr>
            </w:pPr>
            <w:r w:rsidRPr="002D14DF">
              <w:rPr>
                <w:rFonts w:ascii="Times New Roman" w:hAnsi="Times New Roman"/>
              </w:rPr>
              <w:t>19 831,51891</w:t>
            </w:r>
          </w:p>
        </w:tc>
        <w:tc>
          <w:tcPr>
            <w:tcW w:w="1536" w:type="dxa"/>
            <w:tcBorders>
              <w:bottom w:val="nil"/>
            </w:tcBorders>
            <w:vAlign w:val="center"/>
          </w:tcPr>
          <w:p w:rsidR="00BC405F" w:rsidRPr="002D14DF" w:rsidRDefault="00BC405F" w:rsidP="00013A25">
            <w:pPr>
              <w:pStyle w:val="a8"/>
              <w:ind w:left="0"/>
              <w:jc w:val="right"/>
              <w:rPr>
                <w:rFonts w:ascii="Times New Roman" w:hAnsi="Times New Roman"/>
              </w:rPr>
            </w:pPr>
            <w:r w:rsidRPr="002D14DF">
              <w:rPr>
                <w:rFonts w:ascii="Times New Roman" w:hAnsi="Times New Roman"/>
              </w:rPr>
              <w:t>19 783,93891</w:t>
            </w:r>
          </w:p>
        </w:tc>
        <w:tc>
          <w:tcPr>
            <w:tcW w:w="1559" w:type="dxa"/>
            <w:tcBorders>
              <w:bottom w:val="nil"/>
            </w:tcBorders>
            <w:vAlign w:val="center"/>
          </w:tcPr>
          <w:p w:rsidR="00BC405F" w:rsidRPr="002D14DF" w:rsidRDefault="00BC405F" w:rsidP="00013A25">
            <w:pPr>
              <w:pStyle w:val="a8"/>
              <w:ind w:left="0"/>
              <w:jc w:val="right"/>
              <w:rPr>
                <w:rFonts w:ascii="Times New Roman" w:hAnsi="Times New Roman"/>
              </w:rPr>
            </w:pPr>
            <w:r w:rsidRPr="002D14DF">
              <w:rPr>
                <w:rFonts w:ascii="Times New Roman" w:hAnsi="Times New Roman"/>
              </w:rPr>
              <w:t>17 843,55611</w:t>
            </w:r>
          </w:p>
        </w:tc>
        <w:tc>
          <w:tcPr>
            <w:tcW w:w="1408" w:type="dxa"/>
            <w:tcBorders>
              <w:bottom w:val="nil"/>
            </w:tcBorders>
            <w:vAlign w:val="center"/>
          </w:tcPr>
          <w:p w:rsidR="00BC405F" w:rsidRDefault="00BC405F" w:rsidP="00013A25">
            <w:pPr>
              <w:pStyle w:val="a8"/>
              <w:ind w:left="0"/>
              <w:jc w:val="right"/>
              <w:rPr>
                <w:rFonts w:ascii="Times New Roman" w:hAnsi="Times New Roman"/>
                <w:sz w:val="24"/>
                <w:szCs w:val="24"/>
              </w:rPr>
            </w:pPr>
          </w:p>
          <w:p w:rsidR="00BC405F" w:rsidRPr="007D3E91" w:rsidRDefault="00BC405F" w:rsidP="00013A25">
            <w:pPr>
              <w:pStyle w:val="a8"/>
              <w:ind w:left="0"/>
              <w:jc w:val="right"/>
              <w:rPr>
                <w:rFonts w:ascii="Times New Roman" w:hAnsi="Times New Roman"/>
                <w:sz w:val="18"/>
                <w:szCs w:val="18"/>
              </w:rPr>
            </w:pPr>
          </w:p>
          <w:p w:rsidR="00BC405F" w:rsidRDefault="00BC405F" w:rsidP="00013A25">
            <w:pPr>
              <w:pStyle w:val="a8"/>
              <w:ind w:left="0"/>
              <w:jc w:val="right"/>
              <w:rPr>
                <w:rFonts w:ascii="Times New Roman" w:hAnsi="Times New Roman"/>
              </w:rPr>
            </w:pPr>
            <w:r>
              <w:rPr>
                <w:rFonts w:ascii="Times New Roman" w:hAnsi="Times New Roman"/>
              </w:rPr>
              <w:t>1 940,38280</w:t>
            </w:r>
          </w:p>
          <w:p w:rsidR="00BC405F" w:rsidRPr="00D87BF9" w:rsidRDefault="00BC405F" w:rsidP="00013A25">
            <w:pPr>
              <w:pStyle w:val="a8"/>
              <w:ind w:left="0"/>
              <w:jc w:val="right"/>
              <w:rPr>
                <w:rFonts w:ascii="Times New Roman" w:hAnsi="Times New Roman"/>
                <w:sz w:val="20"/>
                <w:szCs w:val="20"/>
              </w:rPr>
            </w:pPr>
          </w:p>
        </w:tc>
      </w:tr>
      <w:tr w:rsidR="00BC405F" w:rsidRPr="00FA05DA" w:rsidTr="008D5A67">
        <w:tc>
          <w:tcPr>
            <w:tcW w:w="4800" w:type="dxa"/>
            <w:tcBorders>
              <w:top w:val="nil"/>
              <w:bottom w:val="nil"/>
            </w:tcBorders>
            <w:vAlign w:val="center"/>
          </w:tcPr>
          <w:p w:rsidR="00BC405F" w:rsidRPr="001829E0" w:rsidRDefault="00BC405F" w:rsidP="001829E0">
            <w:pPr>
              <w:pStyle w:val="a8"/>
              <w:ind w:left="0"/>
              <w:rPr>
                <w:rFonts w:ascii="Times New Roman" w:hAnsi="Times New Roman"/>
                <w:bCs/>
              </w:rPr>
            </w:pPr>
            <w:r w:rsidRPr="001829E0">
              <w:rPr>
                <w:rFonts w:ascii="Times New Roman" w:hAnsi="Times New Roman"/>
                <w:bCs/>
                <w:sz w:val="20"/>
                <w:szCs w:val="20"/>
              </w:rPr>
              <w:t>(КБК 403-0409-10.0.02.20040-200)</w:t>
            </w:r>
          </w:p>
        </w:tc>
        <w:tc>
          <w:tcPr>
            <w:tcW w:w="1697" w:type="dxa"/>
            <w:tcBorders>
              <w:top w:val="nil"/>
              <w:bottom w:val="nil"/>
            </w:tcBorders>
            <w:vAlign w:val="center"/>
          </w:tcPr>
          <w:p w:rsidR="00BC405F" w:rsidRPr="002D14DF" w:rsidRDefault="00BC405F" w:rsidP="00013A25">
            <w:pPr>
              <w:pStyle w:val="a8"/>
              <w:ind w:left="0"/>
              <w:jc w:val="right"/>
              <w:rPr>
                <w:rFonts w:ascii="Times New Roman" w:hAnsi="Times New Roman"/>
                <w:i/>
                <w:sz w:val="20"/>
                <w:szCs w:val="20"/>
              </w:rPr>
            </w:pPr>
            <w:r w:rsidRPr="002D14DF">
              <w:rPr>
                <w:rFonts w:ascii="Times New Roman" w:hAnsi="Times New Roman"/>
                <w:i/>
                <w:sz w:val="20"/>
                <w:szCs w:val="20"/>
              </w:rPr>
              <w:t>10 294,51891</w:t>
            </w:r>
          </w:p>
        </w:tc>
        <w:tc>
          <w:tcPr>
            <w:tcW w:w="1536" w:type="dxa"/>
            <w:tcBorders>
              <w:top w:val="nil"/>
              <w:bottom w:val="nil"/>
            </w:tcBorders>
            <w:vAlign w:val="center"/>
          </w:tcPr>
          <w:p w:rsidR="00BC405F" w:rsidRPr="002D14DF" w:rsidRDefault="00BC405F" w:rsidP="00013A25">
            <w:pPr>
              <w:pStyle w:val="a8"/>
              <w:ind w:left="0"/>
              <w:jc w:val="right"/>
              <w:rPr>
                <w:rFonts w:ascii="Times New Roman" w:hAnsi="Times New Roman"/>
                <w:i/>
                <w:sz w:val="20"/>
                <w:szCs w:val="20"/>
              </w:rPr>
            </w:pPr>
            <w:r w:rsidRPr="002D14DF">
              <w:rPr>
                <w:rFonts w:ascii="Times New Roman" w:hAnsi="Times New Roman"/>
                <w:i/>
                <w:sz w:val="20"/>
                <w:szCs w:val="20"/>
              </w:rPr>
              <w:t>10 294,51891</w:t>
            </w:r>
          </w:p>
        </w:tc>
        <w:tc>
          <w:tcPr>
            <w:tcW w:w="1559" w:type="dxa"/>
            <w:tcBorders>
              <w:top w:val="nil"/>
              <w:bottom w:val="nil"/>
            </w:tcBorders>
            <w:vAlign w:val="center"/>
          </w:tcPr>
          <w:p w:rsidR="00BC405F" w:rsidRPr="002D14DF" w:rsidRDefault="00BC405F" w:rsidP="00013A25">
            <w:pPr>
              <w:pStyle w:val="a8"/>
              <w:ind w:left="0"/>
              <w:jc w:val="right"/>
              <w:rPr>
                <w:rFonts w:ascii="Times New Roman" w:hAnsi="Times New Roman"/>
                <w:i/>
                <w:sz w:val="20"/>
                <w:szCs w:val="20"/>
              </w:rPr>
            </w:pPr>
            <w:r w:rsidRPr="002D14DF">
              <w:rPr>
                <w:rFonts w:ascii="Times New Roman" w:hAnsi="Times New Roman"/>
                <w:i/>
                <w:sz w:val="20"/>
                <w:szCs w:val="20"/>
              </w:rPr>
              <w:t>8 354,13663</w:t>
            </w:r>
          </w:p>
        </w:tc>
        <w:tc>
          <w:tcPr>
            <w:tcW w:w="1408" w:type="dxa"/>
            <w:tcBorders>
              <w:top w:val="nil"/>
              <w:bottom w:val="nil"/>
            </w:tcBorders>
            <w:vAlign w:val="center"/>
          </w:tcPr>
          <w:p w:rsidR="00BC405F" w:rsidRPr="001829E0" w:rsidRDefault="00BC405F" w:rsidP="00013A25">
            <w:pPr>
              <w:pStyle w:val="a8"/>
              <w:ind w:left="0"/>
              <w:jc w:val="right"/>
              <w:rPr>
                <w:rFonts w:ascii="Times New Roman" w:hAnsi="Times New Roman"/>
                <w:i/>
                <w:sz w:val="20"/>
                <w:szCs w:val="20"/>
              </w:rPr>
            </w:pPr>
            <w:r>
              <w:rPr>
                <w:rFonts w:ascii="Times New Roman" w:hAnsi="Times New Roman"/>
                <w:i/>
                <w:sz w:val="20"/>
                <w:szCs w:val="20"/>
              </w:rPr>
              <w:t xml:space="preserve"> 1940,38228</w:t>
            </w:r>
          </w:p>
        </w:tc>
      </w:tr>
      <w:tr w:rsidR="00BC405F" w:rsidRPr="00FA05DA" w:rsidTr="008D5A67">
        <w:tc>
          <w:tcPr>
            <w:tcW w:w="4800" w:type="dxa"/>
            <w:tcBorders>
              <w:top w:val="nil"/>
            </w:tcBorders>
            <w:vAlign w:val="center"/>
          </w:tcPr>
          <w:p w:rsidR="00BC405F" w:rsidRPr="001829E0" w:rsidRDefault="00BC405F" w:rsidP="001829E0">
            <w:pPr>
              <w:pStyle w:val="a8"/>
              <w:ind w:left="0"/>
              <w:rPr>
                <w:rFonts w:ascii="Times New Roman" w:hAnsi="Times New Roman"/>
              </w:rPr>
            </w:pPr>
            <w:r w:rsidRPr="001829E0">
              <w:rPr>
                <w:rFonts w:ascii="Times New Roman" w:hAnsi="Times New Roman"/>
                <w:bCs/>
                <w:sz w:val="20"/>
                <w:szCs w:val="20"/>
              </w:rPr>
              <w:t>(КБК 403-0409-10.0.02.72460-200)</w:t>
            </w:r>
          </w:p>
        </w:tc>
        <w:tc>
          <w:tcPr>
            <w:tcW w:w="1697" w:type="dxa"/>
            <w:tcBorders>
              <w:top w:val="nil"/>
            </w:tcBorders>
            <w:vAlign w:val="center"/>
          </w:tcPr>
          <w:p w:rsidR="00BC405F" w:rsidRPr="002D14DF" w:rsidRDefault="00BC405F" w:rsidP="00013A25">
            <w:pPr>
              <w:pStyle w:val="a8"/>
              <w:ind w:left="0"/>
              <w:jc w:val="right"/>
              <w:rPr>
                <w:rFonts w:ascii="Times New Roman" w:hAnsi="Times New Roman"/>
                <w:i/>
                <w:sz w:val="20"/>
                <w:szCs w:val="20"/>
              </w:rPr>
            </w:pPr>
            <w:r w:rsidRPr="002D14DF">
              <w:rPr>
                <w:rFonts w:ascii="Times New Roman" w:hAnsi="Times New Roman"/>
                <w:i/>
                <w:sz w:val="20"/>
                <w:szCs w:val="20"/>
              </w:rPr>
              <w:t>9 537,00000</w:t>
            </w:r>
          </w:p>
        </w:tc>
        <w:tc>
          <w:tcPr>
            <w:tcW w:w="1536" w:type="dxa"/>
            <w:tcBorders>
              <w:top w:val="nil"/>
            </w:tcBorders>
            <w:vAlign w:val="center"/>
          </w:tcPr>
          <w:p w:rsidR="00BC405F" w:rsidRPr="002D14DF" w:rsidRDefault="00BC405F" w:rsidP="00013A25">
            <w:pPr>
              <w:pStyle w:val="a8"/>
              <w:ind w:left="0"/>
              <w:jc w:val="right"/>
              <w:rPr>
                <w:rFonts w:ascii="Times New Roman" w:hAnsi="Times New Roman"/>
                <w:i/>
                <w:sz w:val="20"/>
                <w:szCs w:val="20"/>
              </w:rPr>
            </w:pPr>
            <w:r w:rsidRPr="002D14DF">
              <w:rPr>
                <w:rFonts w:ascii="Times New Roman" w:hAnsi="Times New Roman"/>
                <w:i/>
                <w:sz w:val="20"/>
                <w:szCs w:val="20"/>
              </w:rPr>
              <w:t>9 489,42000</w:t>
            </w:r>
          </w:p>
        </w:tc>
        <w:tc>
          <w:tcPr>
            <w:tcW w:w="1559" w:type="dxa"/>
            <w:tcBorders>
              <w:top w:val="nil"/>
            </w:tcBorders>
            <w:vAlign w:val="center"/>
          </w:tcPr>
          <w:p w:rsidR="00BC405F" w:rsidRPr="002D14DF" w:rsidRDefault="00BC405F" w:rsidP="00013A25">
            <w:pPr>
              <w:pStyle w:val="a8"/>
              <w:ind w:left="0"/>
              <w:jc w:val="right"/>
              <w:rPr>
                <w:rFonts w:ascii="Times New Roman" w:hAnsi="Times New Roman"/>
                <w:i/>
                <w:sz w:val="20"/>
                <w:szCs w:val="20"/>
              </w:rPr>
            </w:pPr>
            <w:r w:rsidRPr="002D14DF">
              <w:rPr>
                <w:rFonts w:ascii="Times New Roman" w:hAnsi="Times New Roman"/>
                <w:i/>
                <w:sz w:val="20"/>
                <w:szCs w:val="20"/>
              </w:rPr>
              <w:t>9 489,41948</w:t>
            </w:r>
          </w:p>
        </w:tc>
        <w:tc>
          <w:tcPr>
            <w:tcW w:w="1408" w:type="dxa"/>
            <w:tcBorders>
              <w:top w:val="nil"/>
            </w:tcBorders>
            <w:vAlign w:val="center"/>
          </w:tcPr>
          <w:p w:rsidR="00BC405F" w:rsidRPr="001829E0" w:rsidRDefault="00BC405F" w:rsidP="00013A25">
            <w:pPr>
              <w:pStyle w:val="a8"/>
              <w:ind w:left="0"/>
              <w:jc w:val="right"/>
              <w:rPr>
                <w:rFonts w:ascii="Times New Roman" w:hAnsi="Times New Roman"/>
                <w:i/>
                <w:sz w:val="20"/>
                <w:szCs w:val="20"/>
              </w:rPr>
            </w:pPr>
            <w:r>
              <w:rPr>
                <w:rFonts w:ascii="Times New Roman" w:hAnsi="Times New Roman"/>
                <w:i/>
                <w:sz w:val="20"/>
                <w:szCs w:val="20"/>
              </w:rPr>
              <w:t>0,00052</w:t>
            </w:r>
          </w:p>
        </w:tc>
      </w:tr>
      <w:tr w:rsidR="00BC405F" w:rsidTr="008D5A67">
        <w:tc>
          <w:tcPr>
            <w:tcW w:w="4800" w:type="dxa"/>
            <w:tcBorders>
              <w:bottom w:val="nil"/>
            </w:tcBorders>
          </w:tcPr>
          <w:p w:rsidR="00BC405F" w:rsidRPr="001829E0" w:rsidRDefault="00BC405F" w:rsidP="001829E0">
            <w:pPr>
              <w:rPr>
                <w:rFonts w:ascii="Times New Roman" w:hAnsi="Times New Roman"/>
                <w:bCs/>
              </w:rPr>
            </w:pPr>
            <w:r w:rsidRPr="001829E0">
              <w:rPr>
                <w:rFonts w:ascii="Times New Roman" w:hAnsi="Times New Roman"/>
                <w:bCs/>
              </w:rPr>
              <w:t xml:space="preserve">- расходы на реконструкцию моста через р. </w:t>
            </w:r>
            <w:proofErr w:type="spellStart"/>
            <w:r w:rsidRPr="001829E0">
              <w:rPr>
                <w:rFonts w:ascii="Times New Roman" w:hAnsi="Times New Roman"/>
                <w:bCs/>
              </w:rPr>
              <w:lastRenderedPageBreak/>
              <w:t>Клязьма</w:t>
            </w:r>
            <w:proofErr w:type="spellEnd"/>
            <w:r w:rsidRPr="001829E0">
              <w:rPr>
                <w:rFonts w:ascii="Times New Roman" w:hAnsi="Times New Roman"/>
                <w:bCs/>
              </w:rPr>
              <w:t xml:space="preserve">                </w:t>
            </w:r>
            <w:proofErr w:type="gramStart"/>
            <w:r w:rsidRPr="001829E0">
              <w:rPr>
                <w:rFonts w:ascii="Times New Roman" w:hAnsi="Times New Roman"/>
                <w:bCs/>
              </w:rPr>
              <w:t>до</w:t>
            </w:r>
            <w:proofErr w:type="gramEnd"/>
            <w:r w:rsidRPr="001829E0">
              <w:rPr>
                <w:rFonts w:ascii="Times New Roman" w:hAnsi="Times New Roman"/>
                <w:bCs/>
              </w:rPr>
              <w:t xml:space="preserve"> с. </w:t>
            </w:r>
            <w:proofErr w:type="spellStart"/>
            <w:r w:rsidRPr="001829E0">
              <w:rPr>
                <w:rFonts w:ascii="Times New Roman" w:hAnsi="Times New Roman"/>
                <w:bCs/>
              </w:rPr>
              <w:t>Марково</w:t>
            </w:r>
            <w:proofErr w:type="spellEnd"/>
            <w:r w:rsidRPr="001829E0">
              <w:rPr>
                <w:rFonts w:ascii="Times New Roman" w:hAnsi="Times New Roman"/>
                <w:bCs/>
              </w:rPr>
              <w:t>,</w:t>
            </w:r>
            <w:r w:rsidRPr="001829E0">
              <w:rPr>
                <w:rFonts w:ascii="Times New Roman" w:hAnsi="Times New Roman"/>
                <w:bCs/>
                <w:i/>
              </w:rPr>
              <w:t xml:space="preserve"> в т.ч.</w:t>
            </w:r>
          </w:p>
        </w:tc>
        <w:tc>
          <w:tcPr>
            <w:tcW w:w="1697" w:type="dxa"/>
            <w:tcBorders>
              <w:bottom w:val="nil"/>
            </w:tcBorders>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lastRenderedPageBreak/>
              <w:t>5 962,99351</w:t>
            </w:r>
          </w:p>
        </w:tc>
        <w:tc>
          <w:tcPr>
            <w:tcW w:w="1536" w:type="dxa"/>
            <w:tcBorders>
              <w:bottom w:val="nil"/>
            </w:tcBorders>
            <w:vAlign w:val="center"/>
          </w:tcPr>
          <w:p w:rsidR="00BC405F" w:rsidRPr="001829E0" w:rsidRDefault="00BC405F" w:rsidP="00013A25">
            <w:pPr>
              <w:pStyle w:val="a8"/>
              <w:ind w:left="0"/>
              <w:jc w:val="right"/>
              <w:rPr>
                <w:rFonts w:ascii="Times New Roman" w:hAnsi="Times New Roman"/>
              </w:rPr>
            </w:pPr>
            <w:r w:rsidRPr="001829E0">
              <w:rPr>
                <w:rFonts w:ascii="Times New Roman" w:hAnsi="Times New Roman"/>
              </w:rPr>
              <w:t>5 962,99351</w:t>
            </w:r>
          </w:p>
        </w:tc>
        <w:tc>
          <w:tcPr>
            <w:tcW w:w="1559" w:type="dxa"/>
            <w:tcBorders>
              <w:bottom w:val="nil"/>
            </w:tcBorders>
            <w:vAlign w:val="center"/>
          </w:tcPr>
          <w:p w:rsidR="00BC405F" w:rsidRPr="001829E0" w:rsidRDefault="00BC405F" w:rsidP="001829E0">
            <w:pPr>
              <w:pStyle w:val="a8"/>
              <w:ind w:left="0"/>
              <w:jc w:val="right"/>
              <w:rPr>
                <w:rFonts w:ascii="Times New Roman" w:hAnsi="Times New Roman"/>
              </w:rPr>
            </w:pPr>
            <w:r>
              <w:rPr>
                <w:rFonts w:ascii="Times New Roman" w:hAnsi="Times New Roman"/>
              </w:rPr>
              <w:t>5 935,75002</w:t>
            </w:r>
          </w:p>
        </w:tc>
        <w:tc>
          <w:tcPr>
            <w:tcW w:w="1408" w:type="dxa"/>
            <w:tcBorders>
              <w:bottom w:val="nil"/>
            </w:tcBorders>
            <w:vAlign w:val="center"/>
          </w:tcPr>
          <w:p w:rsidR="00BC405F" w:rsidRPr="007D3E91" w:rsidRDefault="00BC405F" w:rsidP="001829E0">
            <w:pPr>
              <w:pStyle w:val="a8"/>
              <w:ind w:left="0"/>
              <w:jc w:val="right"/>
              <w:rPr>
                <w:rFonts w:ascii="Times New Roman" w:hAnsi="Times New Roman"/>
                <w:sz w:val="16"/>
                <w:szCs w:val="16"/>
              </w:rPr>
            </w:pPr>
          </w:p>
          <w:p w:rsidR="00BC405F" w:rsidRPr="001829E0" w:rsidRDefault="00BC405F" w:rsidP="001829E0">
            <w:pPr>
              <w:pStyle w:val="a8"/>
              <w:ind w:left="0"/>
              <w:jc w:val="right"/>
              <w:rPr>
                <w:rFonts w:ascii="Times New Roman" w:hAnsi="Times New Roman"/>
              </w:rPr>
            </w:pPr>
            <w:r>
              <w:rPr>
                <w:rFonts w:ascii="Times New Roman" w:hAnsi="Times New Roman"/>
              </w:rPr>
              <w:lastRenderedPageBreak/>
              <w:t>27,24349</w:t>
            </w:r>
          </w:p>
        </w:tc>
      </w:tr>
      <w:tr w:rsidR="00BC405F" w:rsidRPr="00615407" w:rsidTr="008D5A67">
        <w:tc>
          <w:tcPr>
            <w:tcW w:w="4800" w:type="dxa"/>
            <w:tcBorders>
              <w:top w:val="nil"/>
              <w:bottom w:val="nil"/>
            </w:tcBorders>
          </w:tcPr>
          <w:p w:rsidR="00BC405F" w:rsidRPr="001829E0" w:rsidRDefault="00BC405F" w:rsidP="001829E0">
            <w:pPr>
              <w:rPr>
                <w:rFonts w:ascii="Times New Roman" w:hAnsi="Times New Roman"/>
                <w:bCs/>
              </w:rPr>
            </w:pPr>
            <w:r w:rsidRPr="001829E0">
              <w:rPr>
                <w:rFonts w:ascii="Times New Roman" w:hAnsi="Times New Roman"/>
                <w:bCs/>
                <w:sz w:val="20"/>
                <w:szCs w:val="20"/>
              </w:rPr>
              <w:lastRenderedPageBreak/>
              <w:t>(КБК 403-0409-10.0.01.</w:t>
            </w:r>
            <w:r w:rsidRPr="001829E0">
              <w:rPr>
                <w:rFonts w:ascii="Times New Roman" w:hAnsi="Times New Roman"/>
                <w:bCs/>
                <w:sz w:val="20"/>
                <w:szCs w:val="20"/>
                <w:lang w:val="en-US"/>
              </w:rPr>
              <w:t>S2460</w:t>
            </w:r>
            <w:r w:rsidRPr="001829E0">
              <w:rPr>
                <w:rFonts w:ascii="Times New Roman" w:hAnsi="Times New Roman"/>
                <w:bCs/>
                <w:sz w:val="20"/>
                <w:szCs w:val="20"/>
              </w:rPr>
              <w:t xml:space="preserve"> – 200)</w:t>
            </w:r>
          </w:p>
        </w:tc>
        <w:tc>
          <w:tcPr>
            <w:tcW w:w="1697"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sidRPr="001829E0">
              <w:rPr>
                <w:rFonts w:ascii="Times New Roman" w:hAnsi="Times New Roman"/>
                <w:i/>
                <w:sz w:val="20"/>
                <w:szCs w:val="20"/>
              </w:rPr>
              <w:t>43,46886</w:t>
            </w:r>
          </w:p>
        </w:tc>
        <w:tc>
          <w:tcPr>
            <w:tcW w:w="1536" w:type="dxa"/>
            <w:tcBorders>
              <w:top w:val="nil"/>
              <w:bottom w:val="nil"/>
            </w:tcBorders>
            <w:vAlign w:val="center"/>
          </w:tcPr>
          <w:p w:rsidR="00BC405F" w:rsidRPr="001829E0" w:rsidRDefault="00BC405F" w:rsidP="00013A25">
            <w:pPr>
              <w:pStyle w:val="a8"/>
              <w:ind w:left="0"/>
              <w:jc w:val="right"/>
              <w:rPr>
                <w:rFonts w:ascii="Times New Roman" w:hAnsi="Times New Roman"/>
                <w:i/>
                <w:sz w:val="20"/>
                <w:szCs w:val="20"/>
              </w:rPr>
            </w:pPr>
            <w:r w:rsidRPr="001829E0">
              <w:rPr>
                <w:rFonts w:ascii="Times New Roman" w:hAnsi="Times New Roman"/>
                <w:i/>
                <w:sz w:val="20"/>
                <w:szCs w:val="20"/>
              </w:rPr>
              <w:t>43,46886</w:t>
            </w:r>
          </w:p>
        </w:tc>
        <w:tc>
          <w:tcPr>
            <w:tcW w:w="1559"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43,46886</w:t>
            </w:r>
          </w:p>
        </w:tc>
        <w:tc>
          <w:tcPr>
            <w:tcW w:w="1408"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w:t>
            </w:r>
          </w:p>
        </w:tc>
      </w:tr>
      <w:tr w:rsidR="00BC405F" w:rsidRPr="00615407" w:rsidTr="008D5A67">
        <w:tc>
          <w:tcPr>
            <w:tcW w:w="4800" w:type="dxa"/>
            <w:tcBorders>
              <w:top w:val="nil"/>
            </w:tcBorders>
          </w:tcPr>
          <w:p w:rsidR="00BC405F" w:rsidRPr="001829E0" w:rsidRDefault="00BC405F" w:rsidP="001829E0">
            <w:pPr>
              <w:rPr>
                <w:rFonts w:ascii="Times New Roman" w:hAnsi="Times New Roman"/>
                <w:bCs/>
              </w:rPr>
            </w:pPr>
            <w:r w:rsidRPr="001829E0">
              <w:rPr>
                <w:rFonts w:ascii="Times New Roman" w:hAnsi="Times New Roman"/>
                <w:bCs/>
                <w:sz w:val="20"/>
                <w:szCs w:val="20"/>
              </w:rPr>
              <w:t>(КБК 403-0409-10.0.01.</w:t>
            </w:r>
            <w:r w:rsidRPr="001829E0">
              <w:rPr>
                <w:rFonts w:ascii="Times New Roman" w:hAnsi="Times New Roman"/>
                <w:bCs/>
                <w:sz w:val="20"/>
                <w:szCs w:val="20"/>
                <w:lang w:val="en-US"/>
              </w:rPr>
              <w:t>S2460</w:t>
            </w:r>
            <w:r w:rsidRPr="001829E0">
              <w:rPr>
                <w:rFonts w:ascii="Times New Roman" w:hAnsi="Times New Roman"/>
                <w:bCs/>
                <w:sz w:val="20"/>
                <w:szCs w:val="20"/>
              </w:rPr>
              <w:t xml:space="preserve"> – 400)</w:t>
            </w:r>
          </w:p>
        </w:tc>
        <w:tc>
          <w:tcPr>
            <w:tcW w:w="1697" w:type="dxa"/>
            <w:tcBorders>
              <w:top w:val="nil"/>
            </w:tcBorders>
            <w:vAlign w:val="center"/>
          </w:tcPr>
          <w:p w:rsidR="00BC405F" w:rsidRPr="001829E0" w:rsidRDefault="00BC405F" w:rsidP="001829E0">
            <w:pPr>
              <w:pStyle w:val="a8"/>
              <w:ind w:left="0"/>
              <w:jc w:val="right"/>
              <w:rPr>
                <w:rFonts w:ascii="Times New Roman" w:hAnsi="Times New Roman"/>
                <w:i/>
                <w:sz w:val="20"/>
                <w:szCs w:val="20"/>
              </w:rPr>
            </w:pPr>
            <w:r w:rsidRPr="001829E0">
              <w:rPr>
                <w:rFonts w:ascii="Times New Roman" w:hAnsi="Times New Roman"/>
                <w:i/>
                <w:sz w:val="20"/>
                <w:szCs w:val="20"/>
              </w:rPr>
              <w:t>5 919,52465</w:t>
            </w:r>
          </w:p>
        </w:tc>
        <w:tc>
          <w:tcPr>
            <w:tcW w:w="1536" w:type="dxa"/>
            <w:tcBorders>
              <w:top w:val="nil"/>
            </w:tcBorders>
            <w:vAlign w:val="center"/>
          </w:tcPr>
          <w:p w:rsidR="00BC405F" w:rsidRPr="001829E0" w:rsidRDefault="00BC405F" w:rsidP="00013A25">
            <w:pPr>
              <w:pStyle w:val="a8"/>
              <w:ind w:left="0"/>
              <w:jc w:val="right"/>
              <w:rPr>
                <w:rFonts w:ascii="Times New Roman" w:hAnsi="Times New Roman"/>
                <w:i/>
                <w:sz w:val="20"/>
                <w:szCs w:val="20"/>
              </w:rPr>
            </w:pPr>
            <w:r w:rsidRPr="001829E0">
              <w:rPr>
                <w:rFonts w:ascii="Times New Roman" w:hAnsi="Times New Roman"/>
                <w:i/>
                <w:sz w:val="20"/>
                <w:szCs w:val="20"/>
              </w:rPr>
              <w:t>5 919,52465</w:t>
            </w:r>
          </w:p>
        </w:tc>
        <w:tc>
          <w:tcPr>
            <w:tcW w:w="1559" w:type="dxa"/>
            <w:tcBorders>
              <w:top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5 892,28116</w:t>
            </w:r>
          </w:p>
        </w:tc>
        <w:tc>
          <w:tcPr>
            <w:tcW w:w="1408" w:type="dxa"/>
            <w:tcBorders>
              <w:top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27,24349</w:t>
            </w:r>
          </w:p>
        </w:tc>
      </w:tr>
      <w:tr w:rsidR="00BC405F" w:rsidTr="008D5A67">
        <w:tc>
          <w:tcPr>
            <w:tcW w:w="4800" w:type="dxa"/>
            <w:tcBorders>
              <w:bottom w:val="nil"/>
            </w:tcBorders>
          </w:tcPr>
          <w:p w:rsidR="00BC405F" w:rsidRPr="001829E0" w:rsidRDefault="00BC405F" w:rsidP="001829E0">
            <w:pPr>
              <w:rPr>
                <w:rFonts w:ascii="Times New Roman" w:hAnsi="Times New Roman"/>
                <w:bCs/>
              </w:rPr>
            </w:pPr>
            <w:r w:rsidRPr="001829E0">
              <w:rPr>
                <w:rFonts w:ascii="Times New Roman" w:hAnsi="Times New Roman"/>
                <w:bCs/>
              </w:rPr>
              <w:t xml:space="preserve">- расходы за счет субсидии на реконструкцию моста через р. </w:t>
            </w:r>
            <w:proofErr w:type="spellStart"/>
            <w:r w:rsidRPr="001829E0">
              <w:rPr>
                <w:rFonts w:ascii="Times New Roman" w:hAnsi="Times New Roman"/>
                <w:bCs/>
              </w:rPr>
              <w:t>Клязьма</w:t>
            </w:r>
            <w:proofErr w:type="spellEnd"/>
            <w:r w:rsidRPr="001829E0">
              <w:rPr>
                <w:rFonts w:ascii="Times New Roman" w:hAnsi="Times New Roman"/>
                <w:bCs/>
              </w:rPr>
              <w:t xml:space="preserve">  </w:t>
            </w:r>
            <w:proofErr w:type="gramStart"/>
            <w:r w:rsidRPr="001829E0">
              <w:rPr>
                <w:rFonts w:ascii="Times New Roman" w:hAnsi="Times New Roman"/>
                <w:bCs/>
              </w:rPr>
              <w:t>до</w:t>
            </w:r>
            <w:proofErr w:type="gramEnd"/>
            <w:r w:rsidRPr="001829E0">
              <w:rPr>
                <w:rFonts w:ascii="Times New Roman" w:hAnsi="Times New Roman"/>
                <w:bCs/>
              </w:rPr>
              <w:t xml:space="preserve"> с. </w:t>
            </w:r>
            <w:proofErr w:type="spellStart"/>
            <w:r w:rsidRPr="001829E0">
              <w:rPr>
                <w:rFonts w:ascii="Times New Roman" w:hAnsi="Times New Roman"/>
                <w:bCs/>
              </w:rPr>
              <w:t>Марково</w:t>
            </w:r>
            <w:proofErr w:type="spellEnd"/>
            <w:r w:rsidRPr="001829E0">
              <w:rPr>
                <w:rFonts w:ascii="Times New Roman" w:hAnsi="Times New Roman"/>
                <w:bCs/>
              </w:rPr>
              <w:t>,</w:t>
            </w:r>
            <w:r w:rsidRPr="001829E0">
              <w:rPr>
                <w:rFonts w:ascii="Times New Roman" w:hAnsi="Times New Roman"/>
                <w:bCs/>
                <w:i/>
              </w:rPr>
              <w:t xml:space="preserve"> в т.ч.</w:t>
            </w:r>
          </w:p>
        </w:tc>
        <w:tc>
          <w:tcPr>
            <w:tcW w:w="1697" w:type="dxa"/>
            <w:tcBorders>
              <w:bottom w:val="nil"/>
            </w:tcBorders>
            <w:vAlign w:val="center"/>
          </w:tcPr>
          <w:p w:rsidR="00BC405F" w:rsidRPr="002D14DF" w:rsidRDefault="00BC405F" w:rsidP="001829E0">
            <w:pPr>
              <w:pStyle w:val="a8"/>
              <w:ind w:left="0"/>
              <w:jc w:val="right"/>
              <w:rPr>
                <w:rFonts w:ascii="Times New Roman" w:hAnsi="Times New Roman"/>
              </w:rPr>
            </w:pPr>
            <w:r w:rsidRPr="002D14DF">
              <w:rPr>
                <w:rFonts w:ascii="Times New Roman" w:hAnsi="Times New Roman"/>
              </w:rPr>
              <w:t>113 204,00000</w:t>
            </w:r>
          </w:p>
        </w:tc>
        <w:tc>
          <w:tcPr>
            <w:tcW w:w="1536" w:type="dxa"/>
            <w:tcBorders>
              <w:bottom w:val="nil"/>
            </w:tcBorders>
          </w:tcPr>
          <w:p w:rsidR="00BC405F" w:rsidRPr="002D14DF" w:rsidRDefault="00BC405F" w:rsidP="001829E0">
            <w:pPr>
              <w:pStyle w:val="a8"/>
              <w:ind w:left="0"/>
              <w:jc w:val="right"/>
              <w:rPr>
                <w:rFonts w:ascii="Times New Roman" w:hAnsi="Times New Roman"/>
              </w:rPr>
            </w:pPr>
          </w:p>
          <w:p w:rsidR="00BC405F" w:rsidRPr="002D14DF" w:rsidRDefault="00BC405F" w:rsidP="001829E0">
            <w:pPr>
              <w:pStyle w:val="a8"/>
              <w:ind w:left="0"/>
              <w:jc w:val="right"/>
              <w:rPr>
                <w:rFonts w:ascii="Times New Roman" w:hAnsi="Times New Roman"/>
              </w:rPr>
            </w:pPr>
            <w:r w:rsidRPr="002D14DF">
              <w:rPr>
                <w:rFonts w:ascii="Times New Roman" w:hAnsi="Times New Roman"/>
              </w:rPr>
              <w:t>113 015,2100</w:t>
            </w:r>
          </w:p>
        </w:tc>
        <w:tc>
          <w:tcPr>
            <w:tcW w:w="1559" w:type="dxa"/>
            <w:tcBorders>
              <w:bottom w:val="nil"/>
            </w:tcBorders>
            <w:vAlign w:val="center"/>
          </w:tcPr>
          <w:p w:rsidR="00BC405F" w:rsidRPr="001829E0" w:rsidRDefault="00BC405F" w:rsidP="001829E0">
            <w:pPr>
              <w:pStyle w:val="a8"/>
              <w:ind w:left="0"/>
              <w:jc w:val="right"/>
              <w:rPr>
                <w:rFonts w:ascii="Times New Roman" w:hAnsi="Times New Roman"/>
              </w:rPr>
            </w:pPr>
            <w:r>
              <w:rPr>
                <w:rFonts w:ascii="Times New Roman" w:hAnsi="Times New Roman"/>
              </w:rPr>
              <w:t>112 699,67222</w:t>
            </w:r>
          </w:p>
        </w:tc>
        <w:tc>
          <w:tcPr>
            <w:tcW w:w="1408" w:type="dxa"/>
            <w:tcBorders>
              <w:bottom w:val="nil"/>
            </w:tcBorders>
            <w:vAlign w:val="center"/>
          </w:tcPr>
          <w:p w:rsidR="00BC405F" w:rsidRPr="001829E0" w:rsidRDefault="00BC405F" w:rsidP="001829E0">
            <w:pPr>
              <w:pStyle w:val="a8"/>
              <w:ind w:left="0"/>
              <w:jc w:val="right"/>
              <w:rPr>
                <w:rFonts w:ascii="Times New Roman" w:hAnsi="Times New Roman"/>
              </w:rPr>
            </w:pPr>
            <w:r>
              <w:rPr>
                <w:rFonts w:ascii="Times New Roman" w:hAnsi="Times New Roman"/>
              </w:rPr>
              <w:t>315,53778</w:t>
            </w:r>
          </w:p>
        </w:tc>
      </w:tr>
      <w:tr w:rsidR="00BC405F" w:rsidRPr="00BE229B" w:rsidTr="008D5A67">
        <w:tc>
          <w:tcPr>
            <w:tcW w:w="4800" w:type="dxa"/>
            <w:tcBorders>
              <w:top w:val="nil"/>
              <w:bottom w:val="nil"/>
            </w:tcBorders>
          </w:tcPr>
          <w:p w:rsidR="00BC405F" w:rsidRPr="001829E0" w:rsidRDefault="00BC405F" w:rsidP="001829E0">
            <w:pPr>
              <w:rPr>
                <w:rFonts w:ascii="Times New Roman" w:hAnsi="Times New Roman"/>
                <w:bCs/>
              </w:rPr>
            </w:pPr>
            <w:r w:rsidRPr="001829E0">
              <w:rPr>
                <w:rFonts w:ascii="Times New Roman" w:hAnsi="Times New Roman"/>
                <w:bCs/>
                <w:sz w:val="20"/>
                <w:szCs w:val="20"/>
              </w:rPr>
              <w:t>(КБК 403-0409-10.0.01.72460 – 200)</w:t>
            </w:r>
          </w:p>
        </w:tc>
        <w:tc>
          <w:tcPr>
            <w:tcW w:w="1697" w:type="dxa"/>
            <w:tcBorders>
              <w:top w:val="nil"/>
              <w:bottom w:val="nil"/>
            </w:tcBorders>
            <w:vAlign w:val="center"/>
          </w:tcPr>
          <w:p w:rsidR="00BC405F" w:rsidRPr="002D14DF" w:rsidRDefault="00BC405F" w:rsidP="001829E0">
            <w:pPr>
              <w:pStyle w:val="a8"/>
              <w:ind w:left="0"/>
              <w:jc w:val="right"/>
              <w:rPr>
                <w:rFonts w:ascii="Times New Roman" w:hAnsi="Times New Roman"/>
                <w:i/>
                <w:sz w:val="20"/>
                <w:szCs w:val="20"/>
              </w:rPr>
            </w:pPr>
            <w:r w:rsidRPr="002D14DF">
              <w:rPr>
                <w:rFonts w:ascii="Times New Roman" w:hAnsi="Times New Roman"/>
                <w:i/>
                <w:sz w:val="20"/>
                <w:szCs w:val="20"/>
              </w:rPr>
              <w:t>825,89002</w:t>
            </w:r>
          </w:p>
        </w:tc>
        <w:tc>
          <w:tcPr>
            <w:tcW w:w="1536" w:type="dxa"/>
            <w:tcBorders>
              <w:top w:val="nil"/>
              <w:bottom w:val="nil"/>
            </w:tcBorders>
          </w:tcPr>
          <w:p w:rsidR="00BC405F" w:rsidRPr="002D14DF" w:rsidRDefault="00BC405F" w:rsidP="001829E0">
            <w:pPr>
              <w:pStyle w:val="a8"/>
              <w:ind w:left="0"/>
              <w:jc w:val="right"/>
              <w:rPr>
                <w:rFonts w:ascii="Times New Roman" w:hAnsi="Times New Roman"/>
                <w:i/>
                <w:sz w:val="20"/>
                <w:szCs w:val="20"/>
              </w:rPr>
            </w:pPr>
            <w:r w:rsidRPr="002D14DF">
              <w:rPr>
                <w:rFonts w:ascii="Times New Roman" w:hAnsi="Times New Roman"/>
                <w:i/>
                <w:sz w:val="20"/>
                <w:szCs w:val="20"/>
              </w:rPr>
              <w:t>825,89002</w:t>
            </w:r>
          </w:p>
        </w:tc>
        <w:tc>
          <w:tcPr>
            <w:tcW w:w="1559"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825,89002</w:t>
            </w:r>
          </w:p>
        </w:tc>
        <w:tc>
          <w:tcPr>
            <w:tcW w:w="1408"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w:t>
            </w:r>
          </w:p>
        </w:tc>
      </w:tr>
      <w:tr w:rsidR="00BC405F" w:rsidRPr="00BE229B" w:rsidTr="008D5A67">
        <w:tc>
          <w:tcPr>
            <w:tcW w:w="4800" w:type="dxa"/>
            <w:tcBorders>
              <w:top w:val="nil"/>
            </w:tcBorders>
          </w:tcPr>
          <w:p w:rsidR="00BC405F" w:rsidRPr="001829E0" w:rsidRDefault="00BC405F" w:rsidP="001829E0">
            <w:pPr>
              <w:rPr>
                <w:rFonts w:ascii="Times New Roman" w:hAnsi="Times New Roman"/>
                <w:bCs/>
              </w:rPr>
            </w:pPr>
            <w:r w:rsidRPr="001829E0">
              <w:rPr>
                <w:rFonts w:ascii="Times New Roman" w:hAnsi="Times New Roman"/>
                <w:bCs/>
                <w:sz w:val="20"/>
                <w:szCs w:val="20"/>
              </w:rPr>
              <w:t>(КБК 403-0409-10.0.01.72460 – 400)</w:t>
            </w:r>
          </w:p>
        </w:tc>
        <w:tc>
          <w:tcPr>
            <w:tcW w:w="1697" w:type="dxa"/>
            <w:tcBorders>
              <w:top w:val="nil"/>
            </w:tcBorders>
            <w:vAlign w:val="center"/>
          </w:tcPr>
          <w:p w:rsidR="00BC405F" w:rsidRPr="002D14DF" w:rsidRDefault="00BC405F" w:rsidP="001829E0">
            <w:pPr>
              <w:pStyle w:val="a8"/>
              <w:ind w:left="0"/>
              <w:jc w:val="right"/>
              <w:rPr>
                <w:rFonts w:ascii="Times New Roman" w:hAnsi="Times New Roman"/>
                <w:i/>
                <w:sz w:val="20"/>
                <w:szCs w:val="20"/>
              </w:rPr>
            </w:pPr>
            <w:r w:rsidRPr="002D14DF">
              <w:rPr>
                <w:rFonts w:ascii="Times New Roman" w:hAnsi="Times New Roman"/>
                <w:i/>
                <w:sz w:val="20"/>
                <w:szCs w:val="20"/>
              </w:rPr>
              <w:t>112 378,10998</w:t>
            </w:r>
          </w:p>
        </w:tc>
        <w:tc>
          <w:tcPr>
            <w:tcW w:w="1536" w:type="dxa"/>
            <w:tcBorders>
              <w:top w:val="nil"/>
            </w:tcBorders>
          </w:tcPr>
          <w:p w:rsidR="00BC405F" w:rsidRPr="002D14DF" w:rsidRDefault="00BC405F" w:rsidP="001829E0">
            <w:pPr>
              <w:pStyle w:val="a8"/>
              <w:ind w:left="0"/>
              <w:jc w:val="right"/>
              <w:rPr>
                <w:rFonts w:ascii="Times New Roman" w:hAnsi="Times New Roman"/>
                <w:i/>
                <w:sz w:val="20"/>
                <w:szCs w:val="20"/>
              </w:rPr>
            </w:pPr>
            <w:r w:rsidRPr="002D14DF">
              <w:rPr>
                <w:rFonts w:ascii="Times New Roman" w:hAnsi="Times New Roman"/>
                <w:i/>
                <w:sz w:val="20"/>
                <w:szCs w:val="20"/>
              </w:rPr>
              <w:t>112 189,31998</w:t>
            </w:r>
          </w:p>
        </w:tc>
        <w:tc>
          <w:tcPr>
            <w:tcW w:w="1559" w:type="dxa"/>
            <w:tcBorders>
              <w:top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111 873,78220</w:t>
            </w:r>
          </w:p>
        </w:tc>
        <w:tc>
          <w:tcPr>
            <w:tcW w:w="1408" w:type="dxa"/>
            <w:tcBorders>
              <w:top w:val="nil"/>
            </w:tcBorders>
            <w:vAlign w:val="center"/>
          </w:tcPr>
          <w:p w:rsidR="00BC405F" w:rsidRPr="001829E0" w:rsidRDefault="00BC405F" w:rsidP="007D3E91">
            <w:pPr>
              <w:pStyle w:val="a8"/>
              <w:ind w:left="0"/>
              <w:jc w:val="right"/>
              <w:rPr>
                <w:rFonts w:ascii="Times New Roman" w:hAnsi="Times New Roman"/>
                <w:i/>
                <w:sz w:val="20"/>
                <w:szCs w:val="20"/>
              </w:rPr>
            </w:pPr>
            <w:r>
              <w:rPr>
                <w:rFonts w:ascii="Times New Roman" w:hAnsi="Times New Roman"/>
                <w:i/>
                <w:sz w:val="20"/>
                <w:szCs w:val="20"/>
              </w:rPr>
              <w:t>315,53778</w:t>
            </w:r>
          </w:p>
        </w:tc>
      </w:tr>
      <w:tr w:rsidR="00BC405F" w:rsidRPr="00FC2D62" w:rsidTr="008D5A67">
        <w:tc>
          <w:tcPr>
            <w:tcW w:w="4800" w:type="dxa"/>
          </w:tcPr>
          <w:p w:rsidR="00BC405F" w:rsidRPr="001829E0" w:rsidRDefault="00BC405F" w:rsidP="001829E0">
            <w:pPr>
              <w:rPr>
                <w:rFonts w:ascii="Times New Roman" w:hAnsi="Times New Roman"/>
                <w:bCs/>
              </w:rPr>
            </w:pPr>
            <w:r w:rsidRPr="001829E0">
              <w:rPr>
                <w:rFonts w:ascii="Times New Roman" w:hAnsi="Times New Roman"/>
                <w:bCs/>
              </w:rPr>
              <w:t>ГАБС 492 Финансовое управление администрации</w:t>
            </w:r>
          </w:p>
        </w:tc>
        <w:tc>
          <w:tcPr>
            <w:tcW w:w="1697" w:type="dxa"/>
            <w:vAlign w:val="center"/>
          </w:tcPr>
          <w:p w:rsidR="00BC405F" w:rsidRPr="001829E0" w:rsidRDefault="00BC405F" w:rsidP="001829E0">
            <w:pPr>
              <w:pStyle w:val="a8"/>
              <w:ind w:left="0"/>
              <w:jc w:val="right"/>
              <w:rPr>
                <w:rFonts w:ascii="Times New Roman" w:hAnsi="Times New Roman"/>
                <w:b/>
                <w:i/>
              </w:rPr>
            </w:pPr>
            <w:r w:rsidRPr="001829E0">
              <w:rPr>
                <w:rFonts w:ascii="Times New Roman" w:hAnsi="Times New Roman"/>
                <w:b/>
                <w:i/>
              </w:rPr>
              <w:t>5 552,76700</w:t>
            </w:r>
          </w:p>
        </w:tc>
        <w:tc>
          <w:tcPr>
            <w:tcW w:w="1536" w:type="dxa"/>
            <w:vAlign w:val="center"/>
          </w:tcPr>
          <w:p w:rsidR="00BC405F" w:rsidRPr="001829E0" w:rsidRDefault="00BC405F" w:rsidP="00013A25">
            <w:pPr>
              <w:pStyle w:val="a8"/>
              <w:ind w:left="0"/>
              <w:jc w:val="right"/>
              <w:rPr>
                <w:rFonts w:ascii="Times New Roman" w:hAnsi="Times New Roman"/>
                <w:b/>
                <w:i/>
              </w:rPr>
            </w:pPr>
            <w:r w:rsidRPr="001829E0">
              <w:rPr>
                <w:rFonts w:ascii="Times New Roman" w:hAnsi="Times New Roman"/>
                <w:b/>
                <w:i/>
              </w:rPr>
              <w:t>5 552,76700</w:t>
            </w:r>
          </w:p>
        </w:tc>
        <w:tc>
          <w:tcPr>
            <w:tcW w:w="1559" w:type="dxa"/>
            <w:vAlign w:val="center"/>
          </w:tcPr>
          <w:p w:rsidR="00BC405F" w:rsidRPr="001829E0" w:rsidRDefault="00BC405F" w:rsidP="00013A25">
            <w:pPr>
              <w:pStyle w:val="a8"/>
              <w:ind w:left="0"/>
              <w:jc w:val="right"/>
              <w:rPr>
                <w:rFonts w:ascii="Times New Roman" w:hAnsi="Times New Roman"/>
                <w:b/>
                <w:i/>
              </w:rPr>
            </w:pPr>
            <w:r w:rsidRPr="001829E0">
              <w:rPr>
                <w:rFonts w:ascii="Times New Roman" w:hAnsi="Times New Roman"/>
                <w:b/>
                <w:i/>
              </w:rPr>
              <w:t>5 552,76700</w:t>
            </w:r>
          </w:p>
        </w:tc>
        <w:tc>
          <w:tcPr>
            <w:tcW w:w="1408"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w:t>
            </w:r>
          </w:p>
        </w:tc>
      </w:tr>
      <w:tr w:rsidR="00BC405F" w:rsidTr="008D5A67">
        <w:tc>
          <w:tcPr>
            <w:tcW w:w="4800" w:type="dxa"/>
          </w:tcPr>
          <w:p w:rsidR="00BC405F" w:rsidRPr="001829E0" w:rsidRDefault="00BC405F" w:rsidP="001829E0">
            <w:pPr>
              <w:rPr>
                <w:rFonts w:ascii="Times New Roman" w:hAnsi="Times New Roman"/>
                <w:bCs/>
                <w:sz w:val="20"/>
                <w:szCs w:val="20"/>
              </w:rPr>
            </w:pPr>
            <w:r w:rsidRPr="001829E0">
              <w:rPr>
                <w:rFonts w:ascii="Times New Roman" w:hAnsi="Times New Roman"/>
                <w:bCs/>
              </w:rPr>
              <w:t xml:space="preserve">- иные межбюджетные трансферты администрации </w:t>
            </w:r>
            <w:proofErr w:type="spellStart"/>
            <w:r w:rsidRPr="001829E0">
              <w:rPr>
                <w:rFonts w:ascii="Times New Roman" w:hAnsi="Times New Roman"/>
                <w:bCs/>
              </w:rPr>
              <w:t>Пекшинского</w:t>
            </w:r>
            <w:proofErr w:type="spellEnd"/>
            <w:r w:rsidRPr="001829E0">
              <w:rPr>
                <w:rFonts w:ascii="Times New Roman" w:hAnsi="Times New Roman"/>
                <w:bCs/>
              </w:rPr>
              <w:t xml:space="preserve"> сельского поселения на осуществление полномочий муниципального района по ремонту                                     и обустройству дорожной сети                                          </w:t>
            </w:r>
            <w:r w:rsidRPr="001829E0">
              <w:rPr>
                <w:rFonts w:ascii="Times New Roman" w:hAnsi="Times New Roman"/>
                <w:bCs/>
                <w:sz w:val="20"/>
                <w:szCs w:val="20"/>
              </w:rPr>
              <w:t xml:space="preserve"> (КБК 492-0409-10.0.04.20040-500)</w:t>
            </w:r>
          </w:p>
        </w:tc>
        <w:tc>
          <w:tcPr>
            <w:tcW w:w="1697"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4 507,76700</w:t>
            </w:r>
          </w:p>
        </w:tc>
        <w:tc>
          <w:tcPr>
            <w:tcW w:w="1536" w:type="dxa"/>
            <w:vAlign w:val="center"/>
          </w:tcPr>
          <w:p w:rsidR="00BC405F" w:rsidRPr="001829E0" w:rsidRDefault="00BC405F" w:rsidP="00013A25">
            <w:pPr>
              <w:pStyle w:val="a8"/>
              <w:ind w:left="0"/>
              <w:jc w:val="right"/>
              <w:rPr>
                <w:rFonts w:ascii="Times New Roman" w:hAnsi="Times New Roman"/>
              </w:rPr>
            </w:pPr>
            <w:r w:rsidRPr="001829E0">
              <w:rPr>
                <w:rFonts w:ascii="Times New Roman" w:hAnsi="Times New Roman"/>
              </w:rPr>
              <w:t>4 507,76700</w:t>
            </w:r>
          </w:p>
        </w:tc>
        <w:tc>
          <w:tcPr>
            <w:tcW w:w="1559" w:type="dxa"/>
            <w:vAlign w:val="center"/>
          </w:tcPr>
          <w:p w:rsidR="00BC405F" w:rsidRPr="001829E0" w:rsidRDefault="00BC405F" w:rsidP="00013A25">
            <w:pPr>
              <w:pStyle w:val="a8"/>
              <w:ind w:left="0"/>
              <w:jc w:val="right"/>
              <w:rPr>
                <w:rFonts w:ascii="Times New Roman" w:hAnsi="Times New Roman"/>
              </w:rPr>
            </w:pPr>
            <w:r w:rsidRPr="001829E0">
              <w:rPr>
                <w:rFonts w:ascii="Times New Roman" w:hAnsi="Times New Roman"/>
              </w:rPr>
              <w:t>4 507,76700</w:t>
            </w:r>
          </w:p>
        </w:tc>
        <w:tc>
          <w:tcPr>
            <w:tcW w:w="1408" w:type="dxa"/>
            <w:vAlign w:val="center"/>
          </w:tcPr>
          <w:p w:rsidR="00BC405F" w:rsidRPr="001829E0" w:rsidRDefault="00BC405F" w:rsidP="001829E0">
            <w:pPr>
              <w:pStyle w:val="a8"/>
              <w:ind w:left="0"/>
              <w:jc w:val="right"/>
              <w:rPr>
                <w:rFonts w:ascii="Times New Roman" w:hAnsi="Times New Roman"/>
              </w:rPr>
            </w:pPr>
            <w:r>
              <w:rPr>
                <w:rFonts w:ascii="Times New Roman" w:hAnsi="Times New Roman"/>
              </w:rPr>
              <w:t>-</w:t>
            </w:r>
          </w:p>
        </w:tc>
      </w:tr>
      <w:tr w:rsidR="00BC405F" w:rsidRPr="00795997" w:rsidTr="008D5A67">
        <w:trPr>
          <w:trHeight w:val="1261"/>
        </w:trPr>
        <w:tc>
          <w:tcPr>
            <w:tcW w:w="4800" w:type="dxa"/>
          </w:tcPr>
          <w:p w:rsidR="00BC405F" w:rsidRPr="001829E0" w:rsidRDefault="00BC405F" w:rsidP="001829E0">
            <w:pPr>
              <w:rPr>
                <w:rFonts w:ascii="Times New Roman" w:hAnsi="Times New Roman"/>
                <w:bCs/>
                <w:sz w:val="20"/>
                <w:szCs w:val="20"/>
              </w:rPr>
            </w:pPr>
            <w:r w:rsidRPr="001829E0">
              <w:rPr>
                <w:rFonts w:ascii="Times New Roman" w:hAnsi="Times New Roman"/>
              </w:rPr>
              <w:t xml:space="preserve">- иные межбюджетные трансферты администрации Петушинского сельского поселения на осуществление полномочий муниципального района по ремонту                           и обустройству дорожной сети                                             </w:t>
            </w:r>
            <w:r w:rsidRPr="001829E0">
              <w:rPr>
                <w:rFonts w:ascii="Times New Roman" w:hAnsi="Times New Roman"/>
                <w:sz w:val="20"/>
                <w:szCs w:val="20"/>
              </w:rPr>
              <w:t>(КБК 492-0409-10.0.04.20140-500)</w:t>
            </w:r>
          </w:p>
        </w:tc>
        <w:tc>
          <w:tcPr>
            <w:tcW w:w="1697"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1 045,00000</w:t>
            </w:r>
          </w:p>
        </w:tc>
        <w:tc>
          <w:tcPr>
            <w:tcW w:w="1536"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1 045,00000</w:t>
            </w:r>
          </w:p>
        </w:tc>
        <w:tc>
          <w:tcPr>
            <w:tcW w:w="1559" w:type="dxa"/>
            <w:vAlign w:val="center"/>
          </w:tcPr>
          <w:p w:rsidR="00BC405F" w:rsidRPr="001829E0" w:rsidRDefault="00BC405F" w:rsidP="001829E0">
            <w:pPr>
              <w:pStyle w:val="a8"/>
              <w:ind w:left="0"/>
              <w:jc w:val="right"/>
              <w:rPr>
                <w:rFonts w:ascii="Times New Roman" w:hAnsi="Times New Roman"/>
              </w:rPr>
            </w:pPr>
            <w:r w:rsidRPr="001829E0">
              <w:rPr>
                <w:rFonts w:ascii="Times New Roman" w:hAnsi="Times New Roman"/>
              </w:rPr>
              <w:t>1 045,00000</w:t>
            </w:r>
          </w:p>
        </w:tc>
        <w:tc>
          <w:tcPr>
            <w:tcW w:w="1408" w:type="dxa"/>
            <w:vAlign w:val="center"/>
          </w:tcPr>
          <w:p w:rsidR="00BC405F" w:rsidRPr="001829E0" w:rsidRDefault="00BC405F" w:rsidP="001829E0">
            <w:pPr>
              <w:pStyle w:val="a8"/>
              <w:ind w:left="0"/>
              <w:jc w:val="right"/>
              <w:rPr>
                <w:rFonts w:ascii="Times New Roman" w:hAnsi="Times New Roman"/>
              </w:rPr>
            </w:pPr>
            <w:r>
              <w:rPr>
                <w:rFonts w:ascii="Times New Roman" w:hAnsi="Times New Roman"/>
              </w:rPr>
              <w:t>-</w:t>
            </w:r>
          </w:p>
        </w:tc>
      </w:tr>
      <w:tr w:rsidR="00BC405F" w:rsidTr="008D5A67">
        <w:tc>
          <w:tcPr>
            <w:tcW w:w="4800" w:type="dxa"/>
          </w:tcPr>
          <w:p w:rsidR="00BC405F" w:rsidRPr="001829E0" w:rsidRDefault="00BC405F" w:rsidP="001829E0">
            <w:pPr>
              <w:pStyle w:val="a8"/>
              <w:ind w:left="0"/>
              <w:rPr>
                <w:rFonts w:ascii="Times New Roman" w:hAnsi="Times New Roman"/>
                <w:b/>
              </w:rPr>
            </w:pPr>
            <w:r w:rsidRPr="001829E0">
              <w:rPr>
                <w:rFonts w:ascii="Times New Roman" w:hAnsi="Times New Roman"/>
                <w:b/>
              </w:rPr>
              <w:t xml:space="preserve">МП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w:t>
            </w:r>
            <w:proofErr w:type="spellStart"/>
            <w:r w:rsidRPr="001829E0">
              <w:rPr>
                <w:rFonts w:ascii="Times New Roman" w:hAnsi="Times New Roman"/>
                <w:b/>
              </w:rPr>
              <w:t>Петушинском</w:t>
            </w:r>
            <w:proofErr w:type="spellEnd"/>
            <w:r w:rsidRPr="001829E0">
              <w:rPr>
                <w:rFonts w:ascii="Times New Roman" w:hAnsi="Times New Roman"/>
                <w:b/>
              </w:rPr>
              <w:t xml:space="preserve"> районе на 2015-2017 годы»</w:t>
            </w:r>
            <w:r w:rsidRPr="001829E0">
              <w:rPr>
                <w:rFonts w:ascii="Times New Roman" w:hAnsi="Times New Roman"/>
              </w:rPr>
              <w:t xml:space="preserve"> </w:t>
            </w:r>
          </w:p>
        </w:tc>
        <w:tc>
          <w:tcPr>
            <w:tcW w:w="1697"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12 002,60300</w:t>
            </w:r>
          </w:p>
        </w:tc>
        <w:tc>
          <w:tcPr>
            <w:tcW w:w="1536"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12 002,60300</w:t>
            </w:r>
          </w:p>
        </w:tc>
        <w:tc>
          <w:tcPr>
            <w:tcW w:w="1559"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8 773,77504</w:t>
            </w:r>
          </w:p>
        </w:tc>
        <w:tc>
          <w:tcPr>
            <w:tcW w:w="1408"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3 228,82796</w:t>
            </w:r>
          </w:p>
        </w:tc>
      </w:tr>
      <w:tr w:rsidR="00BC405F" w:rsidRPr="00FC2D62" w:rsidTr="008D5A67">
        <w:trPr>
          <w:trHeight w:val="291"/>
        </w:trPr>
        <w:tc>
          <w:tcPr>
            <w:tcW w:w="4800" w:type="dxa"/>
            <w:vAlign w:val="center"/>
          </w:tcPr>
          <w:p w:rsidR="00BC405F" w:rsidRPr="001829E0" w:rsidRDefault="00BC405F" w:rsidP="001829E0">
            <w:pPr>
              <w:pStyle w:val="a8"/>
              <w:ind w:left="0"/>
              <w:rPr>
                <w:rFonts w:ascii="Times New Roman" w:hAnsi="Times New Roman"/>
              </w:rPr>
            </w:pPr>
            <w:r w:rsidRPr="001829E0">
              <w:rPr>
                <w:rFonts w:ascii="Times New Roman" w:hAnsi="Times New Roman"/>
              </w:rPr>
              <w:t>ГАБС 403 Администрация Петушинского района</w:t>
            </w:r>
          </w:p>
        </w:tc>
        <w:tc>
          <w:tcPr>
            <w:tcW w:w="1697" w:type="dxa"/>
            <w:vAlign w:val="center"/>
          </w:tcPr>
          <w:p w:rsidR="00BC405F" w:rsidRPr="001829E0" w:rsidRDefault="00BC405F" w:rsidP="001829E0">
            <w:pPr>
              <w:jc w:val="right"/>
              <w:rPr>
                <w:rFonts w:ascii="Times New Roman" w:hAnsi="Times New Roman"/>
              </w:rPr>
            </w:pPr>
            <w:r>
              <w:rPr>
                <w:rFonts w:ascii="Times New Roman" w:hAnsi="Times New Roman"/>
                <w:b/>
                <w:i/>
              </w:rPr>
              <w:t>12 002,60300</w:t>
            </w:r>
          </w:p>
        </w:tc>
        <w:tc>
          <w:tcPr>
            <w:tcW w:w="1536" w:type="dxa"/>
            <w:vAlign w:val="center"/>
          </w:tcPr>
          <w:p w:rsidR="00BC405F" w:rsidRPr="001829E0" w:rsidRDefault="00BC405F" w:rsidP="001829E0">
            <w:pPr>
              <w:jc w:val="right"/>
              <w:rPr>
                <w:rFonts w:ascii="Times New Roman" w:hAnsi="Times New Roman"/>
                <w:b/>
                <w:i/>
              </w:rPr>
            </w:pPr>
            <w:r>
              <w:rPr>
                <w:rFonts w:ascii="Times New Roman" w:hAnsi="Times New Roman"/>
                <w:b/>
                <w:i/>
              </w:rPr>
              <w:t>12 002,60300</w:t>
            </w:r>
          </w:p>
        </w:tc>
        <w:tc>
          <w:tcPr>
            <w:tcW w:w="1559" w:type="dxa"/>
            <w:vAlign w:val="center"/>
          </w:tcPr>
          <w:p w:rsidR="00BC405F" w:rsidRPr="001829E0" w:rsidRDefault="00BC405F" w:rsidP="001829E0">
            <w:pPr>
              <w:jc w:val="right"/>
              <w:rPr>
                <w:rFonts w:ascii="Times New Roman" w:hAnsi="Times New Roman"/>
                <w:b/>
                <w:i/>
              </w:rPr>
            </w:pPr>
            <w:r>
              <w:rPr>
                <w:rFonts w:ascii="Times New Roman" w:hAnsi="Times New Roman"/>
                <w:b/>
                <w:i/>
              </w:rPr>
              <w:t>8 773,77504</w:t>
            </w:r>
          </w:p>
        </w:tc>
        <w:tc>
          <w:tcPr>
            <w:tcW w:w="1408" w:type="dxa"/>
            <w:vAlign w:val="center"/>
          </w:tcPr>
          <w:p w:rsidR="00BC405F" w:rsidRPr="001829E0" w:rsidRDefault="00BC405F" w:rsidP="001829E0">
            <w:pPr>
              <w:pStyle w:val="a8"/>
              <w:ind w:left="0"/>
              <w:jc w:val="right"/>
              <w:rPr>
                <w:rFonts w:ascii="Times New Roman" w:hAnsi="Times New Roman"/>
                <w:b/>
                <w:i/>
              </w:rPr>
            </w:pPr>
            <w:r>
              <w:rPr>
                <w:rFonts w:ascii="Times New Roman" w:hAnsi="Times New Roman"/>
                <w:b/>
                <w:i/>
              </w:rPr>
              <w:t>3 228,82796</w:t>
            </w:r>
          </w:p>
        </w:tc>
      </w:tr>
      <w:tr w:rsidR="00BC405F" w:rsidTr="008D5A67">
        <w:trPr>
          <w:trHeight w:val="586"/>
        </w:trPr>
        <w:tc>
          <w:tcPr>
            <w:tcW w:w="4800" w:type="dxa"/>
            <w:tcBorders>
              <w:bottom w:val="nil"/>
            </w:tcBorders>
          </w:tcPr>
          <w:p w:rsidR="00BC405F" w:rsidRPr="001829E0" w:rsidRDefault="00BC405F" w:rsidP="001829E0">
            <w:pPr>
              <w:pStyle w:val="a8"/>
              <w:ind w:left="0"/>
              <w:rPr>
                <w:rFonts w:ascii="Times New Roman" w:hAnsi="Times New Roman"/>
              </w:rPr>
            </w:pPr>
            <w:r w:rsidRPr="001829E0">
              <w:rPr>
                <w:rFonts w:ascii="Times New Roman" w:hAnsi="Times New Roman"/>
              </w:rPr>
              <w:t>- расходы на строительство автомобильной дороги микрорайона г</w:t>
            </w:r>
            <w:proofErr w:type="gramStart"/>
            <w:r w:rsidRPr="001829E0">
              <w:rPr>
                <w:rFonts w:ascii="Times New Roman" w:hAnsi="Times New Roman"/>
              </w:rPr>
              <w:t>.П</w:t>
            </w:r>
            <w:proofErr w:type="gramEnd"/>
            <w:r w:rsidRPr="001829E0">
              <w:rPr>
                <w:rFonts w:ascii="Times New Roman" w:hAnsi="Times New Roman"/>
              </w:rPr>
              <w:t xml:space="preserve">окров, южнее ул. Пролетарской, </w:t>
            </w:r>
            <w:r w:rsidRPr="001829E0">
              <w:rPr>
                <w:rFonts w:ascii="Times New Roman" w:hAnsi="Times New Roman"/>
                <w:i/>
              </w:rPr>
              <w:t>в т.ч.</w:t>
            </w:r>
          </w:p>
        </w:tc>
        <w:tc>
          <w:tcPr>
            <w:tcW w:w="1697" w:type="dxa"/>
            <w:tcBorders>
              <w:bottom w:val="nil"/>
            </w:tcBorders>
            <w:vAlign w:val="center"/>
          </w:tcPr>
          <w:p w:rsidR="00BC405F" w:rsidRPr="001829E0" w:rsidRDefault="00BC405F" w:rsidP="001829E0">
            <w:pPr>
              <w:pStyle w:val="a8"/>
              <w:ind w:left="0"/>
              <w:jc w:val="right"/>
              <w:rPr>
                <w:rFonts w:ascii="Times New Roman" w:hAnsi="Times New Roman"/>
              </w:rPr>
            </w:pPr>
            <w:r>
              <w:rPr>
                <w:rFonts w:ascii="Times New Roman" w:hAnsi="Times New Roman"/>
              </w:rPr>
              <w:t>12 002,60300</w:t>
            </w:r>
          </w:p>
        </w:tc>
        <w:tc>
          <w:tcPr>
            <w:tcW w:w="1536" w:type="dxa"/>
            <w:tcBorders>
              <w:bottom w:val="nil"/>
            </w:tcBorders>
            <w:vAlign w:val="center"/>
          </w:tcPr>
          <w:p w:rsidR="00BC405F" w:rsidRPr="001829E0" w:rsidRDefault="00BC405F" w:rsidP="00013A25">
            <w:pPr>
              <w:pStyle w:val="a8"/>
              <w:ind w:left="0"/>
              <w:jc w:val="right"/>
              <w:rPr>
                <w:rFonts w:ascii="Times New Roman" w:hAnsi="Times New Roman"/>
              </w:rPr>
            </w:pPr>
            <w:r>
              <w:rPr>
                <w:rFonts w:ascii="Times New Roman" w:hAnsi="Times New Roman"/>
              </w:rPr>
              <w:t>12 002,60300</w:t>
            </w:r>
          </w:p>
        </w:tc>
        <w:tc>
          <w:tcPr>
            <w:tcW w:w="1559" w:type="dxa"/>
            <w:tcBorders>
              <w:bottom w:val="nil"/>
            </w:tcBorders>
            <w:vAlign w:val="center"/>
          </w:tcPr>
          <w:p w:rsidR="00BC405F" w:rsidRPr="001829E0" w:rsidRDefault="00BC405F" w:rsidP="001829E0">
            <w:pPr>
              <w:pStyle w:val="a8"/>
              <w:ind w:left="0"/>
              <w:jc w:val="right"/>
              <w:rPr>
                <w:rFonts w:ascii="Times New Roman" w:hAnsi="Times New Roman"/>
              </w:rPr>
            </w:pPr>
            <w:r>
              <w:rPr>
                <w:rFonts w:ascii="Times New Roman" w:hAnsi="Times New Roman"/>
              </w:rPr>
              <w:t>8 773,77504</w:t>
            </w:r>
          </w:p>
        </w:tc>
        <w:tc>
          <w:tcPr>
            <w:tcW w:w="1408" w:type="dxa"/>
            <w:tcBorders>
              <w:bottom w:val="nil"/>
            </w:tcBorders>
            <w:vAlign w:val="center"/>
          </w:tcPr>
          <w:p w:rsidR="00BC405F" w:rsidRPr="001829E0" w:rsidRDefault="00BC405F" w:rsidP="001829E0">
            <w:pPr>
              <w:pStyle w:val="a8"/>
              <w:ind w:left="0"/>
              <w:jc w:val="right"/>
              <w:rPr>
                <w:rFonts w:ascii="Times New Roman" w:hAnsi="Times New Roman"/>
              </w:rPr>
            </w:pPr>
            <w:r>
              <w:rPr>
                <w:rFonts w:ascii="Times New Roman" w:hAnsi="Times New Roman"/>
              </w:rPr>
              <w:t>3 228, 82796</w:t>
            </w:r>
          </w:p>
        </w:tc>
      </w:tr>
      <w:tr w:rsidR="00BC405F" w:rsidRPr="0088353E" w:rsidTr="008D5A67">
        <w:trPr>
          <w:trHeight w:val="344"/>
        </w:trPr>
        <w:tc>
          <w:tcPr>
            <w:tcW w:w="4800" w:type="dxa"/>
            <w:tcBorders>
              <w:top w:val="nil"/>
              <w:bottom w:val="nil"/>
            </w:tcBorders>
          </w:tcPr>
          <w:p w:rsidR="00BC405F" w:rsidRPr="001829E0" w:rsidRDefault="00BC405F" w:rsidP="001829E0">
            <w:pPr>
              <w:pStyle w:val="a8"/>
              <w:ind w:left="0"/>
              <w:rPr>
                <w:rFonts w:ascii="Times New Roman" w:hAnsi="Times New Roman"/>
                <w:sz w:val="20"/>
                <w:szCs w:val="20"/>
              </w:rPr>
            </w:pPr>
            <w:r w:rsidRPr="001829E0">
              <w:rPr>
                <w:rFonts w:ascii="Times New Roman" w:hAnsi="Times New Roman"/>
                <w:sz w:val="20"/>
                <w:szCs w:val="20"/>
              </w:rPr>
              <w:t>(КБК 403-0409-05.0.04.</w:t>
            </w:r>
            <w:r w:rsidRPr="001829E0">
              <w:rPr>
                <w:rFonts w:ascii="Times New Roman" w:hAnsi="Times New Roman"/>
                <w:sz w:val="20"/>
                <w:szCs w:val="20"/>
                <w:lang w:val="en-US"/>
              </w:rPr>
              <w:t>S</w:t>
            </w:r>
            <w:r w:rsidRPr="001829E0">
              <w:rPr>
                <w:rFonts w:ascii="Times New Roman" w:hAnsi="Times New Roman"/>
                <w:sz w:val="20"/>
                <w:szCs w:val="20"/>
              </w:rPr>
              <w:t xml:space="preserve">0050-200) </w:t>
            </w:r>
          </w:p>
        </w:tc>
        <w:tc>
          <w:tcPr>
            <w:tcW w:w="1697"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sidRPr="001829E0">
              <w:rPr>
                <w:rFonts w:ascii="Times New Roman" w:hAnsi="Times New Roman"/>
                <w:i/>
                <w:sz w:val="20"/>
                <w:szCs w:val="20"/>
              </w:rPr>
              <w:t>186,22200</w:t>
            </w:r>
          </w:p>
        </w:tc>
        <w:tc>
          <w:tcPr>
            <w:tcW w:w="1536" w:type="dxa"/>
            <w:tcBorders>
              <w:top w:val="nil"/>
              <w:bottom w:val="nil"/>
            </w:tcBorders>
            <w:vAlign w:val="center"/>
          </w:tcPr>
          <w:p w:rsidR="00BC405F" w:rsidRPr="001829E0" w:rsidRDefault="00BC405F" w:rsidP="00013A25">
            <w:pPr>
              <w:pStyle w:val="a8"/>
              <w:ind w:left="0"/>
              <w:jc w:val="right"/>
              <w:rPr>
                <w:rFonts w:ascii="Times New Roman" w:hAnsi="Times New Roman"/>
                <w:i/>
                <w:sz w:val="20"/>
                <w:szCs w:val="20"/>
              </w:rPr>
            </w:pPr>
            <w:r w:rsidRPr="001829E0">
              <w:rPr>
                <w:rFonts w:ascii="Times New Roman" w:hAnsi="Times New Roman"/>
                <w:i/>
                <w:sz w:val="20"/>
                <w:szCs w:val="20"/>
              </w:rPr>
              <w:t>186,22200</w:t>
            </w:r>
          </w:p>
        </w:tc>
        <w:tc>
          <w:tcPr>
            <w:tcW w:w="1559"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151,36373</w:t>
            </w:r>
          </w:p>
        </w:tc>
        <w:tc>
          <w:tcPr>
            <w:tcW w:w="1408"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34, 85827</w:t>
            </w:r>
          </w:p>
        </w:tc>
      </w:tr>
      <w:tr w:rsidR="00BC405F" w:rsidRPr="0088353E" w:rsidTr="008D5A67">
        <w:trPr>
          <w:trHeight w:val="344"/>
        </w:trPr>
        <w:tc>
          <w:tcPr>
            <w:tcW w:w="4800" w:type="dxa"/>
            <w:tcBorders>
              <w:top w:val="nil"/>
              <w:bottom w:val="nil"/>
            </w:tcBorders>
          </w:tcPr>
          <w:p w:rsidR="00BC405F" w:rsidRPr="001829E0" w:rsidRDefault="00BC405F" w:rsidP="001829E0">
            <w:pPr>
              <w:pStyle w:val="a8"/>
              <w:ind w:left="0"/>
              <w:rPr>
                <w:rFonts w:ascii="Times New Roman" w:hAnsi="Times New Roman"/>
                <w:sz w:val="20"/>
                <w:szCs w:val="20"/>
              </w:rPr>
            </w:pPr>
            <w:r w:rsidRPr="001829E0">
              <w:rPr>
                <w:rFonts w:ascii="Times New Roman" w:hAnsi="Times New Roman"/>
                <w:sz w:val="20"/>
                <w:szCs w:val="20"/>
              </w:rPr>
              <w:t>(КБК 403-0409-05.0.04.</w:t>
            </w:r>
            <w:r w:rsidRPr="001829E0">
              <w:rPr>
                <w:rFonts w:ascii="Times New Roman" w:hAnsi="Times New Roman"/>
                <w:sz w:val="20"/>
                <w:szCs w:val="20"/>
                <w:lang w:val="en-US"/>
              </w:rPr>
              <w:t>S</w:t>
            </w:r>
            <w:r w:rsidRPr="001829E0">
              <w:rPr>
                <w:rFonts w:ascii="Times New Roman" w:hAnsi="Times New Roman"/>
                <w:sz w:val="20"/>
                <w:szCs w:val="20"/>
              </w:rPr>
              <w:t>0050-400)</w:t>
            </w:r>
          </w:p>
        </w:tc>
        <w:tc>
          <w:tcPr>
            <w:tcW w:w="1697"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1 189,38100</w:t>
            </w:r>
          </w:p>
        </w:tc>
        <w:tc>
          <w:tcPr>
            <w:tcW w:w="1536" w:type="dxa"/>
            <w:tcBorders>
              <w:top w:val="nil"/>
              <w:bottom w:val="nil"/>
            </w:tcBorders>
            <w:vAlign w:val="center"/>
          </w:tcPr>
          <w:p w:rsidR="00BC405F" w:rsidRPr="001829E0" w:rsidRDefault="00BC405F" w:rsidP="00013A25">
            <w:pPr>
              <w:pStyle w:val="a8"/>
              <w:ind w:left="0"/>
              <w:jc w:val="right"/>
              <w:rPr>
                <w:rFonts w:ascii="Times New Roman" w:hAnsi="Times New Roman"/>
                <w:i/>
                <w:sz w:val="20"/>
                <w:szCs w:val="20"/>
              </w:rPr>
            </w:pPr>
            <w:r>
              <w:rPr>
                <w:rFonts w:ascii="Times New Roman" w:hAnsi="Times New Roman"/>
                <w:i/>
                <w:sz w:val="20"/>
                <w:szCs w:val="20"/>
              </w:rPr>
              <w:t>1 189,38100</w:t>
            </w:r>
          </w:p>
        </w:tc>
        <w:tc>
          <w:tcPr>
            <w:tcW w:w="1559"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863,86531</w:t>
            </w:r>
          </w:p>
        </w:tc>
        <w:tc>
          <w:tcPr>
            <w:tcW w:w="1408" w:type="dxa"/>
            <w:tcBorders>
              <w:top w:val="nil"/>
              <w:bottom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325,51569</w:t>
            </w:r>
          </w:p>
        </w:tc>
      </w:tr>
      <w:tr w:rsidR="00BC405F" w:rsidRPr="0088353E" w:rsidTr="008D5A67">
        <w:trPr>
          <w:trHeight w:val="241"/>
        </w:trPr>
        <w:tc>
          <w:tcPr>
            <w:tcW w:w="4800" w:type="dxa"/>
            <w:tcBorders>
              <w:top w:val="nil"/>
            </w:tcBorders>
          </w:tcPr>
          <w:p w:rsidR="00BC405F" w:rsidRPr="001829E0" w:rsidRDefault="00BC405F" w:rsidP="001829E0">
            <w:pPr>
              <w:pStyle w:val="a8"/>
              <w:ind w:left="0"/>
              <w:rPr>
                <w:rFonts w:ascii="Times New Roman" w:hAnsi="Times New Roman"/>
              </w:rPr>
            </w:pPr>
            <w:r w:rsidRPr="001829E0">
              <w:rPr>
                <w:rFonts w:ascii="Times New Roman" w:hAnsi="Times New Roman"/>
                <w:sz w:val="20"/>
                <w:szCs w:val="20"/>
              </w:rPr>
              <w:t>(КБК 403-0409-05.0.04.70050-400)</w:t>
            </w:r>
          </w:p>
        </w:tc>
        <w:tc>
          <w:tcPr>
            <w:tcW w:w="1697" w:type="dxa"/>
            <w:tcBorders>
              <w:top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10 627,00000</w:t>
            </w:r>
          </w:p>
        </w:tc>
        <w:tc>
          <w:tcPr>
            <w:tcW w:w="1536" w:type="dxa"/>
            <w:tcBorders>
              <w:top w:val="nil"/>
            </w:tcBorders>
            <w:vAlign w:val="center"/>
          </w:tcPr>
          <w:p w:rsidR="00BC405F" w:rsidRPr="001829E0" w:rsidRDefault="00BC405F" w:rsidP="00013A25">
            <w:pPr>
              <w:pStyle w:val="a8"/>
              <w:ind w:left="0"/>
              <w:jc w:val="right"/>
              <w:rPr>
                <w:rFonts w:ascii="Times New Roman" w:hAnsi="Times New Roman"/>
                <w:i/>
                <w:sz w:val="20"/>
                <w:szCs w:val="20"/>
              </w:rPr>
            </w:pPr>
            <w:r>
              <w:rPr>
                <w:rFonts w:ascii="Times New Roman" w:hAnsi="Times New Roman"/>
                <w:i/>
                <w:sz w:val="20"/>
                <w:szCs w:val="20"/>
              </w:rPr>
              <w:t>10 627,00000</w:t>
            </w:r>
          </w:p>
        </w:tc>
        <w:tc>
          <w:tcPr>
            <w:tcW w:w="1559" w:type="dxa"/>
            <w:tcBorders>
              <w:top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7 758,54600</w:t>
            </w:r>
          </w:p>
        </w:tc>
        <w:tc>
          <w:tcPr>
            <w:tcW w:w="1408" w:type="dxa"/>
            <w:tcBorders>
              <w:top w:val="nil"/>
            </w:tcBorders>
            <w:vAlign w:val="center"/>
          </w:tcPr>
          <w:p w:rsidR="00BC405F" w:rsidRPr="001829E0" w:rsidRDefault="00BC405F" w:rsidP="001829E0">
            <w:pPr>
              <w:pStyle w:val="a8"/>
              <w:ind w:left="0"/>
              <w:jc w:val="right"/>
              <w:rPr>
                <w:rFonts w:ascii="Times New Roman" w:hAnsi="Times New Roman"/>
                <w:i/>
                <w:sz w:val="20"/>
                <w:szCs w:val="20"/>
              </w:rPr>
            </w:pPr>
            <w:r>
              <w:rPr>
                <w:rFonts w:ascii="Times New Roman" w:hAnsi="Times New Roman"/>
                <w:i/>
                <w:sz w:val="20"/>
                <w:szCs w:val="20"/>
              </w:rPr>
              <w:t>2 868,45400</w:t>
            </w:r>
          </w:p>
        </w:tc>
      </w:tr>
    </w:tbl>
    <w:p w:rsidR="00600C26" w:rsidRDefault="00600C26" w:rsidP="003A03EF">
      <w:pPr>
        <w:spacing w:after="0" w:line="240" w:lineRule="auto"/>
        <w:ind w:firstLine="709"/>
        <w:jc w:val="both"/>
        <w:rPr>
          <w:rFonts w:ascii="Times New Roman" w:hAnsi="Times New Roman"/>
          <w:sz w:val="26"/>
          <w:szCs w:val="26"/>
        </w:rPr>
      </w:pPr>
    </w:p>
    <w:p w:rsidR="00F132B7" w:rsidRDefault="008D15D0" w:rsidP="008D15D0">
      <w:pPr>
        <w:pStyle w:val="a8"/>
        <w:spacing w:after="0" w:line="240" w:lineRule="auto"/>
        <w:ind w:left="0" w:firstLine="709"/>
        <w:jc w:val="both"/>
        <w:rPr>
          <w:rFonts w:ascii="Times New Roman" w:hAnsi="Times New Roman"/>
          <w:sz w:val="26"/>
          <w:szCs w:val="26"/>
        </w:rPr>
      </w:pPr>
      <w:r w:rsidRPr="008D15D0">
        <w:rPr>
          <w:rFonts w:ascii="Times New Roman" w:hAnsi="Times New Roman"/>
          <w:sz w:val="26"/>
          <w:szCs w:val="26"/>
        </w:rPr>
        <w:t>В соответствии с часть</w:t>
      </w:r>
      <w:r w:rsidR="00997C38">
        <w:rPr>
          <w:rFonts w:ascii="Times New Roman" w:hAnsi="Times New Roman"/>
          <w:sz w:val="26"/>
          <w:szCs w:val="26"/>
        </w:rPr>
        <w:t>ю</w:t>
      </w:r>
      <w:r w:rsidRPr="008D15D0">
        <w:rPr>
          <w:rFonts w:ascii="Times New Roman" w:hAnsi="Times New Roman"/>
          <w:sz w:val="26"/>
          <w:szCs w:val="26"/>
        </w:rPr>
        <w:t xml:space="preserve"> 5 статьи </w:t>
      </w:r>
      <w:r>
        <w:rPr>
          <w:rFonts w:ascii="Times New Roman" w:hAnsi="Times New Roman"/>
          <w:sz w:val="26"/>
          <w:szCs w:val="26"/>
        </w:rPr>
        <w:t xml:space="preserve">179.4. БК РФ муниципальный дорожный фонд создается решением  представительного органа муниципального образования (за исключением решения о местном бюджете). Порядок формирования и использования </w:t>
      </w:r>
      <w:r>
        <w:rPr>
          <w:rFonts w:ascii="Times New Roman" w:hAnsi="Times New Roman"/>
          <w:sz w:val="26"/>
          <w:szCs w:val="26"/>
        </w:rPr>
        <w:lastRenderedPageBreak/>
        <w:t>бюджетных ассигнований  дорожного фонда</w:t>
      </w:r>
      <w:r w:rsidR="00687B78">
        <w:rPr>
          <w:rFonts w:ascii="Times New Roman" w:hAnsi="Times New Roman"/>
          <w:sz w:val="26"/>
          <w:szCs w:val="26"/>
        </w:rPr>
        <w:t xml:space="preserve"> устанавливается  решением </w:t>
      </w:r>
      <w:r w:rsidR="009E6024">
        <w:rPr>
          <w:rFonts w:ascii="Times New Roman" w:hAnsi="Times New Roman"/>
          <w:sz w:val="26"/>
          <w:szCs w:val="26"/>
        </w:rPr>
        <w:t>п</w:t>
      </w:r>
      <w:r w:rsidR="00687B78">
        <w:rPr>
          <w:rFonts w:ascii="Times New Roman" w:hAnsi="Times New Roman"/>
          <w:sz w:val="26"/>
          <w:szCs w:val="26"/>
        </w:rPr>
        <w:t>редставитель</w:t>
      </w:r>
      <w:r w:rsidR="009E6024">
        <w:rPr>
          <w:rFonts w:ascii="Times New Roman" w:hAnsi="Times New Roman"/>
          <w:sz w:val="26"/>
          <w:szCs w:val="26"/>
        </w:rPr>
        <w:t>н</w:t>
      </w:r>
      <w:r w:rsidR="00687B78">
        <w:rPr>
          <w:rFonts w:ascii="Times New Roman" w:hAnsi="Times New Roman"/>
          <w:sz w:val="26"/>
          <w:szCs w:val="26"/>
        </w:rPr>
        <w:t>ого органа муниципального образования.</w:t>
      </w:r>
    </w:p>
    <w:p w:rsidR="00687B78" w:rsidRDefault="00687B78" w:rsidP="008D15D0">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Решением СНДПР от </w:t>
      </w:r>
      <w:r w:rsidR="00EC1C8B">
        <w:rPr>
          <w:rFonts w:ascii="Times New Roman" w:hAnsi="Times New Roman"/>
          <w:sz w:val="26"/>
          <w:szCs w:val="26"/>
        </w:rPr>
        <w:t>25.12.2013</w:t>
      </w:r>
      <w:r>
        <w:rPr>
          <w:rFonts w:ascii="Times New Roman" w:hAnsi="Times New Roman"/>
          <w:sz w:val="26"/>
          <w:szCs w:val="26"/>
        </w:rPr>
        <w:t xml:space="preserve">  №</w:t>
      </w:r>
      <w:r w:rsidR="00EC1C8B">
        <w:rPr>
          <w:rFonts w:ascii="Times New Roman" w:hAnsi="Times New Roman"/>
          <w:sz w:val="26"/>
          <w:szCs w:val="26"/>
        </w:rPr>
        <w:t>143/13 «О создании муниципального дорожного фонда муниципального образования «Петушинский район»</w:t>
      </w:r>
      <w:r>
        <w:rPr>
          <w:rFonts w:ascii="Times New Roman" w:hAnsi="Times New Roman"/>
          <w:sz w:val="26"/>
          <w:szCs w:val="26"/>
        </w:rPr>
        <w:t xml:space="preserve"> </w:t>
      </w:r>
      <w:r w:rsidR="00EC1C8B">
        <w:rPr>
          <w:rFonts w:ascii="Times New Roman" w:hAnsi="Times New Roman"/>
          <w:sz w:val="26"/>
          <w:szCs w:val="26"/>
        </w:rPr>
        <w:t xml:space="preserve">с 01.01.2014 </w:t>
      </w:r>
      <w:r>
        <w:rPr>
          <w:rFonts w:ascii="Times New Roman" w:hAnsi="Times New Roman"/>
          <w:sz w:val="26"/>
          <w:szCs w:val="26"/>
        </w:rPr>
        <w:t>создан муниципальный дорожный фонд муниципального образования «Петушинский район». Данным решением также утверждён порядок формирования и использования бюджетных ассигнований дорожного фонда.</w:t>
      </w:r>
      <w:r w:rsidR="00EC1C8B">
        <w:rPr>
          <w:rFonts w:ascii="Times New Roman" w:hAnsi="Times New Roman"/>
          <w:sz w:val="26"/>
          <w:szCs w:val="26"/>
        </w:rPr>
        <w:t xml:space="preserve"> Решениями СНДПР  от 24.12.2015 №131/17 и от 20.10.2016 №89/10 в порядок внесены изменения</w:t>
      </w:r>
      <w:r w:rsidR="00B10D7E">
        <w:rPr>
          <w:rFonts w:ascii="Times New Roman" w:hAnsi="Times New Roman"/>
          <w:sz w:val="26"/>
          <w:szCs w:val="26"/>
        </w:rPr>
        <w:t>.</w:t>
      </w:r>
    </w:p>
    <w:p w:rsidR="00687B78" w:rsidRDefault="00687B78" w:rsidP="008D15D0">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В соответствии с частью 5 статьи 179.4. БК РФ объём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объёма доходов бюджета муниципального образования, установленных решением представительного органа муниципального образования</w:t>
      </w:r>
      <w:r w:rsidR="003906FD">
        <w:rPr>
          <w:rFonts w:ascii="Times New Roman" w:hAnsi="Times New Roman"/>
          <w:sz w:val="26"/>
          <w:szCs w:val="26"/>
        </w:rPr>
        <w:t xml:space="preserve"> </w:t>
      </w:r>
      <w:proofErr w:type="gramStart"/>
      <w:r w:rsidR="003906FD">
        <w:rPr>
          <w:rFonts w:ascii="Times New Roman" w:hAnsi="Times New Roman"/>
          <w:sz w:val="26"/>
          <w:szCs w:val="26"/>
        </w:rPr>
        <w:t>от</w:t>
      </w:r>
      <w:proofErr w:type="gramEnd"/>
      <w:r w:rsidR="003906FD">
        <w:rPr>
          <w:rFonts w:ascii="Times New Roman" w:hAnsi="Times New Roman"/>
          <w:sz w:val="26"/>
          <w:szCs w:val="26"/>
        </w:rPr>
        <w:t>:</w:t>
      </w:r>
    </w:p>
    <w:p w:rsidR="003906FD" w:rsidRDefault="003906FD" w:rsidP="003906FD">
      <w:pPr>
        <w:spacing w:after="0" w:line="240" w:lineRule="auto"/>
        <w:jc w:val="both"/>
        <w:rPr>
          <w:rFonts w:ascii="Times New Roman" w:hAnsi="Times New Roman"/>
          <w:sz w:val="26"/>
          <w:szCs w:val="26"/>
        </w:rPr>
      </w:pPr>
      <w:r>
        <w:rPr>
          <w:rFonts w:ascii="Times New Roman" w:hAnsi="Times New Roman"/>
          <w:sz w:val="26"/>
          <w:szCs w:val="26"/>
        </w:rPr>
        <w:t>- акцизов на автомобильный бензин, прямогонный бензин, дизельное топливо, моторные масла, производимые на территории РФ, подлежащих зачислению в местный бюджет;</w:t>
      </w:r>
    </w:p>
    <w:p w:rsidR="003906FD" w:rsidRDefault="003906FD" w:rsidP="003906FD">
      <w:pPr>
        <w:spacing w:after="0" w:line="240" w:lineRule="auto"/>
        <w:jc w:val="both"/>
        <w:rPr>
          <w:rFonts w:ascii="Times New Roman" w:hAnsi="Times New Roman"/>
          <w:sz w:val="26"/>
          <w:szCs w:val="26"/>
        </w:rPr>
      </w:pPr>
      <w:r>
        <w:rPr>
          <w:rFonts w:ascii="Times New Roman" w:hAnsi="Times New Roman"/>
          <w:sz w:val="26"/>
          <w:szCs w:val="26"/>
        </w:rPr>
        <w:t>- иных поступлений в местный бюджет, утверждённых решением представительного органа муниципального образования, предусматривающего создание муниципального дорожного фонда.</w:t>
      </w:r>
    </w:p>
    <w:p w:rsidR="003C62DE" w:rsidRDefault="00B94B1D" w:rsidP="00B94B1D">
      <w:pPr>
        <w:spacing w:after="0" w:line="240" w:lineRule="auto"/>
        <w:ind w:firstLine="709"/>
        <w:jc w:val="both"/>
        <w:rPr>
          <w:rFonts w:ascii="Times New Roman" w:hAnsi="Times New Roman"/>
          <w:sz w:val="26"/>
          <w:szCs w:val="26"/>
        </w:rPr>
      </w:pPr>
      <w:r>
        <w:rPr>
          <w:rFonts w:ascii="Times New Roman" w:hAnsi="Times New Roman"/>
          <w:sz w:val="26"/>
          <w:szCs w:val="26"/>
        </w:rPr>
        <w:t>Бюджетные ассигнования муниципального дорожного фонда</w:t>
      </w:r>
      <w:r w:rsidR="00284EB0">
        <w:rPr>
          <w:rFonts w:ascii="Times New Roman" w:hAnsi="Times New Roman"/>
          <w:sz w:val="26"/>
          <w:szCs w:val="26"/>
        </w:rPr>
        <w:t>,</w:t>
      </w:r>
      <w:r>
        <w:rPr>
          <w:rFonts w:ascii="Times New Roman" w:hAnsi="Times New Roman"/>
          <w:sz w:val="26"/>
          <w:szCs w:val="26"/>
        </w:rPr>
        <w:t xml:space="preserve"> не использованные</w:t>
      </w:r>
      <w:r w:rsidR="00284EB0">
        <w:rPr>
          <w:rFonts w:ascii="Times New Roman" w:hAnsi="Times New Roman"/>
          <w:sz w:val="26"/>
          <w:szCs w:val="26"/>
        </w:rPr>
        <w:t xml:space="preserve"> в текущем финансовом году, направляются  на увеличение бюджетных ассигнований муниципального дорожного фонда в очеред</w:t>
      </w:r>
      <w:r w:rsidR="003C62DE">
        <w:rPr>
          <w:rFonts w:ascii="Times New Roman" w:hAnsi="Times New Roman"/>
          <w:sz w:val="26"/>
          <w:szCs w:val="26"/>
        </w:rPr>
        <w:t>ном финансовом году.</w:t>
      </w:r>
    </w:p>
    <w:p w:rsidR="00582AF5" w:rsidRDefault="003C62DE" w:rsidP="00582AF5">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Согласно решению СНД</w:t>
      </w:r>
      <w:r w:rsidR="0028122C">
        <w:rPr>
          <w:rFonts w:ascii="Times New Roman" w:hAnsi="Times New Roman"/>
          <w:sz w:val="26"/>
          <w:szCs w:val="26"/>
        </w:rPr>
        <w:t>ПР</w:t>
      </w:r>
      <w:r>
        <w:rPr>
          <w:rFonts w:ascii="Times New Roman" w:hAnsi="Times New Roman"/>
          <w:sz w:val="26"/>
          <w:szCs w:val="26"/>
        </w:rPr>
        <w:t xml:space="preserve"> от</w:t>
      </w:r>
      <w:r w:rsidR="00582AF5">
        <w:rPr>
          <w:rFonts w:ascii="Times New Roman" w:hAnsi="Times New Roman"/>
          <w:sz w:val="26"/>
          <w:szCs w:val="26"/>
        </w:rPr>
        <w:t xml:space="preserve"> 20.12.2016</w:t>
      </w:r>
      <w:r>
        <w:rPr>
          <w:rFonts w:ascii="Times New Roman" w:hAnsi="Times New Roman"/>
          <w:sz w:val="26"/>
          <w:szCs w:val="26"/>
        </w:rPr>
        <w:t xml:space="preserve"> №</w:t>
      </w:r>
      <w:r w:rsidR="00582AF5">
        <w:rPr>
          <w:rFonts w:ascii="Times New Roman" w:hAnsi="Times New Roman"/>
          <w:sz w:val="26"/>
          <w:szCs w:val="26"/>
        </w:rPr>
        <w:t>108/12</w:t>
      </w:r>
      <w:r>
        <w:rPr>
          <w:rFonts w:ascii="Times New Roman" w:hAnsi="Times New Roman"/>
          <w:sz w:val="26"/>
          <w:szCs w:val="26"/>
        </w:rPr>
        <w:t xml:space="preserve"> «О бюджете муниципального образов</w:t>
      </w:r>
      <w:r w:rsidR="00961343">
        <w:rPr>
          <w:rFonts w:ascii="Times New Roman" w:hAnsi="Times New Roman"/>
          <w:sz w:val="26"/>
          <w:szCs w:val="26"/>
        </w:rPr>
        <w:t>а</w:t>
      </w:r>
      <w:r>
        <w:rPr>
          <w:rFonts w:ascii="Times New Roman" w:hAnsi="Times New Roman"/>
          <w:sz w:val="26"/>
          <w:szCs w:val="26"/>
        </w:rPr>
        <w:t>ния «Петушинский район» на 2017 год и плановый период 2018 и 2019 годов»</w:t>
      </w:r>
      <w:r w:rsidR="00284EB0">
        <w:rPr>
          <w:rFonts w:ascii="Times New Roman" w:hAnsi="Times New Roman"/>
          <w:sz w:val="26"/>
          <w:szCs w:val="26"/>
        </w:rPr>
        <w:t xml:space="preserve"> </w:t>
      </w:r>
      <w:r w:rsidR="00582AF5" w:rsidRPr="00646180">
        <w:rPr>
          <w:rFonts w:ascii="Times New Roman" w:hAnsi="Times New Roman"/>
          <w:sz w:val="26"/>
          <w:szCs w:val="26"/>
          <w:u w:val="single"/>
        </w:rPr>
        <w:t>первоначально объё</w:t>
      </w:r>
      <w:r w:rsidR="00961343" w:rsidRPr="00646180">
        <w:rPr>
          <w:rFonts w:ascii="Times New Roman" w:hAnsi="Times New Roman"/>
          <w:sz w:val="26"/>
          <w:szCs w:val="26"/>
          <w:u w:val="single"/>
        </w:rPr>
        <w:t>м дорожного фонда н</w:t>
      </w:r>
      <w:r w:rsidR="0028122C" w:rsidRPr="00646180">
        <w:rPr>
          <w:rFonts w:ascii="Times New Roman" w:hAnsi="Times New Roman"/>
          <w:sz w:val="26"/>
          <w:szCs w:val="26"/>
          <w:u w:val="single"/>
        </w:rPr>
        <w:t>а 2017 год утверждён</w:t>
      </w:r>
      <w:r w:rsidR="0028122C">
        <w:rPr>
          <w:rFonts w:ascii="Times New Roman" w:hAnsi="Times New Roman"/>
          <w:sz w:val="26"/>
          <w:szCs w:val="26"/>
        </w:rPr>
        <w:t xml:space="preserve"> в сумме  </w:t>
      </w:r>
      <w:r w:rsidR="00582AF5">
        <w:rPr>
          <w:rFonts w:ascii="Times New Roman" w:hAnsi="Times New Roman"/>
          <w:sz w:val="26"/>
          <w:szCs w:val="26"/>
        </w:rPr>
        <w:t>20 032,0 тыс. руб.</w:t>
      </w:r>
      <w:r w:rsidR="00961343">
        <w:rPr>
          <w:rFonts w:ascii="Times New Roman" w:hAnsi="Times New Roman"/>
          <w:sz w:val="26"/>
          <w:szCs w:val="26"/>
        </w:rPr>
        <w:t xml:space="preserve">, в том числе </w:t>
      </w:r>
      <w:r w:rsidR="00582AF5">
        <w:rPr>
          <w:rFonts w:ascii="Times New Roman" w:hAnsi="Times New Roman"/>
          <w:sz w:val="26"/>
          <w:szCs w:val="26"/>
        </w:rPr>
        <w:t xml:space="preserve">доходная часть фонда сформирована за счёт поступления от акцизов в  сумме 20 032,0 тыс. руб. </w:t>
      </w:r>
      <w:r w:rsidR="00582AF5" w:rsidRPr="00582AF5">
        <w:rPr>
          <w:rFonts w:ascii="Times New Roman" w:hAnsi="Times New Roman"/>
          <w:sz w:val="26"/>
          <w:szCs w:val="26"/>
          <w:u w:val="single"/>
        </w:rPr>
        <w:t>без учёта остатка неиспользованных средств</w:t>
      </w:r>
      <w:proofErr w:type="gramEnd"/>
      <w:r w:rsidR="00582AF5" w:rsidRPr="00582AF5">
        <w:rPr>
          <w:rFonts w:ascii="Times New Roman" w:hAnsi="Times New Roman"/>
          <w:sz w:val="26"/>
          <w:szCs w:val="26"/>
          <w:u w:val="single"/>
        </w:rPr>
        <w:t xml:space="preserve"> в 2016 году</w:t>
      </w:r>
      <w:r w:rsidR="00582AF5">
        <w:rPr>
          <w:rFonts w:ascii="Times New Roman" w:hAnsi="Times New Roman"/>
          <w:sz w:val="26"/>
          <w:szCs w:val="26"/>
        </w:rPr>
        <w:t>. Первоначально средства дорожного фонда распределены по двум муниципальным программам:</w:t>
      </w:r>
    </w:p>
    <w:p w:rsidR="00582AF5" w:rsidRDefault="00582AF5" w:rsidP="00582AF5">
      <w:pPr>
        <w:spacing w:after="0" w:line="240" w:lineRule="auto"/>
        <w:jc w:val="both"/>
        <w:rPr>
          <w:rFonts w:ascii="Times New Roman" w:hAnsi="Times New Roman"/>
          <w:sz w:val="26"/>
          <w:szCs w:val="26"/>
        </w:rPr>
      </w:pPr>
      <w:r>
        <w:rPr>
          <w:rFonts w:ascii="Times New Roman" w:hAnsi="Times New Roman"/>
          <w:sz w:val="26"/>
          <w:szCs w:val="26"/>
        </w:rPr>
        <w:t>- «Дорожное хозяйство Петушинского района на 2014-2025 годы»  в сумме 18 167,5 тыс. руб.;</w:t>
      </w:r>
    </w:p>
    <w:p w:rsidR="00582AF5" w:rsidRPr="000061FF" w:rsidRDefault="00582AF5" w:rsidP="00582AF5">
      <w:pPr>
        <w:spacing w:after="0" w:line="240" w:lineRule="auto"/>
        <w:jc w:val="both"/>
        <w:rPr>
          <w:rFonts w:ascii="Times New Roman" w:hAnsi="Times New Roman"/>
          <w:sz w:val="26"/>
          <w:szCs w:val="26"/>
        </w:rPr>
      </w:pPr>
      <w:r w:rsidRPr="000061FF">
        <w:rPr>
          <w:rFonts w:ascii="Times New Roman" w:hAnsi="Times New Roman"/>
          <w:sz w:val="26"/>
          <w:szCs w:val="26"/>
        </w:rPr>
        <w:t xml:space="preserve">-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w:t>
      </w:r>
      <w:proofErr w:type="spellStart"/>
      <w:r w:rsidRPr="000061FF">
        <w:rPr>
          <w:rFonts w:ascii="Times New Roman" w:hAnsi="Times New Roman"/>
          <w:sz w:val="26"/>
          <w:szCs w:val="26"/>
        </w:rPr>
        <w:t>Петушинском</w:t>
      </w:r>
      <w:proofErr w:type="spellEnd"/>
      <w:r w:rsidRPr="000061FF">
        <w:rPr>
          <w:rFonts w:ascii="Times New Roman" w:hAnsi="Times New Roman"/>
          <w:sz w:val="26"/>
          <w:szCs w:val="26"/>
        </w:rPr>
        <w:t xml:space="preserve"> районе на 2015-2017 годы»</w:t>
      </w:r>
      <w:r w:rsidR="000061FF">
        <w:rPr>
          <w:rFonts w:ascii="Times New Roman" w:hAnsi="Times New Roman"/>
          <w:sz w:val="26"/>
          <w:szCs w:val="26"/>
        </w:rPr>
        <w:t xml:space="preserve"> в сумме 1 864,5 тыс. руб.</w:t>
      </w:r>
    </w:p>
    <w:p w:rsidR="00961343" w:rsidRPr="00646180" w:rsidRDefault="00582AF5" w:rsidP="00582AF5">
      <w:pPr>
        <w:spacing w:after="0" w:line="240" w:lineRule="auto"/>
        <w:ind w:firstLine="709"/>
        <w:jc w:val="both"/>
        <w:rPr>
          <w:rFonts w:ascii="Times New Roman" w:hAnsi="Times New Roman"/>
          <w:sz w:val="26"/>
          <w:szCs w:val="26"/>
          <w:u w:val="single"/>
        </w:rPr>
      </w:pPr>
      <w:r w:rsidRPr="00646180">
        <w:rPr>
          <w:rFonts w:ascii="Times New Roman" w:hAnsi="Times New Roman"/>
          <w:sz w:val="26"/>
          <w:szCs w:val="26"/>
          <w:u w:val="single"/>
        </w:rPr>
        <w:t xml:space="preserve"> Решением СНДПР от 16.02.2017 №2/1 внесены изменения в бюджет,  в том числе дорожный фонд</w:t>
      </w:r>
      <w:r w:rsidR="000061FF" w:rsidRPr="00646180">
        <w:rPr>
          <w:rFonts w:ascii="Times New Roman" w:hAnsi="Times New Roman"/>
          <w:sz w:val="26"/>
          <w:szCs w:val="26"/>
          <w:u w:val="single"/>
        </w:rPr>
        <w:t xml:space="preserve"> увеличен на остаток неиспользованных средств в 2016 году на сумму</w:t>
      </w:r>
      <w:r w:rsidR="00084A45" w:rsidRPr="00646180">
        <w:rPr>
          <w:rFonts w:ascii="Times New Roman" w:hAnsi="Times New Roman"/>
          <w:sz w:val="26"/>
          <w:szCs w:val="26"/>
          <w:u w:val="single"/>
        </w:rPr>
        <w:t xml:space="preserve"> </w:t>
      </w:r>
      <w:r w:rsidR="000061FF" w:rsidRPr="00646180">
        <w:rPr>
          <w:rFonts w:ascii="Times New Roman" w:hAnsi="Times New Roman"/>
          <w:sz w:val="26"/>
          <w:szCs w:val="26"/>
          <w:u w:val="single"/>
        </w:rPr>
        <w:t>5 050,453 тыс. руб.</w:t>
      </w:r>
    </w:p>
    <w:p w:rsidR="000061FF" w:rsidRDefault="000061FF" w:rsidP="00582AF5">
      <w:pPr>
        <w:spacing w:after="0" w:line="240" w:lineRule="auto"/>
        <w:ind w:firstLine="709"/>
        <w:jc w:val="both"/>
        <w:rPr>
          <w:rFonts w:ascii="Times New Roman" w:hAnsi="Times New Roman"/>
          <w:sz w:val="26"/>
          <w:szCs w:val="26"/>
        </w:rPr>
      </w:pPr>
      <w:r>
        <w:rPr>
          <w:rFonts w:ascii="Times New Roman" w:hAnsi="Times New Roman"/>
          <w:sz w:val="26"/>
          <w:szCs w:val="26"/>
        </w:rPr>
        <w:t>Фактически в</w:t>
      </w:r>
      <w:r w:rsidR="00B10D7E">
        <w:rPr>
          <w:rFonts w:ascii="Times New Roman" w:hAnsi="Times New Roman"/>
          <w:sz w:val="26"/>
          <w:szCs w:val="26"/>
        </w:rPr>
        <w:t xml:space="preserve"> течение 2017 года</w:t>
      </w:r>
      <w:r>
        <w:rPr>
          <w:rFonts w:ascii="Times New Roman" w:hAnsi="Times New Roman"/>
          <w:sz w:val="26"/>
          <w:szCs w:val="26"/>
        </w:rPr>
        <w:t xml:space="preserve"> дорожный фонд сформирован в объёме 153 081,64434 тыс. руб. (остаток на 01.01.2017 5 050,45309 + доходы 186 031,21125 тыс. руб.) расходы дорожного фонда произведены на сумму 150 805,52039 тыс. руб., или на 96,5% от уточнённого плана, в том числе в рамках муниципальных программ:</w:t>
      </w:r>
    </w:p>
    <w:p w:rsidR="000061FF" w:rsidRDefault="000061FF" w:rsidP="000061FF">
      <w:pPr>
        <w:spacing w:after="0" w:line="240" w:lineRule="auto"/>
        <w:jc w:val="both"/>
        <w:rPr>
          <w:rFonts w:ascii="Times New Roman" w:hAnsi="Times New Roman"/>
          <w:sz w:val="26"/>
          <w:szCs w:val="26"/>
        </w:rPr>
      </w:pPr>
      <w:r>
        <w:rPr>
          <w:rFonts w:ascii="Times New Roman" w:hAnsi="Times New Roman"/>
          <w:sz w:val="26"/>
          <w:szCs w:val="26"/>
        </w:rPr>
        <w:t>- «Дорожное хозяйство Петушинского района на 2014-2025 годы»  в сумме 142 031,74535  тыс. руб., или на 98,4%</w:t>
      </w:r>
      <w:r w:rsidR="00821A17">
        <w:rPr>
          <w:rFonts w:ascii="Times New Roman" w:hAnsi="Times New Roman"/>
          <w:sz w:val="26"/>
          <w:szCs w:val="26"/>
        </w:rPr>
        <w:t xml:space="preserve"> от плана</w:t>
      </w:r>
      <w:r>
        <w:rPr>
          <w:rFonts w:ascii="Times New Roman" w:hAnsi="Times New Roman"/>
          <w:sz w:val="26"/>
          <w:szCs w:val="26"/>
        </w:rPr>
        <w:t>;</w:t>
      </w:r>
    </w:p>
    <w:p w:rsidR="000061FF" w:rsidRPr="000061FF" w:rsidRDefault="000061FF" w:rsidP="000061FF">
      <w:pPr>
        <w:spacing w:after="0" w:line="240" w:lineRule="auto"/>
        <w:jc w:val="both"/>
        <w:rPr>
          <w:rFonts w:ascii="Times New Roman" w:hAnsi="Times New Roman"/>
          <w:sz w:val="26"/>
          <w:szCs w:val="26"/>
        </w:rPr>
      </w:pPr>
      <w:r w:rsidRPr="000061FF">
        <w:rPr>
          <w:rFonts w:ascii="Times New Roman" w:hAnsi="Times New Roman"/>
          <w:sz w:val="26"/>
          <w:szCs w:val="26"/>
        </w:rPr>
        <w:t xml:space="preserve">-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w:t>
      </w:r>
      <w:proofErr w:type="spellStart"/>
      <w:r w:rsidRPr="000061FF">
        <w:rPr>
          <w:rFonts w:ascii="Times New Roman" w:hAnsi="Times New Roman"/>
          <w:sz w:val="26"/>
          <w:szCs w:val="26"/>
        </w:rPr>
        <w:t>Петушинском</w:t>
      </w:r>
      <w:proofErr w:type="spellEnd"/>
      <w:r w:rsidRPr="000061FF">
        <w:rPr>
          <w:rFonts w:ascii="Times New Roman" w:hAnsi="Times New Roman"/>
          <w:sz w:val="26"/>
          <w:szCs w:val="26"/>
        </w:rPr>
        <w:t xml:space="preserve"> районе на 2015-2017 годы»</w:t>
      </w:r>
      <w:r>
        <w:rPr>
          <w:rFonts w:ascii="Times New Roman" w:hAnsi="Times New Roman"/>
          <w:sz w:val="26"/>
          <w:szCs w:val="26"/>
        </w:rPr>
        <w:t xml:space="preserve"> в сумме 8 773,77504 тыс. руб., или на 73,1%</w:t>
      </w:r>
      <w:r w:rsidR="00821A17">
        <w:rPr>
          <w:rFonts w:ascii="Times New Roman" w:hAnsi="Times New Roman"/>
          <w:sz w:val="26"/>
          <w:szCs w:val="26"/>
        </w:rPr>
        <w:t xml:space="preserve"> от плана</w:t>
      </w:r>
      <w:r>
        <w:rPr>
          <w:rFonts w:ascii="Times New Roman" w:hAnsi="Times New Roman"/>
          <w:sz w:val="26"/>
          <w:szCs w:val="26"/>
        </w:rPr>
        <w:t>.</w:t>
      </w:r>
    </w:p>
    <w:p w:rsidR="000061FF" w:rsidRPr="003906FD" w:rsidRDefault="000061FF" w:rsidP="00821A17">
      <w:pPr>
        <w:spacing w:after="0" w:line="240" w:lineRule="auto"/>
        <w:ind w:firstLine="709"/>
        <w:jc w:val="both"/>
        <w:rPr>
          <w:rFonts w:ascii="Times New Roman" w:hAnsi="Times New Roman"/>
          <w:sz w:val="26"/>
          <w:szCs w:val="26"/>
        </w:rPr>
      </w:pPr>
      <w:r>
        <w:rPr>
          <w:rFonts w:ascii="Times New Roman" w:hAnsi="Times New Roman"/>
          <w:sz w:val="26"/>
          <w:szCs w:val="26"/>
        </w:rPr>
        <w:t>Остаток неиспользованных средств по состоянию на 01.01.2018 года составил 2 276,14395 тыс. руб.</w:t>
      </w:r>
    </w:p>
    <w:p w:rsidR="00AC4CBF" w:rsidRDefault="00625E67" w:rsidP="003F7A7D">
      <w:pPr>
        <w:pStyle w:val="a8"/>
        <w:numPr>
          <w:ilvl w:val="1"/>
          <w:numId w:val="33"/>
        </w:numPr>
        <w:spacing w:after="0" w:line="240" w:lineRule="auto"/>
        <w:ind w:left="390" w:firstLine="709"/>
        <w:jc w:val="both"/>
        <w:rPr>
          <w:rFonts w:ascii="Times New Roman" w:hAnsi="Times New Roman"/>
        </w:rPr>
      </w:pPr>
      <w:bookmarkStart w:id="11" w:name="OLE_LINK19"/>
      <w:bookmarkStart w:id="12" w:name="OLE_LINK20"/>
      <w:r w:rsidRPr="00AC4CBF">
        <w:rPr>
          <w:rFonts w:ascii="Times New Roman" w:hAnsi="Times New Roman"/>
          <w:sz w:val="26"/>
          <w:szCs w:val="26"/>
        </w:rPr>
        <w:lastRenderedPageBreak/>
        <w:t xml:space="preserve"> </w:t>
      </w:r>
      <w:bookmarkEnd w:id="11"/>
      <w:bookmarkEnd w:id="12"/>
      <w:r w:rsidR="00D21BAB">
        <w:rPr>
          <w:rFonts w:ascii="Times New Roman" w:hAnsi="Times New Roman"/>
          <w:sz w:val="26"/>
          <w:szCs w:val="26"/>
        </w:rPr>
        <w:t>Анализ формы</w:t>
      </w:r>
      <w:r w:rsidR="00AC4CBF" w:rsidRPr="00AC4CBF">
        <w:rPr>
          <w:rFonts w:ascii="Times New Roman" w:hAnsi="Times New Roman"/>
          <w:sz w:val="26"/>
          <w:szCs w:val="26"/>
        </w:rPr>
        <w:t xml:space="preserve"> 0503166</w:t>
      </w:r>
      <w:r w:rsidR="00AC4CBF" w:rsidRPr="00AC4CBF">
        <w:rPr>
          <w:rFonts w:ascii="Times New Roman" w:hAnsi="Times New Roman"/>
          <w:sz w:val="26"/>
          <w:szCs w:val="26"/>
        </w:rPr>
        <w:tab/>
      </w:r>
      <w:r w:rsidR="00D21BAB">
        <w:rPr>
          <w:rFonts w:ascii="Times New Roman" w:hAnsi="Times New Roman"/>
          <w:sz w:val="26"/>
          <w:szCs w:val="26"/>
        </w:rPr>
        <w:t>«Сведения об исполнении мероприятий в рамках целевых программ».</w:t>
      </w:r>
      <w:r w:rsidR="00AC4CBF" w:rsidRPr="00AC4CBF">
        <w:rPr>
          <w:rFonts w:ascii="Times New Roman" w:hAnsi="Times New Roman"/>
        </w:rPr>
        <w:t xml:space="preserve"> </w:t>
      </w:r>
    </w:p>
    <w:p w:rsidR="00386024" w:rsidRPr="00AC4CBF" w:rsidRDefault="00386024" w:rsidP="00AC4CBF">
      <w:pPr>
        <w:spacing w:after="0" w:line="240" w:lineRule="auto"/>
        <w:jc w:val="both"/>
        <w:rPr>
          <w:rFonts w:ascii="Times New Roman" w:hAnsi="Times New Roman"/>
        </w:rPr>
      </w:pPr>
      <w:r w:rsidRPr="00AC4CBF">
        <w:rPr>
          <w:rFonts w:ascii="Times New Roman" w:hAnsi="Times New Roman"/>
        </w:rPr>
        <w:t>Таблица 16.</w:t>
      </w:r>
    </w:p>
    <w:tbl>
      <w:tblPr>
        <w:tblW w:w="10774" w:type="dxa"/>
        <w:tblInd w:w="-34" w:type="dxa"/>
        <w:tblLayout w:type="fixed"/>
        <w:tblLook w:val="04A0"/>
      </w:tblPr>
      <w:tblGrid>
        <w:gridCol w:w="3403"/>
        <w:gridCol w:w="850"/>
        <w:gridCol w:w="1843"/>
        <w:gridCol w:w="1701"/>
        <w:gridCol w:w="1984"/>
        <w:gridCol w:w="993"/>
      </w:tblGrid>
      <w:tr w:rsidR="0078160A" w:rsidRPr="0078160A" w:rsidTr="00387A78">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8160A" w:rsidRPr="0078160A" w:rsidRDefault="0078160A" w:rsidP="00386024">
            <w:pPr>
              <w:spacing w:after="0" w:line="240" w:lineRule="auto"/>
              <w:jc w:val="center"/>
              <w:rPr>
                <w:rFonts w:ascii="Times New Roman" w:hAnsi="Times New Roman"/>
                <w:color w:val="000000"/>
              </w:rPr>
            </w:pPr>
            <w:r w:rsidRPr="0078160A">
              <w:rPr>
                <w:rFonts w:ascii="Times New Roman" w:hAnsi="Times New Roman"/>
                <w:color w:val="000000"/>
              </w:rPr>
              <w:t xml:space="preserve">Наименование </w:t>
            </w:r>
            <w:r>
              <w:rPr>
                <w:rFonts w:ascii="Times New Roman" w:hAnsi="Times New Roman"/>
                <w:color w:val="000000"/>
              </w:rPr>
              <w:t>муниципальных программ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78160A" w:rsidP="00386024">
            <w:pPr>
              <w:spacing w:after="0" w:line="240" w:lineRule="auto"/>
              <w:jc w:val="center"/>
              <w:rPr>
                <w:rFonts w:ascii="Times New Roman" w:hAnsi="Times New Roman"/>
                <w:color w:val="000000"/>
                <w:sz w:val="20"/>
                <w:szCs w:val="20"/>
              </w:rPr>
            </w:pPr>
            <w:r w:rsidRPr="0078160A">
              <w:rPr>
                <w:rFonts w:ascii="Times New Roman" w:hAnsi="Times New Roman"/>
                <w:color w:val="000000"/>
                <w:sz w:val="20"/>
                <w:szCs w:val="20"/>
              </w:rPr>
              <w:t>Подраздел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78160A" w:rsidP="00386024">
            <w:pPr>
              <w:spacing w:after="0" w:line="240" w:lineRule="auto"/>
              <w:jc w:val="center"/>
              <w:rPr>
                <w:rFonts w:ascii="Times New Roman" w:hAnsi="Times New Roman"/>
                <w:color w:val="000000"/>
              </w:rPr>
            </w:pPr>
            <w:r>
              <w:rPr>
                <w:rFonts w:ascii="Times New Roman" w:hAnsi="Times New Roman"/>
                <w:color w:val="000000"/>
              </w:rPr>
              <w:t>Расходы                 в 2016 году</w:t>
            </w:r>
            <w:r w:rsidRPr="0078160A">
              <w:rPr>
                <w:rFonts w:ascii="Times New Roman" w:hAnsi="Times New Roman"/>
                <w:color w:val="000000"/>
              </w:rPr>
              <w:t xml:space="preserve"> </w:t>
            </w:r>
            <w:r w:rsidRPr="0078160A">
              <w:rPr>
                <w:rFonts w:ascii="Times New Roman" w:hAnsi="Times New Roman"/>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0A" w:rsidRPr="0078160A" w:rsidRDefault="0078160A" w:rsidP="00386024">
            <w:pPr>
              <w:spacing w:after="0" w:line="240" w:lineRule="auto"/>
              <w:jc w:val="center"/>
              <w:rPr>
                <w:rFonts w:ascii="Times New Roman" w:hAnsi="Times New Roman"/>
                <w:color w:val="000000"/>
              </w:rPr>
            </w:pPr>
            <w:r>
              <w:rPr>
                <w:rFonts w:ascii="Times New Roman" w:hAnsi="Times New Roman"/>
                <w:color w:val="000000"/>
              </w:rPr>
              <w:t>Утверждено             на 2017 год</w:t>
            </w:r>
            <w:r w:rsidRPr="0078160A">
              <w:rPr>
                <w:rFonts w:ascii="Times New Roman" w:hAnsi="Times New Roman"/>
                <w:color w:val="00000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rsidR="0078160A" w:rsidRPr="0078160A" w:rsidRDefault="0078160A" w:rsidP="00386024">
            <w:pPr>
              <w:spacing w:after="0" w:line="240" w:lineRule="auto"/>
              <w:jc w:val="center"/>
              <w:rPr>
                <w:rFonts w:ascii="Times New Roman" w:hAnsi="Times New Roman"/>
                <w:color w:val="000000"/>
              </w:rPr>
            </w:pPr>
            <w:r>
              <w:rPr>
                <w:rFonts w:ascii="Times New Roman" w:hAnsi="Times New Roman"/>
              </w:rPr>
              <w:t>Исполнено                           в 2017 году</w:t>
            </w:r>
          </w:p>
        </w:tc>
        <w:tc>
          <w:tcPr>
            <w:tcW w:w="993" w:type="dxa"/>
            <w:tcBorders>
              <w:top w:val="single" w:sz="4" w:space="0" w:color="auto"/>
              <w:left w:val="nil"/>
              <w:bottom w:val="single" w:sz="4" w:space="0" w:color="auto"/>
              <w:right w:val="single" w:sz="4" w:space="0" w:color="auto"/>
            </w:tcBorders>
            <w:vAlign w:val="center"/>
          </w:tcPr>
          <w:p w:rsidR="0078160A" w:rsidRPr="0078160A" w:rsidRDefault="0078160A" w:rsidP="00386024">
            <w:pPr>
              <w:spacing w:after="0" w:line="240" w:lineRule="auto"/>
              <w:jc w:val="center"/>
              <w:rPr>
                <w:rFonts w:ascii="Times New Roman" w:hAnsi="Times New Roman"/>
              </w:rPr>
            </w:pPr>
            <w:r>
              <w:rPr>
                <w:rFonts w:ascii="Times New Roman" w:hAnsi="Times New Roman"/>
              </w:rPr>
              <w:t>% исп.</w:t>
            </w:r>
          </w:p>
        </w:tc>
      </w:tr>
      <w:tr w:rsidR="0078160A" w:rsidRPr="0078160A" w:rsidTr="00387A78">
        <w:trPr>
          <w:trHeight w:val="1114"/>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8160A" w:rsidRPr="0078160A" w:rsidRDefault="0078160A" w:rsidP="0078160A">
            <w:pPr>
              <w:rPr>
                <w:rFonts w:ascii="Times New Roman" w:hAnsi="Times New Roman"/>
                <w:color w:val="000000"/>
              </w:rPr>
            </w:pPr>
            <w:r>
              <w:rPr>
                <w:rFonts w:ascii="Times New Roman" w:hAnsi="Times New Roman"/>
                <w:color w:val="000000"/>
              </w:rPr>
              <w:t>Развитие муниципальной службы в муниципальном образовании «Петушинский район» на 2016-2018годы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78160A" w:rsidP="0078160A">
            <w:pPr>
              <w:jc w:val="center"/>
              <w:rPr>
                <w:rFonts w:ascii="Times New Roman" w:hAnsi="Times New Roman"/>
                <w:color w:val="000000"/>
              </w:rPr>
            </w:pPr>
            <w:r>
              <w:rPr>
                <w:rFonts w:ascii="Times New Roman" w:hAnsi="Times New Roman"/>
                <w:color w:val="000000"/>
              </w:rPr>
              <w:t>0104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150,00000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0,00000</w:t>
            </w:r>
          </w:p>
        </w:tc>
        <w:tc>
          <w:tcPr>
            <w:tcW w:w="993" w:type="dxa"/>
            <w:tcBorders>
              <w:top w:val="single" w:sz="4" w:space="0" w:color="auto"/>
              <w:left w:val="nil"/>
              <w:bottom w:val="single" w:sz="4" w:space="0" w:color="auto"/>
              <w:right w:val="single" w:sz="4" w:space="0" w:color="auto"/>
            </w:tcBorders>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w:t>
            </w:r>
          </w:p>
        </w:tc>
      </w:tr>
      <w:tr w:rsidR="0078160A" w:rsidRPr="0078160A" w:rsidTr="00387A78">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78160A" w:rsidRPr="0078160A" w:rsidRDefault="0078160A" w:rsidP="0078160A">
            <w:pPr>
              <w:rPr>
                <w:rFonts w:ascii="Times New Roman" w:hAnsi="Times New Roman"/>
                <w:color w:val="000000"/>
              </w:rPr>
            </w:pPr>
            <w:r>
              <w:rPr>
                <w:rFonts w:ascii="Times New Roman" w:hAnsi="Times New Roman"/>
                <w:color w:val="000000"/>
              </w:rPr>
              <w:t xml:space="preserve">Совершенствование гражданской обороны, защиты населения  в </w:t>
            </w:r>
            <w:proofErr w:type="spellStart"/>
            <w:r>
              <w:rPr>
                <w:rFonts w:ascii="Times New Roman" w:hAnsi="Times New Roman"/>
                <w:color w:val="000000"/>
              </w:rPr>
              <w:t>Петушинском</w:t>
            </w:r>
            <w:proofErr w:type="spellEnd"/>
            <w:r>
              <w:rPr>
                <w:rFonts w:ascii="Times New Roman" w:hAnsi="Times New Roman"/>
                <w:color w:val="000000"/>
              </w:rPr>
              <w:t xml:space="preserve"> районе</w:t>
            </w:r>
            <w:r w:rsidR="008C0022">
              <w:rPr>
                <w:rFonts w:ascii="Times New Roman" w:hAnsi="Times New Roman"/>
                <w:color w:val="000000"/>
              </w:rPr>
              <w:t xml:space="preserve"> на 2015-2019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78160A" w:rsidP="0078160A">
            <w:pPr>
              <w:jc w:val="center"/>
              <w:rPr>
                <w:rFonts w:ascii="Times New Roman" w:hAnsi="Times New Roman"/>
                <w:color w:val="000000"/>
              </w:rPr>
            </w:pPr>
            <w:r>
              <w:rPr>
                <w:rFonts w:ascii="Times New Roman" w:hAnsi="Times New Roman"/>
                <w:color w:val="000000"/>
              </w:rPr>
              <w:t>0309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9 668,72451</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11 473,50000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11 470,09189</w:t>
            </w:r>
          </w:p>
        </w:tc>
        <w:tc>
          <w:tcPr>
            <w:tcW w:w="993" w:type="dxa"/>
            <w:tcBorders>
              <w:top w:val="single" w:sz="4" w:space="0" w:color="auto"/>
              <w:left w:val="nil"/>
              <w:bottom w:val="single" w:sz="4" w:space="0" w:color="auto"/>
              <w:right w:val="single" w:sz="4" w:space="0" w:color="auto"/>
            </w:tcBorders>
            <w:vAlign w:val="center"/>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99,9%</w:t>
            </w:r>
          </w:p>
        </w:tc>
      </w:tr>
      <w:tr w:rsidR="0078160A" w:rsidRPr="0078160A" w:rsidTr="00387A78">
        <w:trPr>
          <w:trHeight w:val="279"/>
        </w:trPr>
        <w:tc>
          <w:tcPr>
            <w:tcW w:w="3403" w:type="dxa"/>
            <w:vMerge w:val="restart"/>
            <w:tcBorders>
              <w:top w:val="single" w:sz="4" w:space="0" w:color="auto"/>
              <w:left w:val="single" w:sz="4" w:space="0" w:color="auto"/>
              <w:right w:val="single" w:sz="4" w:space="0" w:color="auto"/>
            </w:tcBorders>
            <w:shd w:val="clear" w:color="auto" w:fill="auto"/>
            <w:vAlign w:val="center"/>
          </w:tcPr>
          <w:p w:rsidR="0078160A" w:rsidRPr="0078160A" w:rsidRDefault="0078160A" w:rsidP="0078160A">
            <w:pPr>
              <w:rPr>
                <w:rFonts w:ascii="Times New Roman" w:hAnsi="Times New Roman"/>
                <w:color w:val="000000"/>
              </w:rPr>
            </w:pPr>
            <w:r>
              <w:rPr>
                <w:rFonts w:ascii="Times New Roman" w:hAnsi="Times New Roman"/>
                <w:color w:val="000000"/>
              </w:rPr>
              <w:t>Развитие агропромышленного комплекса</w:t>
            </w:r>
            <w:r w:rsidR="00400A6E">
              <w:rPr>
                <w:rFonts w:ascii="Times New Roman" w:hAnsi="Times New Roman"/>
                <w:color w:val="000000"/>
              </w:rPr>
              <w:t xml:space="preserve"> Петушинского района до 2020 года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78160A" w:rsidP="0078160A">
            <w:pPr>
              <w:jc w:val="center"/>
              <w:rPr>
                <w:rFonts w:ascii="Times New Roman" w:hAnsi="Times New Roman"/>
                <w:color w:val="000000"/>
              </w:rPr>
            </w:pPr>
            <w:r>
              <w:rPr>
                <w:rFonts w:ascii="Times New Roman" w:hAnsi="Times New Roman"/>
                <w:color w:val="000000"/>
              </w:rPr>
              <w:t>0113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160A" w:rsidRPr="001270EC" w:rsidRDefault="00DA193D" w:rsidP="0078160A">
            <w:pPr>
              <w:jc w:val="right"/>
              <w:rPr>
                <w:rFonts w:ascii="Times New Roman" w:hAnsi="Times New Roman"/>
                <w:color w:val="000000"/>
              </w:rPr>
            </w:pPr>
            <w:r w:rsidRPr="001270EC">
              <w:rPr>
                <w:rFonts w:ascii="Times New Roman" w:hAnsi="Times New Roman"/>
                <w:color w:val="000000"/>
              </w:rPr>
              <w:t>1 042,90000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DA193D" w:rsidP="0078160A">
            <w:pPr>
              <w:jc w:val="right"/>
              <w:rPr>
                <w:rFonts w:ascii="Times New Roman" w:hAnsi="Times New Roman"/>
                <w:color w:val="000000"/>
              </w:rPr>
            </w:pPr>
            <w:r w:rsidRPr="001270EC">
              <w:rPr>
                <w:rFonts w:ascii="Times New Roman" w:hAnsi="Times New Roman"/>
                <w:color w:val="000000"/>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DA193D" w:rsidP="0078160A">
            <w:pPr>
              <w:jc w:val="right"/>
              <w:rPr>
                <w:rFonts w:ascii="Times New Roman" w:hAnsi="Times New Roman"/>
                <w:color w:val="000000"/>
              </w:rPr>
            </w:pPr>
            <w:r w:rsidRPr="001270EC">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tcPr>
          <w:p w:rsidR="0078160A" w:rsidRPr="001270EC" w:rsidRDefault="0078160A" w:rsidP="0078160A">
            <w:pPr>
              <w:jc w:val="right"/>
              <w:rPr>
                <w:rFonts w:ascii="Times New Roman" w:hAnsi="Times New Roman"/>
                <w:color w:val="000000"/>
              </w:rPr>
            </w:pPr>
            <w:r w:rsidRPr="001270EC">
              <w:rPr>
                <w:rFonts w:ascii="Times New Roman" w:hAnsi="Times New Roman"/>
                <w:color w:val="000000"/>
              </w:rPr>
              <w:t>-</w:t>
            </w:r>
          </w:p>
        </w:tc>
      </w:tr>
      <w:tr w:rsidR="0078160A" w:rsidRPr="0078160A" w:rsidTr="00387A78">
        <w:trPr>
          <w:trHeight w:val="279"/>
        </w:trPr>
        <w:tc>
          <w:tcPr>
            <w:tcW w:w="3403" w:type="dxa"/>
            <w:vMerge/>
            <w:tcBorders>
              <w:left w:val="single" w:sz="4" w:space="0" w:color="auto"/>
              <w:bottom w:val="single" w:sz="4" w:space="0" w:color="000000"/>
              <w:right w:val="single" w:sz="4" w:space="0" w:color="auto"/>
            </w:tcBorders>
            <w:shd w:val="clear" w:color="auto" w:fill="auto"/>
            <w:vAlign w:val="center"/>
          </w:tcPr>
          <w:p w:rsidR="0078160A" w:rsidRDefault="0078160A" w:rsidP="0078160A">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DA193D" w:rsidP="0078160A">
            <w:pPr>
              <w:jc w:val="center"/>
              <w:rPr>
                <w:rFonts w:ascii="Times New Roman" w:hAnsi="Times New Roman"/>
                <w:color w:val="000000"/>
              </w:rPr>
            </w:pPr>
            <w:r>
              <w:rPr>
                <w:rFonts w:ascii="Times New Roman" w:hAnsi="Times New Roman"/>
                <w:color w:val="000000"/>
              </w:rPr>
              <w:t>0405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160A" w:rsidRPr="001270EC" w:rsidRDefault="00384D8A" w:rsidP="0078160A">
            <w:pPr>
              <w:jc w:val="right"/>
              <w:rPr>
                <w:rFonts w:ascii="Times New Roman" w:hAnsi="Times New Roman"/>
                <w:color w:val="000000"/>
              </w:rPr>
            </w:pPr>
            <w:r w:rsidRPr="001270EC">
              <w:rPr>
                <w:rFonts w:ascii="Times New Roman" w:hAnsi="Times New Roman"/>
                <w:color w:val="000000"/>
              </w:rPr>
              <w:t>2 831,30397</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DA193D" w:rsidP="0078160A">
            <w:pPr>
              <w:jc w:val="right"/>
              <w:rPr>
                <w:rFonts w:ascii="Times New Roman" w:hAnsi="Times New Roman"/>
                <w:color w:val="000000"/>
              </w:rPr>
            </w:pPr>
            <w:r w:rsidRPr="001270EC">
              <w:rPr>
                <w:rFonts w:ascii="Times New Roman" w:hAnsi="Times New Roman"/>
                <w:color w:val="000000"/>
              </w:rPr>
              <w:t>2 534,80000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DA193D" w:rsidP="0078160A">
            <w:pPr>
              <w:jc w:val="right"/>
              <w:rPr>
                <w:rFonts w:ascii="Times New Roman" w:hAnsi="Times New Roman"/>
                <w:color w:val="000000"/>
              </w:rPr>
            </w:pPr>
            <w:r w:rsidRPr="001270EC">
              <w:rPr>
                <w:rFonts w:ascii="Times New Roman" w:hAnsi="Times New Roman"/>
                <w:color w:val="000000"/>
              </w:rPr>
              <w:t>2 529,87033</w:t>
            </w:r>
          </w:p>
        </w:tc>
        <w:tc>
          <w:tcPr>
            <w:tcW w:w="993" w:type="dxa"/>
            <w:tcBorders>
              <w:top w:val="single" w:sz="4" w:space="0" w:color="auto"/>
              <w:left w:val="nil"/>
              <w:bottom w:val="single" w:sz="4" w:space="0" w:color="auto"/>
              <w:right w:val="single" w:sz="4" w:space="0" w:color="auto"/>
            </w:tcBorders>
          </w:tcPr>
          <w:p w:rsidR="0078160A" w:rsidRPr="001270EC" w:rsidRDefault="00DA193D" w:rsidP="0078160A">
            <w:pPr>
              <w:jc w:val="right"/>
              <w:rPr>
                <w:rFonts w:ascii="Times New Roman" w:hAnsi="Times New Roman"/>
                <w:color w:val="000000"/>
              </w:rPr>
            </w:pPr>
            <w:r w:rsidRPr="001270EC">
              <w:rPr>
                <w:rFonts w:ascii="Times New Roman" w:hAnsi="Times New Roman"/>
                <w:color w:val="000000"/>
              </w:rPr>
              <w:t>99,8%</w:t>
            </w:r>
          </w:p>
        </w:tc>
      </w:tr>
      <w:tr w:rsidR="00356AFB" w:rsidRPr="0078160A" w:rsidTr="00387A78">
        <w:trPr>
          <w:trHeight w:val="279"/>
        </w:trPr>
        <w:tc>
          <w:tcPr>
            <w:tcW w:w="3403" w:type="dxa"/>
            <w:vMerge w:val="restart"/>
            <w:tcBorders>
              <w:top w:val="single" w:sz="4" w:space="0" w:color="auto"/>
              <w:left w:val="single" w:sz="4" w:space="0" w:color="auto"/>
              <w:right w:val="single" w:sz="4" w:space="0" w:color="auto"/>
            </w:tcBorders>
            <w:shd w:val="clear" w:color="auto" w:fill="auto"/>
            <w:vAlign w:val="center"/>
          </w:tcPr>
          <w:p w:rsidR="00356AFB" w:rsidRPr="0078160A" w:rsidRDefault="00EB25B2" w:rsidP="0078160A">
            <w:pPr>
              <w:rPr>
                <w:rFonts w:ascii="Times New Roman" w:hAnsi="Times New Roman"/>
                <w:color w:val="000000"/>
              </w:rPr>
            </w:pPr>
            <w:r>
              <w:rPr>
                <w:rFonts w:ascii="Times New Roman" w:hAnsi="Times New Roman"/>
                <w:color w:val="000000"/>
              </w:rPr>
              <w:t>Социальное р</w:t>
            </w:r>
            <w:r w:rsidR="00356AFB">
              <w:rPr>
                <w:rFonts w:ascii="Times New Roman" w:hAnsi="Times New Roman"/>
                <w:color w:val="000000"/>
              </w:rPr>
              <w:t>азвитие села</w:t>
            </w:r>
            <w:r>
              <w:rPr>
                <w:rFonts w:ascii="Times New Roman" w:hAnsi="Times New Roman"/>
                <w:color w:val="000000"/>
              </w:rPr>
              <w:t xml:space="preserve"> в </w:t>
            </w:r>
            <w:proofErr w:type="spellStart"/>
            <w:r>
              <w:rPr>
                <w:rFonts w:ascii="Times New Roman" w:hAnsi="Times New Roman"/>
                <w:color w:val="000000"/>
              </w:rPr>
              <w:t>Петушинском</w:t>
            </w:r>
            <w:proofErr w:type="spellEnd"/>
            <w:r>
              <w:rPr>
                <w:rFonts w:ascii="Times New Roman" w:hAnsi="Times New Roman"/>
                <w:color w:val="000000"/>
              </w:rPr>
              <w:t xml:space="preserve"> районе на 2014-2020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56AFB" w:rsidRPr="0078160A" w:rsidRDefault="00356AFB" w:rsidP="0078160A">
            <w:pPr>
              <w:jc w:val="center"/>
              <w:rPr>
                <w:rFonts w:ascii="Times New Roman" w:hAnsi="Times New Roman"/>
                <w:color w:val="000000"/>
              </w:rPr>
            </w:pPr>
            <w:r w:rsidRPr="0078160A">
              <w:rPr>
                <w:rFonts w:ascii="Times New Roman" w:hAnsi="Times New Roman"/>
                <w:color w:val="000000"/>
              </w:rPr>
              <w:t>040</w:t>
            </w:r>
            <w:r>
              <w:rPr>
                <w:rFonts w:ascii="Times New Roman" w:hAnsi="Times New Roman"/>
                <w:color w:val="000000"/>
              </w:rPr>
              <w:t>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56AFB" w:rsidRPr="001270EC" w:rsidRDefault="00356AFB" w:rsidP="0078160A">
            <w:pPr>
              <w:jc w:val="right"/>
              <w:rPr>
                <w:rFonts w:ascii="Times New Roman" w:hAnsi="Times New Roman"/>
                <w:color w:val="000000"/>
              </w:rPr>
            </w:pPr>
            <w:r w:rsidRPr="001270EC">
              <w:rPr>
                <w:rFonts w:ascii="Times New Roman" w:hAnsi="Times New Roman"/>
                <w:color w:val="000000"/>
              </w:rPr>
              <w:t>2 601,75954</w:t>
            </w:r>
          </w:p>
        </w:tc>
        <w:tc>
          <w:tcPr>
            <w:tcW w:w="1701" w:type="dxa"/>
            <w:tcBorders>
              <w:top w:val="single" w:sz="4" w:space="0" w:color="auto"/>
              <w:left w:val="nil"/>
              <w:bottom w:val="single" w:sz="4" w:space="0" w:color="auto"/>
              <w:right w:val="single" w:sz="4" w:space="0" w:color="auto"/>
            </w:tcBorders>
            <w:shd w:val="clear" w:color="auto" w:fill="auto"/>
            <w:vAlign w:val="center"/>
          </w:tcPr>
          <w:p w:rsidR="00356AFB" w:rsidRPr="001270EC" w:rsidRDefault="008C0022" w:rsidP="00356AFB">
            <w:pPr>
              <w:jc w:val="right"/>
              <w:rPr>
                <w:rFonts w:ascii="Times New Roman" w:hAnsi="Times New Roman"/>
                <w:color w:val="000000"/>
              </w:rPr>
            </w:pPr>
            <w:r w:rsidRPr="001270EC">
              <w:rPr>
                <w:rFonts w:ascii="Times New Roman" w:hAnsi="Times New Roman"/>
                <w:color w:val="000000"/>
              </w:rPr>
              <w:t>2 742,71500</w:t>
            </w:r>
          </w:p>
        </w:tc>
        <w:tc>
          <w:tcPr>
            <w:tcW w:w="1984" w:type="dxa"/>
            <w:tcBorders>
              <w:top w:val="single" w:sz="4" w:space="0" w:color="auto"/>
              <w:left w:val="nil"/>
              <w:bottom w:val="single" w:sz="4" w:space="0" w:color="auto"/>
              <w:right w:val="single" w:sz="4" w:space="0" w:color="auto"/>
            </w:tcBorders>
            <w:shd w:val="clear" w:color="auto" w:fill="auto"/>
            <w:vAlign w:val="center"/>
          </w:tcPr>
          <w:p w:rsidR="00356AFB" w:rsidRPr="001270EC" w:rsidRDefault="00356AFB" w:rsidP="00356AFB">
            <w:pPr>
              <w:jc w:val="right"/>
              <w:rPr>
                <w:rFonts w:ascii="Times New Roman" w:hAnsi="Times New Roman"/>
                <w:color w:val="000000"/>
              </w:rPr>
            </w:pPr>
            <w:r w:rsidRPr="001270EC">
              <w:rPr>
                <w:rFonts w:ascii="Times New Roman" w:hAnsi="Times New Roman"/>
                <w:color w:val="000000"/>
              </w:rPr>
              <w:t>2 742,71466</w:t>
            </w:r>
          </w:p>
        </w:tc>
        <w:tc>
          <w:tcPr>
            <w:tcW w:w="993" w:type="dxa"/>
            <w:tcBorders>
              <w:top w:val="single" w:sz="4" w:space="0" w:color="auto"/>
              <w:left w:val="nil"/>
              <w:bottom w:val="single" w:sz="4" w:space="0" w:color="auto"/>
              <w:right w:val="single" w:sz="4" w:space="0" w:color="auto"/>
            </w:tcBorders>
          </w:tcPr>
          <w:p w:rsidR="00356AFB" w:rsidRPr="001270EC" w:rsidRDefault="00356AFB" w:rsidP="0078160A">
            <w:pPr>
              <w:jc w:val="right"/>
              <w:rPr>
                <w:rFonts w:ascii="Times New Roman" w:hAnsi="Times New Roman"/>
                <w:color w:val="000000"/>
              </w:rPr>
            </w:pPr>
            <w:r w:rsidRPr="001270EC">
              <w:rPr>
                <w:rFonts w:ascii="Times New Roman" w:hAnsi="Times New Roman"/>
                <w:color w:val="000000"/>
              </w:rPr>
              <w:t>100,0%</w:t>
            </w:r>
          </w:p>
        </w:tc>
      </w:tr>
      <w:tr w:rsidR="00356AFB" w:rsidRPr="0078160A" w:rsidTr="00387A78">
        <w:trPr>
          <w:trHeight w:val="279"/>
        </w:trPr>
        <w:tc>
          <w:tcPr>
            <w:tcW w:w="3403" w:type="dxa"/>
            <w:vMerge/>
            <w:tcBorders>
              <w:left w:val="single" w:sz="4" w:space="0" w:color="auto"/>
              <w:bottom w:val="single" w:sz="4" w:space="0" w:color="000000"/>
              <w:right w:val="single" w:sz="4" w:space="0" w:color="auto"/>
            </w:tcBorders>
            <w:shd w:val="clear" w:color="auto" w:fill="auto"/>
            <w:vAlign w:val="center"/>
          </w:tcPr>
          <w:p w:rsidR="00356AFB" w:rsidRDefault="00356AFB" w:rsidP="0078160A">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56AFB" w:rsidRPr="0078160A" w:rsidRDefault="00356AFB" w:rsidP="0078160A">
            <w:pPr>
              <w:jc w:val="center"/>
              <w:rPr>
                <w:rFonts w:ascii="Times New Roman" w:hAnsi="Times New Roman"/>
                <w:color w:val="000000"/>
              </w:rPr>
            </w:pPr>
            <w:r>
              <w:rPr>
                <w:rFonts w:ascii="Times New Roman" w:hAnsi="Times New Roman"/>
                <w:color w:val="000000"/>
              </w:rPr>
              <w:t>1003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56AFB" w:rsidRPr="001270EC" w:rsidRDefault="00356AFB" w:rsidP="0078160A">
            <w:pPr>
              <w:jc w:val="right"/>
              <w:rPr>
                <w:rFonts w:ascii="Times New Roman" w:hAnsi="Times New Roman"/>
                <w:color w:val="000000"/>
              </w:rPr>
            </w:pPr>
            <w:r w:rsidRPr="001270EC">
              <w:rPr>
                <w:rFonts w:ascii="Times New Roman" w:hAnsi="Times New Roman"/>
                <w:color w:val="000000"/>
              </w:rPr>
              <w:t>32,31300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56AFB" w:rsidRPr="001270EC" w:rsidRDefault="00356AFB" w:rsidP="00356AFB">
            <w:pPr>
              <w:jc w:val="right"/>
              <w:rPr>
                <w:rFonts w:ascii="Times New Roman" w:hAnsi="Times New Roman"/>
                <w:color w:val="000000"/>
              </w:rPr>
            </w:pPr>
            <w:r w:rsidRPr="001270EC">
              <w:rPr>
                <w:rFonts w:ascii="Times New Roman" w:hAnsi="Times New Roman"/>
                <w:color w:val="000000"/>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56AFB" w:rsidRPr="001270EC" w:rsidRDefault="00356AFB" w:rsidP="00356AFB">
            <w:pPr>
              <w:jc w:val="right"/>
              <w:rPr>
                <w:rFonts w:ascii="Times New Roman" w:hAnsi="Times New Roman"/>
                <w:color w:val="000000"/>
              </w:rPr>
            </w:pPr>
            <w:r w:rsidRPr="001270EC">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tcPr>
          <w:p w:rsidR="00356AFB" w:rsidRPr="001270EC" w:rsidRDefault="00356AFB" w:rsidP="0078160A">
            <w:pPr>
              <w:jc w:val="right"/>
              <w:rPr>
                <w:rFonts w:ascii="Times New Roman" w:hAnsi="Times New Roman"/>
                <w:color w:val="000000"/>
              </w:rPr>
            </w:pPr>
          </w:p>
        </w:tc>
      </w:tr>
      <w:tr w:rsidR="0078160A" w:rsidRPr="0078160A" w:rsidTr="00387A78">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78160A" w:rsidRPr="0078160A" w:rsidRDefault="00356AFB" w:rsidP="0078160A">
            <w:pPr>
              <w:rPr>
                <w:rFonts w:ascii="Times New Roman" w:hAnsi="Times New Roman"/>
                <w:color w:val="000000"/>
              </w:rPr>
            </w:pPr>
            <w:r>
              <w:rPr>
                <w:rFonts w:ascii="Times New Roman" w:hAnsi="Times New Roman"/>
                <w:color w:val="000000"/>
              </w:rPr>
              <w:t>Дорожное хозяйство</w:t>
            </w:r>
            <w:r w:rsidR="008C0022">
              <w:rPr>
                <w:rFonts w:ascii="Times New Roman" w:hAnsi="Times New Roman"/>
                <w:color w:val="000000"/>
              </w:rPr>
              <w:t xml:space="preserve"> Петушинского </w:t>
            </w:r>
            <w:proofErr w:type="gramStart"/>
            <w:r w:rsidR="008C0022">
              <w:rPr>
                <w:rFonts w:ascii="Times New Roman" w:hAnsi="Times New Roman"/>
                <w:color w:val="000000"/>
              </w:rPr>
              <w:t>район</w:t>
            </w:r>
            <w:proofErr w:type="gramEnd"/>
            <w:r w:rsidR="008C0022">
              <w:rPr>
                <w:rFonts w:ascii="Times New Roman" w:hAnsi="Times New Roman"/>
                <w:color w:val="000000"/>
              </w:rPr>
              <w:t xml:space="preserve"> а на 2014-2025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78160A" w:rsidP="00356AFB">
            <w:pPr>
              <w:jc w:val="center"/>
              <w:rPr>
                <w:rFonts w:ascii="Times New Roman" w:hAnsi="Times New Roman"/>
                <w:color w:val="000000"/>
              </w:rPr>
            </w:pPr>
            <w:r w:rsidRPr="0078160A">
              <w:rPr>
                <w:rFonts w:ascii="Times New Roman" w:hAnsi="Times New Roman"/>
                <w:color w:val="000000"/>
              </w:rPr>
              <w:t>04</w:t>
            </w:r>
            <w:r w:rsidR="00356AFB">
              <w:rPr>
                <w:rFonts w:ascii="Times New Roman" w:hAnsi="Times New Roman"/>
                <w:color w:val="000000"/>
              </w:rPr>
              <w:t>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160A" w:rsidRPr="001270EC" w:rsidRDefault="00356AFB" w:rsidP="0078160A">
            <w:pPr>
              <w:jc w:val="right"/>
              <w:rPr>
                <w:rFonts w:ascii="Times New Roman" w:hAnsi="Times New Roman"/>
                <w:color w:val="000000"/>
              </w:rPr>
            </w:pPr>
            <w:r w:rsidRPr="001270EC">
              <w:rPr>
                <w:rFonts w:ascii="Times New Roman" w:hAnsi="Times New Roman"/>
                <w:color w:val="000000"/>
              </w:rPr>
              <w:t>52 998,82881</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8C0022" w:rsidP="0078160A">
            <w:pPr>
              <w:jc w:val="right"/>
              <w:rPr>
                <w:rFonts w:ascii="Times New Roman" w:hAnsi="Times New Roman"/>
                <w:color w:val="000000"/>
              </w:rPr>
            </w:pPr>
            <w:r w:rsidRPr="001270EC">
              <w:rPr>
                <w:rFonts w:ascii="Times New Roman" w:hAnsi="Times New Roman"/>
                <w:color w:val="000000"/>
              </w:rPr>
              <w:t>138 762,1442</w:t>
            </w:r>
            <w:r w:rsidR="00387FB3" w:rsidRPr="001270EC">
              <w:rPr>
                <w:rFonts w:ascii="Times New Roman" w:hAnsi="Times New Roman"/>
                <w:color w:val="000000"/>
              </w:rPr>
              <w:t>0</w:t>
            </w:r>
          </w:p>
        </w:tc>
        <w:tc>
          <w:tcPr>
            <w:tcW w:w="1984"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8C0022" w:rsidP="0078160A">
            <w:pPr>
              <w:jc w:val="right"/>
              <w:rPr>
                <w:rFonts w:ascii="Times New Roman" w:hAnsi="Times New Roman"/>
                <w:color w:val="000000"/>
              </w:rPr>
            </w:pPr>
            <w:r w:rsidRPr="001270EC">
              <w:rPr>
                <w:rFonts w:ascii="Times New Roman" w:hAnsi="Times New Roman"/>
                <w:color w:val="000000"/>
              </w:rPr>
              <w:t>136 478,97825</w:t>
            </w:r>
          </w:p>
        </w:tc>
        <w:tc>
          <w:tcPr>
            <w:tcW w:w="993" w:type="dxa"/>
            <w:tcBorders>
              <w:top w:val="single" w:sz="4" w:space="0" w:color="auto"/>
              <w:left w:val="nil"/>
              <w:bottom w:val="single" w:sz="4" w:space="0" w:color="auto"/>
              <w:right w:val="single" w:sz="4" w:space="0" w:color="auto"/>
            </w:tcBorders>
            <w:vAlign w:val="center"/>
          </w:tcPr>
          <w:p w:rsidR="0078160A" w:rsidRPr="001270EC" w:rsidRDefault="008C0022" w:rsidP="0044680E">
            <w:pPr>
              <w:jc w:val="right"/>
              <w:rPr>
                <w:rFonts w:ascii="Times New Roman" w:hAnsi="Times New Roman"/>
                <w:color w:val="000000"/>
              </w:rPr>
            </w:pPr>
            <w:r w:rsidRPr="001270EC">
              <w:rPr>
                <w:rFonts w:ascii="Times New Roman" w:hAnsi="Times New Roman"/>
                <w:color w:val="000000"/>
              </w:rPr>
              <w:t>98,4</w:t>
            </w:r>
            <w:r w:rsidR="0044680E" w:rsidRPr="001270EC">
              <w:rPr>
                <w:rFonts w:ascii="Times New Roman" w:hAnsi="Times New Roman"/>
                <w:color w:val="000000"/>
              </w:rPr>
              <w:t>%</w:t>
            </w:r>
          </w:p>
        </w:tc>
      </w:tr>
      <w:tr w:rsidR="00965535" w:rsidRPr="0078160A" w:rsidTr="00387A78">
        <w:trPr>
          <w:trHeight w:val="1372"/>
        </w:trPr>
        <w:tc>
          <w:tcPr>
            <w:tcW w:w="3403" w:type="dxa"/>
            <w:vMerge w:val="restart"/>
            <w:tcBorders>
              <w:top w:val="single" w:sz="4" w:space="0" w:color="auto"/>
              <w:left w:val="single" w:sz="4" w:space="0" w:color="auto"/>
              <w:right w:val="single" w:sz="4" w:space="0" w:color="auto"/>
            </w:tcBorders>
            <w:shd w:val="clear" w:color="auto" w:fill="auto"/>
            <w:vAlign w:val="center"/>
          </w:tcPr>
          <w:p w:rsidR="00965535" w:rsidRPr="008469ED" w:rsidRDefault="00174BEA" w:rsidP="0078160A">
            <w:pPr>
              <w:rPr>
                <w:rFonts w:ascii="Times New Roman" w:hAnsi="Times New Roman"/>
                <w:color w:val="000000"/>
                <w:sz w:val="24"/>
                <w:szCs w:val="24"/>
              </w:rPr>
            </w:pPr>
            <w:r w:rsidRPr="00174BEA">
              <w:rPr>
                <w:rFonts w:ascii="Times New Roman" w:hAnsi="Times New Roman"/>
                <w:color w:val="000000"/>
              </w:rPr>
              <w:t xml:space="preserve">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w:t>
            </w:r>
            <w:proofErr w:type="gramStart"/>
            <w:r w:rsidRPr="00174BEA">
              <w:rPr>
                <w:rFonts w:ascii="Times New Roman" w:hAnsi="Times New Roman"/>
                <w:color w:val="000000"/>
              </w:rPr>
              <w:t>семьям</w:t>
            </w:r>
            <w:proofErr w:type="gramEnd"/>
            <w:r w:rsidRPr="00174BEA">
              <w:rPr>
                <w:rFonts w:ascii="Times New Roman" w:hAnsi="Times New Roman"/>
                <w:color w:val="000000"/>
              </w:rPr>
              <w:t xml:space="preserve"> имеющим троих и более детей в возрасте до 18 лет, в </w:t>
            </w:r>
            <w:proofErr w:type="spellStart"/>
            <w:r w:rsidRPr="00174BEA">
              <w:rPr>
                <w:rFonts w:ascii="Times New Roman" w:hAnsi="Times New Roman"/>
                <w:color w:val="000000"/>
              </w:rPr>
              <w:t>Петушинском</w:t>
            </w:r>
            <w:proofErr w:type="spellEnd"/>
            <w:r w:rsidRPr="00174BEA">
              <w:rPr>
                <w:rFonts w:ascii="Times New Roman" w:hAnsi="Times New Roman"/>
                <w:color w:val="000000"/>
              </w:rPr>
              <w:t xml:space="preserve"> районе на 2015-2018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5535" w:rsidRPr="0078160A" w:rsidRDefault="00965535" w:rsidP="0078160A">
            <w:pPr>
              <w:jc w:val="center"/>
              <w:rPr>
                <w:rFonts w:ascii="Times New Roman" w:hAnsi="Times New Roman"/>
                <w:color w:val="000000"/>
              </w:rPr>
            </w:pPr>
            <w:r>
              <w:rPr>
                <w:rFonts w:ascii="Times New Roman" w:hAnsi="Times New Roman"/>
                <w:color w:val="000000"/>
              </w:rPr>
              <w:t>0409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65535" w:rsidRPr="001270EC" w:rsidRDefault="00965535" w:rsidP="0078160A">
            <w:pPr>
              <w:jc w:val="right"/>
              <w:rPr>
                <w:rFonts w:ascii="Times New Roman" w:hAnsi="Times New Roman"/>
                <w:color w:val="000000"/>
              </w:rPr>
            </w:pPr>
            <w:r w:rsidRPr="001270EC">
              <w:rPr>
                <w:rFonts w:ascii="Times New Roman" w:hAnsi="Times New Roman"/>
                <w:color w:val="000000"/>
              </w:rPr>
              <w:t>216,48215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535" w:rsidRPr="001270EC" w:rsidRDefault="00965535" w:rsidP="0078160A">
            <w:pPr>
              <w:jc w:val="right"/>
              <w:rPr>
                <w:rFonts w:ascii="Times New Roman" w:hAnsi="Times New Roman"/>
                <w:color w:val="000000"/>
              </w:rPr>
            </w:pPr>
            <w:r w:rsidRPr="001270EC">
              <w:rPr>
                <w:rFonts w:ascii="Times New Roman" w:hAnsi="Times New Roman"/>
                <w:color w:val="000000"/>
              </w:rPr>
              <w:t>12 002,60300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65535" w:rsidRPr="001270EC" w:rsidRDefault="00965535" w:rsidP="0078160A">
            <w:pPr>
              <w:jc w:val="right"/>
              <w:rPr>
                <w:rFonts w:ascii="Times New Roman" w:hAnsi="Times New Roman"/>
                <w:color w:val="000000"/>
              </w:rPr>
            </w:pPr>
            <w:r w:rsidRPr="001270EC">
              <w:rPr>
                <w:rFonts w:ascii="Times New Roman" w:hAnsi="Times New Roman"/>
                <w:color w:val="000000"/>
              </w:rPr>
              <w:t>8 773,77504</w:t>
            </w:r>
          </w:p>
        </w:tc>
        <w:tc>
          <w:tcPr>
            <w:tcW w:w="993" w:type="dxa"/>
            <w:tcBorders>
              <w:top w:val="single" w:sz="4" w:space="0" w:color="auto"/>
              <w:left w:val="nil"/>
              <w:bottom w:val="single" w:sz="4" w:space="0" w:color="auto"/>
              <w:right w:val="single" w:sz="4" w:space="0" w:color="auto"/>
            </w:tcBorders>
            <w:vAlign w:val="center"/>
          </w:tcPr>
          <w:p w:rsidR="00965535" w:rsidRPr="001270EC" w:rsidRDefault="00965535" w:rsidP="0078160A">
            <w:pPr>
              <w:jc w:val="right"/>
              <w:rPr>
                <w:rFonts w:ascii="Times New Roman" w:hAnsi="Times New Roman"/>
                <w:color w:val="000000"/>
              </w:rPr>
            </w:pPr>
            <w:r w:rsidRPr="001270EC">
              <w:rPr>
                <w:rFonts w:ascii="Times New Roman" w:hAnsi="Times New Roman"/>
                <w:color w:val="000000"/>
              </w:rPr>
              <w:t>73,1%</w:t>
            </w:r>
          </w:p>
        </w:tc>
      </w:tr>
      <w:tr w:rsidR="00965535" w:rsidRPr="0078160A" w:rsidTr="00821A17">
        <w:trPr>
          <w:trHeight w:val="1471"/>
        </w:trPr>
        <w:tc>
          <w:tcPr>
            <w:tcW w:w="3403" w:type="dxa"/>
            <w:vMerge/>
            <w:tcBorders>
              <w:left w:val="single" w:sz="4" w:space="0" w:color="auto"/>
              <w:bottom w:val="single" w:sz="4" w:space="0" w:color="000000"/>
              <w:right w:val="single" w:sz="4" w:space="0" w:color="auto"/>
            </w:tcBorders>
            <w:shd w:val="clear" w:color="auto" w:fill="auto"/>
            <w:vAlign w:val="center"/>
          </w:tcPr>
          <w:p w:rsidR="00965535" w:rsidRDefault="00965535" w:rsidP="0078160A">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5535" w:rsidRDefault="00965535" w:rsidP="0078160A">
            <w:pPr>
              <w:jc w:val="center"/>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65535" w:rsidRPr="001270EC" w:rsidRDefault="00965535" w:rsidP="0078160A">
            <w:pPr>
              <w:jc w:val="right"/>
              <w:rPr>
                <w:rFonts w:ascii="Times New Roman" w:hAnsi="Times New Roman"/>
                <w:color w:val="000000"/>
              </w:rPr>
            </w:pPr>
            <w:r w:rsidRPr="001270EC">
              <w:rPr>
                <w:rFonts w:ascii="Times New Roman" w:hAnsi="Times New Roman"/>
                <w:color w:val="000000"/>
              </w:rPr>
              <w:t>313,36886</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535" w:rsidRPr="001270EC" w:rsidRDefault="0099168A" w:rsidP="0078160A">
            <w:pPr>
              <w:jc w:val="right"/>
              <w:rPr>
                <w:rFonts w:ascii="Times New Roman" w:hAnsi="Times New Roman"/>
                <w:color w:val="000000"/>
              </w:rPr>
            </w:pPr>
            <w:r w:rsidRPr="001270EC">
              <w:rPr>
                <w:rFonts w:ascii="Times New Roman" w:hAnsi="Times New Roman"/>
                <w:color w:val="000000"/>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965535" w:rsidRPr="001270EC" w:rsidRDefault="0099168A" w:rsidP="0078160A">
            <w:pPr>
              <w:jc w:val="right"/>
              <w:rPr>
                <w:rFonts w:ascii="Times New Roman" w:hAnsi="Times New Roman"/>
                <w:color w:val="000000"/>
              </w:rPr>
            </w:pPr>
            <w:r w:rsidRPr="001270EC">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vAlign w:val="center"/>
          </w:tcPr>
          <w:p w:rsidR="00965535" w:rsidRPr="001270EC" w:rsidRDefault="0099168A" w:rsidP="0078160A">
            <w:pPr>
              <w:jc w:val="right"/>
              <w:rPr>
                <w:rFonts w:ascii="Times New Roman" w:hAnsi="Times New Roman"/>
                <w:color w:val="000000"/>
              </w:rPr>
            </w:pPr>
            <w:r w:rsidRPr="001270EC">
              <w:rPr>
                <w:rFonts w:ascii="Times New Roman" w:hAnsi="Times New Roman"/>
                <w:color w:val="000000"/>
              </w:rPr>
              <w:t>-</w:t>
            </w:r>
          </w:p>
        </w:tc>
      </w:tr>
      <w:tr w:rsidR="0078160A" w:rsidRPr="0078160A" w:rsidTr="00387A78">
        <w:trPr>
          <w:trHeight w:val="32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78160A" w:rsidRPr="0078160A" w:rsidRDefault="00F83ED6" w:rsidP="0078160A">
            <w:pPr>
              <w:rPr>
                <w:rFonts w:ascii="Times New Roman" w:hAnsi="Times New Roman"/>
                <w:color w:val="000000"/>
              </w:rPr>
            </w:pPr>
            <w:r>
              <w:rPr>
                <w:rFonts w:ascii="Times New Roman" w:hAnsi="Times New Roman"/>
                <w:color w:val="000000"/>
              </w:rPr>
              <w:t>Развитие человеческого капитала</w:t>
            </w:r>
            <w:r w:rsidR="008C0022">
              <w:rPr>
                <w:rFonts w:ascii="Times New Roman" w:hAnsi="Times New Roman"/>
                <w:color w:val="000000"/>
              </w:rPr>
              <w:t xml:space="preserve"> в </w:t>
            </w:r>
            <w:proofErr w:type="spellStart"/>
            <w:r w:rsidR="008C0022">
              <w:rPr>
                <w:rFonts w:ascii="Times New Roman" w:hAnsi="Times New Roman"/>
                <w:color w:val="000000"/>
              </w:rPr>
              <w:t>Петушинском</w:t>
            </w:r>
            <w:proofErr w:type="spellEnd"/>
            <w:r w:rsidR="008C0022">
              <w:rPr>
                <w:rFonts w:ascii="Times New Roman" w:hAnsi="Times New Roman"/>
                <w:color w:val="000000"/>
              </w:rPr>
              <w:t xml:space="preserve"> районе на 2017-2020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160A" w:rsidRPr="0078160A" w:rsidRDefault="00F83ED6" w:rsidP="0078160A">
            <w:pPr>
              <w:jc w:val="center"/>
              <w:rPr>
                <w:rFonts w:ascii="Times New Roman" w:hAnsi="Times New Roman"/>
                <w:color w:val="000000"/>
              </w:rPr>
            </w:pPr>
            <w:r>
              <w:rPr>
                <w:rFonts w:ascii="Times New Roman" w:hAnsi="Times New Roman"/>
                <w:color w:val="000000"/>
              </w:rPr>
              <w:t>0412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160A" w:rsidRPr="001270EC" w:rsidRDefault="00F83ED6" w:rsidP="0078160A">
            <w:pPr>
              <w:jc w:val="right"/>
              <w:rPr>
                <w:rFonts w:ascii="Times New Roman" w:hAnsi="Times New Roman"/>
                <w:color w:val="000000"/>
              </w:rPr>
            </w:pPr>
            <w:r w:rsidRPr="001270EC">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F83ED6" w:rsidP="0078160A">
            <w:pPr>
              <w:jc w:val="right"/>
              <w:rPr>
                <w:rFonts w:ascii="Times New Roman" w:hAnsi="Times New Roman"/>
                <w:color w:val="000000"/>
              </w:rPr>
            </w:pPr>
            <w:r w:rsidRPr="001270EC">
              <w:rPr>
                <w:rFonts w:ascii="Times New Roman" w:hAnsi="Times New Roman"/>
                <w:color w:val="000000"/>
              </w:rPr>
              <w:t>51,00000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78160A" w:rsidRPr="001270EC" w:rsidRDefault="00F83ED6" w:rsidP="0078160A">
            <w:pPr>
              <w:jc w:val="right"/>
              <w:rPr>
                <w:rFonts w:ascii="Times New Roman" w:hAnsi="Times New Roman"/>
                <w:color w:val="000000"/>
              </w:rPr>
            </w:pPr>
            <w:r w:rsidRPr="001270EC">
              <w:rPr>
                <w:rFonts w:ascii="Times New Roman" w:hAnsi="Times New Roman"/>
                <w:color w:val="000000"/>
              </w:rPr>
              <w:t>15,00000</w:t>
            </w:r>
          </w:p>
        </w:tc>
        <w:tc>
          <w:tcPr>
            <w:tcW w:w="993" w:type="dxa"/>
            <w:tcBorders>
              <w:top w:val="single" w:sz="4" w:space="0" w:color="auto"/>
              <w:left w:val="nil"/>
              <w:bottom w:val="single" w:sz="4" w:space="0" w:color="auto"/>
              <w:right w:val="single" w:sz="4" w:space="0" w:color="auto"/>
            </w:tcBorders>
          </w:tcPr>
          <w:p w:rsidR="0078160A" w:rsidRPr="001270EC" w:rsidRDefault="00F83ED6" w:rsidP="0078160A">
            <w:pPr>
              <w:jc w:val="right"/>
              <w:rPr>
                <w:rFonts w:ascii="Times New Roman" w:hAnsi="Times New Roman"/>
                <w:color w:val="000000"/>
              </w:rPr>
            </w:pPr>
            <w:r w:rsidRPr="001270EC">
              <w:rPr>
                <w:rFonts w:ascii="Times New Roman" w:hAnsi="Times New Roman"/>
                <w:color w:val="000000"/>
              </w:rPr>
              <w:t>29,4%</w:t>
            </w:r>
          </w:p>
        </w:tc>
      </w:tr>
      <w:tr w:rsidR="00265F83" w:rsidRPr="0078160A" w:rsidTr="004030ED">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265F83" w:rsidRPr="0078160A" w:rsidRDefault="00265F83" w:rsidP="0078160A">
            <w:pPr>
              <w:rPr>
                <w:rFonts w:ascii="Times New Roman" w:hAnsi="Times New Roman"/>
                <w:color w:val="000000"/>
              </w:rPr>
            </w:pPr>
            <w:r>
              <w:rPr>
                <w:rFonts w:ascii="Times New Roman" w:hAnsi="Times New Roman"/>
                <w:color w:val="000000"/>
              </w:rPr>
              <w:t>Повышение инвестиционной привлекательности</w:t>
            </w:r>
            <w:r w:rsidR="008C0022">
              <w:rPr>
                <w:rFonts w:ascii="Times New Roman" w:hAnsi="Times New Roman"/>
                <w:color w:val="000000"/>
              </w:rPr>
              <w:t xml:space="preserve"> Петушинского района на 2015-2020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65F83" w:rsidRPr="0078160A" w:rsidRDefault="00265F83" w:rsidP="0078160A">
            <w:pPr>
              <w:jc w:val="center"/>
              <w:rPr>
                <w:rFonts w:ascii="Times New Roman" w:hAnsi="Times New Roman"/>
                <w:color w:val="000000"/>
              </w:rPr>
            </w:pPr>
            <w:r>
              <w:rPr>
                <w:rFonts w:ascii="Times New Roman" w:hAnsi="Times New Roman"/>
                <w:color w:val="000000"/>
              </w:rPr>
              <w:t>0412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65F83" w:rsidRPr="001270EC" w:rsidRDefault="00265F83" w:rsidP="0078160A">
            <w:pPr>
              <w:jc w:val="right"/>
              <w:rPr>
                <w:rFonts w:ascii="Times New Roman" w:hAnsi="Times New Roman"/>
                <w:color w:val="000000"/>
              </w:rPr>
            </w:pPr>
            <w:r w:rsidRPr="001270EC">
              <w:rPr>
                <w:rFonts w:ascii="Times New Roman" w:hAnsi="Times New Roman"/>
                <w:color w:val="000000"/>
              </w:rPr>
              <w:t>77,65</w:t>
            </w:r>
            <w:r w:rsidR="00D17113" w:rsidRPr="001270EC">
              <w:rPr>
                <w:rFonts w:ascii="Times New Roman" w:hAnsi="Times New Roman"/>
                <w:color w:val="00000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65F83" w:rsidRPr="001270EC" w:rsidRDefault="00265F83" w:rsidP="0078160A">
            <w:pPr>
              <w:jc w:val="right"/>
              <w:rPr>
                <w:rFonts w:ascii="Times New Roman" w:hAnsi="Times New Roman"/>
                <w:color w:val="000000"/>
              </w:rPr>
            </w:pPr>
            <w:r w:rsidRPr="001270EC">
              <w:rPr>
                <w:rFonts w:ascii="Times New Roman" w:hAnsi="Times New Roman"/>
                <w:color w:val="000000"/>
              </w:rPr>
              <w:t>317,21100</w:t>
            </w:r>
          </w:p>
        </w:tc>
        <w:tc>
          <w:tcPr>
            <w:tcW w:w="1984" w:type="dxa"/>
            <w:tcBorders>
              <w:top w:val="single" w:sz="4" w:space="0" w:color="auto"/>
              <w:left w:val="nil"/>
              <w:bottom w:val="single" w:sz="4" w:space="0" w:color="auto"/>
              <w:right w:val="single" w:sz="4" w:space="0" w:color="auto"/>
            </w:tcBorders>
            <w:shd w:val="clear" w:color="auto" w:fill="auto"/>
            <w:vAlign w:val="center"/>
          </w:tcPr>
          <w:p w:rsidR="00265F83" w:rsidRPr="001270EC" w:rsidRDefault="00265F83" w:rsidP="0078160A">
            <w:pPr>
              <w:jc w:val="right"/>
              <w:rPr>
                <w:rFonts w:ascii="Times New Roman" w:hAnsi="Times New Roman"/>
                <w:color w:val="000000"/>
              </w:rPr>
            </w:pPr>
            <w:r w:rsidRPr="001270EC">
              <w:rPr>
                <w:rFonts w:ascii="Times New Roman" w:hAnsi="Times New Roman"/>
                <w:color w:val="000000"/>
              </w:rPr>
              <w:t>317,21100</w:t>
            </w:r>
          </w:p>
        </w:tc>
        <w:tc>
          <w:tcPr>
            <w:tcW w:w="993" w:type="dxa"/>
            <w:tcBorders>
              <w:top w:val="single" w:sz="4" w:space="0" w:color="auto"/>
              <w:left w:val="nil"/>
              <w:bottom w:val="single" w:sz="4" w:space="0" w:color="auto"/>
              <w:right w:val="single" w:sz="4" w:space="0" w:color="auto"/>
            </w:tcBorders>
            <w:vAlign w:val="center"/>
          </w:tcPr>
          <w:p w:rsidR="00265F83" w:rsidRPr="001270EC" w:rsidRDefault="00265F83" w:rsidP="0078160A">
            <w:pPr>
              <w:jc w:val="right"/>
              <w:rPr>
                <w:rFonts w:ascii="Times New Roman" w:hAnsi="Times New Roman"/>
                <w:color w:val="000000"/>
              </w:rPr>
            </w:pPr>
            <w:r w:rsidRPr="001270EC">
              <w:rPr>
                <w:rFonts w:ascii="Times New Roman" w:hAnsi="Times New Roman"/>
                <w:color w:val="000000"/>
              </w:rPr>
              <w:t>100,0%</w:t>
            </w:r>
          </w:p>
        </w:tc>
      </w:tr>
      <w:tr w:rsidR="00265F83" w:rsidRPr="0078160A" w:rsidTr="004030ED">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265F83" w:rsidRPr="0078160A" w:rsidRDefault="006814D9" w:rsidP="00400A6E">
            <w:pPr>
              <w:rPr>
                <w:rFonts w:ascii="Times New Roman" w:hAnsi="Times New Roman"/>
                <w:color w:val="000000"/>
              </w:rPr>
            </w:pPr>
            <w:r>
              <w:rPr>
                <w:rFonts w:ascii="Times New Roman" w:hAnsi="Times New Roman"/>
                <w:color w:val="000000"/>
              </w:rPr>
              <w:t>Развитие субъектов малого и среднего предпринимательства</w:t>
            </w:r>
            <w:r w:rsidR="00400A6E">
              <w:rPr>
                <w:rFonts w:ascii="Times New Roman" w:hAnsi="Times New Roman"/>
                <w:color w:val="000000"/>
              </w:rPr>
              <w:t xml:space="preserve"> в муниципальном образовании «Петушинский район» на 2013-2017 годы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F83" w:rsidRPr="0078160A" w:rsidRDefault="006814D9" w:rsidP="0078160A">
            <w:pPr>
              <w:jc w:val="center"/>
              <w:rPr>
                <w:rFonts w:ascii="Times New Roman" w:hAnsi="Times New Roman"/>
                <w:color w:val="000000"/>
              </w:rPr>
            </w:pPr>
            <w:r>
              <w:rPr>
                <w:rFonts w:ascii="Times New Roman" w:hAnsi="Times New Roman"/>
                <w:color w:val="000000"/>
              </w:rPr>
              <w:t>0412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65F83" w:rsidRPr="001270EC" w:rsidRDefault="006814D9" w:rsidP="0078160A">
            <w:pPr>
              <w:jc w:val="right"/>
              <w:rPr>
                <w:rFonts w:ascii="Times New Roman" w:hAnsi="Times New Roman"/>
                <w:color w:val="000000"/>
              </w:rPr>
            </w:pPr>
            <w:r w:rsidRPr="001270EC">
              <w:rPr>
                <w:rFonts w:ascii="Times New Roman" w:hAnsi="Times New Roman"/>
                <w:color w:val="000000"/>
              </w:rPr>
              <w:t>689,30500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65F83" w:rsidRPr="001270EC" w:rsidRDefault="006814D9" w:rsidP="0078160A">
            <w:pPr>
              <w:jc w:val="right"/>
              <w:rPr>
                <w:rFonts w:ascii="Times New Roman" w:hAnsi="Times New Roman"/>
                <w:color w:val="000000"/>
              </w:rPr>
            </w:pPr>
            <w:r w:rsidRPr="001270EC">
              <w:rPr>
                <w:rFonts w:ascii="Times New Roman" w:hAnsi="Times New Roman"/>
                <w:color w:val="000000"/>
              </w:rPr>
              <w:t>380,00000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265F83" w:rsidRPr="001270EC" w:rsidRDefault="006814D9" w:rsidP="0078160A">
            <w:pPr>
              <w:jc w:val="right"/>
              <w:rPr>
                <w:rFonts w:ascii="Times New Roman" w:hAnsi="Times New Roman"/>
                <w:color w:val="000000"/>
              </w:rPr>
            </w:pPr>
            <w:r w:rsidRPr="001270EC">
              <w:rPr>
                <w:rFonts w:ascii="Times New Roman" w:hAnsi="Times New Roman"/>
                <w:color w:val="000000"/>
              </w:rPr>
              <w:t>380,00000</w:t>
            </w:r>
          </w:p>
        </w:tc>
        <w:tc>
          <w:tcPr>
            <w:tcW w:w="993" w:type="dxa"/>
            <w:tcBorders>
              <w:top w:val="single" w:sz="4" w:space="0" w:color="auto"/>
              <w:left w:val="nil"/>
              <w:bottom w:val="single" w:sz="4" w:space="0" w:color="auto"/>
              <w:right w:val="single" w:sz="4" w:space="0" w:color="auto"/>
            </w:tcBorders>
            <w:vAlign w:val="center"/>
          </w:tcPr>
          <w:p w:rsidR="00265F83" w:rsidRPr="001270EC" w:rsidRDefault="006814D9" w:rsidP="0078160A">
            <w:pPr>
              <w:jc w:val="right"/>
              <w:rPr>
                <w:rFonts w:ascii="Times New Roman" w:hAnsi="Times New Roman"/>
                <w:color w:val="000000"/>
              </w:rPr>
            </w:pPr>
            <w:r w:rsidRPr="001270EC">
              <w:rPr>
                <w:rFonts w:ascii="Times New Roman" w:hAnsi="Times New Roman"/>
                <w:color w:val="000000"/>
              </w:rPr>
              <w:t>100,0%</w:t>
            </w:r>
          </w:p>
        </w:tc>
      </w:tr>
      <w:tr w:rsidR="00265F83" w:rsidRPr="0078160A" w:rsidTr="004030ED">
        <w:trPr>
          <w:trHeight w:val="27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65F83" w:rsidRPr="0078160A" w:rsidRDefault="009B0A9E" w:rsidP="0078160A">
            <w:pPr>
              <w:rPr>
                <w:rFonts w:ascii="Times New Roman" w:hAnsi="Times New Roman"/>
                <w:color w:val="000000"/>
              </w:rPr>
            </w:pPr>
            <w:r>
              <w:rPr>
                <w:rFonts w:ascii="Times New Roman" w:hAnsi="Times New Roman"/>
                <w:color w:val="000000"/>
              </w:rPr>
              <w:lastRenderedPageBreak/>
              <w:t>Энергосбережение</w:t>
            </w:r>
            <w:r w:rsidR="008C0022">
              <w:rPr>
                <w:rFonts w:ascii="Times New Roman" w:hAnsi="Times New Roman"/>
                <w:color w:val="000000"/>
              </w:rPr>
              <w:t xml:space="preserve"> и повышение энергетической эффективности Петушинского района на 2016-2020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65F83" w:rsidRPr="0078160A" w:rsidRDefault="009B0A9E" w:rsidP="0078160A">
            <w:pPr>
              <w:jc w:val="center"/>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65F83" w:rsidRPr="001270EC" w:rsidRDefault="009B0A9E" w:rsidP="0078160A">
            <w:pPr>
              <w:jc w:val="right"/>
              <w:rPr>
                <w:rFonts w:ascii="Times New Roman" w:hAnsi="Times New Roman"/>
                <w:color w:val="000000"/>
              </w:rPr>
            </w:pPr>
            <w:r w:rsidRPr="001270EC">
              <w:rPr>
                <w:rFonts w:ascii="Times New Roman" w:hAnsi="Times New Roman"/>
                <w:color w:val="000000"/>
              </w:rPr>
              <w:t>100,00000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65F83" w:rsidRPr="001270EC" w:rsidRDefault="009B0A9E" w:rsidP="0078160A">
            <w:pPr>
              <w:jc w:val="right"/>
              <w:rPr>
                <w:rFonts w:ascii="Times New Roman" w:hAnsi="Times New Roman"/>
                <w:color w:val="000000"/>
              </w:rPr>
            </w:pPr>
            <w:r w:rsidRPr="001270EC">
              <w:rPr>
                <w:rFonts w:ascii="Times New Roman" w:hAnsi="Times New Roman"/>
                <w:color w:val="000000"/>
              </w:rPr>
              <w:t>400,39200</w:t>
            </w:r>
          </w:p>
        </w:tc>
        <w:tc>
          <w:tcPr>
            <w:tcW w:w="1984" w:type="dxa"/>
            <w:tcBorders>
              <w:top w:val="single" w:sz="4" w:space="0" w:color="auto"/>
              <w:left w:val="nil"/>
              <w:bottom w:val="single" w:sz="4" w:space="0" w:color="auto"/>
              <w:right w:val="single" w:sz="4" w:space="0" w:color="auto"/>
            </w:tcBorders>
            <w:shd w:val="clear" w:color="auto" w:fill="auto"/>
            <w:vAlign w:val="center"/>
          </w:tcPr>
          <w:p w:rsidR="00265F83" w:rsidRPr="001270EC" w:rsidRDefault="009B0A9E" w:rsidP="0078160A">
            <w:pPr>
              <w:jc w:val="right"/>
              <w:rPr>
                <w:rFonts w:ascii="Times New Roman" w:hAnsi="Times New Roman"/>
                <w:color w:val="000000"/>
              </w:rPr>
            </w:pPr>
            <w:r w:rsidRPr="001270EC">
              <w:rPr>
                <w:rFonts w:ascii="Times New Roman" w:hAnsi="Times New Roman"/>
                <w:color w:val="000000"/>
              </w:rPr>
              <w:t>400,39200</w:t>
            </w:r>
          </w:p>
        </w:tc>
        <w:tc>
          <w:tcPr>
            <w:tcW w:w="993" w:type="dxa"/>
            <w:tcBorders>
              <w:top w:val="single" w:sz="4" w:space="0" w:color="auto"/>
              <w:left w:val="nil"/>
              <w:bottom w:val="single" w:sz="4" w:space="0" w:color="auto"/>
              <w:right w:val="single" w:sz="4" w:space="0" w:color="auto"/>
            </w:tcBorders>
            <w:vAlign w:val="center"/>
          </w:tcPr>
          <w:p w:rsidR="00265F83" w:rsidRPr="001270EC" w:rsidRDefault="009B0A9E" w:rsidP="0078160A">
            <w:pPr>
              <w:jc w:val="right"/>
              <w:rPr>
                <w:rFonts w:ascii="Times New Roman" w:hAnsi="Times New Roman"/>
                <w:color w:val="000000"/>
              </w:rPr>
            </w:pPr>
            <w:r w:rsidRPr="001270EC">
              <w:rPr>
                <w:rFonts w:ascii="Times New Roman" w:hAnsi="Times New Roman"/>
                <w:color w:val="000000"/>
              </w:rPr>
              <w:t>100,0%</w:t>
            </w:r>
          </w:p>
        </w:tc>
      </w:tr>
      <w:tr w:rsidR="009B0A9E" w:rsidRPr="0078160A" w:rsidTr="00387A78">
        <w:trPr>
          <w:trHeight w:val="27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9B0A9E" w:rsidRDefault="006F6E4F" w:rsidP="0078160A">
            <w:pPr>
              <w:rPr>
                <w:rFonts w:ascii="Times New Roman" w:hAnsi="Times New Roman"/>
                <w:color w:val="000000"/>
              </w:rPr>
            </w:pPr>
            <w:r>
              <w:rPr>
                <w:rFonts w:ascii="Times New Roman" w:hAnsi="Times New Roman"/>
                <w:color w:val="000000"/>
              </w:rPr>
              <w:t>Создание в муниципальном образовании «Петушинский район» новых мест</w:t>
            </w:r>
            <w:r w:rsidR="008C0022">
              <w:rPr>
                <w:rFonts w:ascii="Times New Roman" w:hAnsi="Times New Roman"/>
                <w:color w:val="000000"/>
              </w:rPr>
              <w:t xml:space="preserve"> в образовательных организациях Петушинского района на 2016-2020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0A9E" w:rsidRDefault="006F6E4F" w:rsidP="0078160A">
            <w:pPr>
              <w:jc w:val="center"/>
              <w:rPr>
                <w:rFonts w:ascii="Times New Roman" w:hAnsi="Times New Roman"/>
                <w:color w:val="000000"/>
              </w:rPr>
            </w:pPr>
            <w:r>
              <w:rPr>
                <w:rFonts w:ascii="Times New Roman" w:hAnsi="Times New Roman"/>
                <w:color w:val="000000"/>
              </w:rPr>
              <w:t>0702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41 169,38537</w:t>
            </w:r>
          </w:p>
        </w:tc>
        <w:tc>
          <w:tcPr>
            <w:tcW w:w="1701" w:type="dxa"/>
            <w:tcBorders>
              <w:top w:val="single" w:sz="4" w:space="0" w:color="auto"/>
              <w:left w:val="nil"/>
              <w:bottom w:val="single" w:sz="4" w:space="0" w:color="auto"/>
              <w:right w:val="single" w:sz="4" w:space="0" w:color="auto"/>
            </w:tcBorders>
            <w:shd w:val="clear" w:color="auto" w:fill="auto"/>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89 297,29424</w:t>
            </w:r>
          </w:p>
        </w:tc>
        <w:tc>
          <w:tcPr>
            <w:tcW w:w="1984" w:type="dxa"/>
            <w:tcBorders>
              <w:top w:val="single" w:sz="4" w:space="0" w:color="auto"/>
              <w:left w:val="nil"/>
              <w:bottom w:val="single" w:sz="4" w:space="0" w:color="auto"/>
              <w:right w:val="single" w:sz="4" w:space="0" w:color="auto"/>
            </w:tcBorders>
            <w:shd w:val="clear" w:color="auto" w:fill="auto"/>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49 186,30000</w:t>
            </w:r>
          </w:p>
        </w:tc>
        <w:tc>
          <w:tcPr>
            <w:tcW w:w="993" w:type="dxa"/>
            <w:tcBorders>
              <w:top w:val="single" w:sz="4" w:space="0" w:color="auto"/>
              <w:left w:val="nil"/>
              <w:bottom w:val="single" w:sz="4" w:space="0" w:color="auto"/>
              <w:right w:val="single" w:sz="4" w:space="0" w:color="auto"/>
            </w:tcBorders>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55,1%</w:t>
            </w:r>
          </w:p>
        </w:tc>
      </w:tr>
      <w:tr w:rsidR="009B0A9E" w:rsidRPr="0078160A" w:rsidTr="00387A78">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9B0A9E" w:rsidRDefault="006F6E4F" w:rsidP="0078160A">
            <w:pPr>
              <w:rPr>
                <w:rFonts w:ascii="Times New Roman" w:hAnsi="Times New Roman"/>
                <w:color w:val="000000"/>
              </w:rPr>
            </w:pPr>
            <w:r>
              <w:rPr>
                <w:rFonts w:ascii="Times New Roman" w:hAnsi="Times New Roman"/>
                <w:color w:val="000000"/>
              </w:rPr>
              <w:t>Развитие культуры</w:t>
            </w:r>
            <w:r w:rsidR="008C0022">
              <w:rPr>
                <w:rFonts w:ascii="Times New Roman" w:hAnsi="Times New Roman"/>
                <w:color w:val="000000"/>
              </w:rPr>
              <w:t xml:space="preserve"> и туризма в </w:t>
            </w:r>
            <w:proofErr w:type="spellStart"/>
            <w:r w:rsidR="008C0022">
              <w:rPr>
                <w:rFonts w:ascii="Times New Roman" w:hAnsi="Times New Roman"/>
                <w:color w:val="000000"/>
              </w:rPr>
              <w:t>Петушинском</w:t>
            </w:r>
            <w:proofErr w:type="spellEnd"/>
            <w:r w:rsidR="008C0022">
              <w:rPr>
                <w:rFonts w:ascii="Times New Roman" w:hAnsi="Times New Roman"/>
                <w:color w:val="000000"/>
              </w:rPr>
              <w:t xml:space="preserve"> районе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0A9E" w:rsidRDefault="006F6E4F" w:rsidP="0078160A">
            <w:pPr>
              <w:jc w:val="center"/>
              <w:rPr>
                <w:rFonts w:ascii="Times New Roman" w:hAnsi="Times New Roman"/>
                <w:color w:val="000000"/>
              </w:rPr>
            </w:pPr>
            <w:r>
              <w:rPr>
                <w:rFonts w:ascii="Times New Roman" w:hAnsi="Times New Roman"/>
                <w:color w:val="000000"/>
              </w:rPr>
              <w:t>0707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5,91400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5,91400</w:t>
            </w:r>
          </w:p>
        </w:tc>
        <w:tc>
          <w:tcPr>
            <w:tcW w:w="993" w:type="dxa"/>
            <w:tcBorders>
              <w:top w:val="single" w:sz="4" w:space="0" w:color="auto"/>
              <w:left w:val="nil"/>
              <w:bottom w:val="single" w:sz="4" w:space="0" w:color="auto"/>
              <w:right w:val="single" w:sz="4" w:space="0" w:color="auto"/>
            </w:tcBorders>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100,0%</w:t>
            </w:r>
          </w:p>
        </w:tc>
      </w:tr>
      <w:tr w:rsidR="009B0A9E" w:rsidRPr="0078160A" w:rsidTr="00387A78">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9B0A9E" w:rsidRDefault="006F6E4F" w:rsidP="0078160A">
            <w:pPr>
              <w:rPr>
                <w:rFonts w:ascii="Times New Roman" w:hAnsi="Times New Roman"/>
                <w:color w:val="000000"/>
              </w:rPr>
            </w:pPr>
            <w:r>
              <w:rPr>
                <w:rFonts w:ascii="Times New Roman" w:hAnsi="Times New Roman"/>
                <w:color w:val="000000"/>
              </w:rPr>
              <w:t>Обеспечение жильем многодетным семьям</w:t>
            </w:r>
            <w:r w:rsidR="008C0022">
              <w:rPr>
                <w:rFonts w:ascii="Times New Roman" w:hAnsi="Times New Roman"/>
                <w:color w:val="000000"/>
              </w:rPr>
              <w:t xml:space="preserve"> Петушинского района на 2016-2022 годы</w:t>
            </w:r>
          </w:p>
        </w:tc>
        <w:tc>
          <w:tcPr>
            <w:tcW w:w="850" w:type="dxa"/>
            <w:tcBorders>
              <w:top w:val="nil"/>
              <w:left w:val="nil"/>
              <w:bottom w:val="single" w:sz="4" w:space="0" w:color="auto"/>
              <w:right w:val="single" w:sz="4" w:space="0" w:color="auto"/>
            </w:tcBorders>
            <w:shd w:val="clear" w:color="auto" w:fill="auto"/>
            <w:noWrap/>
            <w:vAlign w:val="center"/>
          </w:tcPr>
          <w:p w:rsidR="009B0A9E" w:rsidRDefault="006F6E4F" w:rsidP="0078160A">
            <w:pPr>
              <w:jc w:val="center"/>
              <w:rPr>
                <w:rFonts w:ascii="Times New Roman" w:hAnsi="Times New Roman"/>
                <w:color w:val="000000"/>
              </w:rPr>
            </w:pPr>
            <w:r>
              <w:rPr>
                <w:rFonts w:ascii="Times New Roman" w:hAnsi="Times New Roman"/>
                <w:color w:val="000000"/>
              </w:rPr>
              <w:t>1003</w:t>
            </w:r>
          </w:p>
        </w:tc>
        <w:tc>
          <w:tcPr>
            <w:tcW w:w="1843" w:type="dxa"/>
            <w:tcBorders>
              <w:top w:val="nil"/>
              <w:left w:val="nil"/>
              <w:bottom w:val="single" w:sz="4" w:space="0" w:color="auto"/>
              <w:right w:val="single" w:sz="4" w:space="0" w:color="auto"/>
            </w:tcBorders>
            <w:shd w:val="clear" w:color="auto" w:fill="auto"/>
            <w:noWrap/>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w:t>
            </w:r>
          </w:p>
        </w:tc>
        <w:tc>
          <w:tcPr>
            <w:tcW w:w="1701" w:type="dxa"/>
            <w:tcBorders>
              <w:top w:val="nil"/>
              <w:left w:val="nil"/>
              <w:bottom w:val="single" w:sz="4" w:space="0" w:color="auto"/>
              <w:right w:val="single" w:sz="4" w:space="0" w:color="auto"/>
            </w:tcBorders>
            <w:shd w:val="clear" w:color="auto" w:fill="auto"/>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2 436,03500</w:t>
            </w:r>
          </w:p>
        </w:tc>
        <w:tc>
          <w:tcPr>
            <w:tcW w:w="1984" w:type="dxa"/>
            <w:tcBorders>
              <w:top w:val="nil"/>
              <w:left w:val="nil"/>
              <w:bottom w:val="single" w:sz="4" w:space="0" w:color="auto"/>
              <w:right w:val="single" w:sz="4" w:space="0" w:color="auto"/>
            </w:tcBorders>
            <w:shd w:val="clear" w:color="auto" w:fill="auto"/>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2 436,03500</w:t>
            </w:r>
          </w:p>
        </w:tc>
        <w:tc>
          <w:tcPr>
            <w:tcW w:w="993" w:type="dxa"/>
            <w:tcBorders>
              <w:top w:val="nil"/>
              <w:left w:val="nil"/>
              <w:bottom w:val="single" w:sz="4" w:space="0" w:color="auto"/>
              <w:right w:val="single" w:sz="4" w:space="0" w:color="auto"/>
            </w:tcBorders>
            <w:vAlign w:val="center"/>
          </w:tcPr>
          <w:p w:rsidR="009B0A9E" w:rsidRPr="001270EC" w:rsidRDefault="006F6E4F" w:rsidP="0078160A">
            <w:pPr>
              <w:jc w:val="right"/>
              <w:rPr>
                <w:rFonts w:ascii="Times New Roman" w:hAnsi="Times New Roman"/>
                <w:color w:val="000000"/>
              </w:rPr>
            </w:pPr>
            <w:r w:rsidRPr="001270EC">
              <w:rPr>
                <w:rFonts w:ascii="Times New Roman" w:hAnsi="Times New Roman"/>
                <w:color w:val="000000"/>
              </w:rPr>
              <w:t>100,0%</w:t>
            </w:r>
          </w:p>
        </w:tc>
      </w:tr>
      <w:tr w:rsidR="006F6E4F" w:rsidRPr="0078160A" w:rsidTr="00387FB3">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6F6E4F" w:rsidRDefault="006F6E4F" w:rsidP="00D17113">
            <w:pPr>
              <w:rPr>
                <w:rFonts w:ascii="Times New Roman" w:hAnsi="Times New Roman"/>
                <w:color w:val="000000"/>
              </w:rPr>
            </w:pPr>
            <w:r>
              <w:rPr>
                <w:rFonts w:ascii="Times New Roman" w:hAnsi="Times New Roman"/>
                <w:color w:val="000000"/>
              </w:rPr>
              <w:t>Обеспечение жильем молодых семей</w:t>
            </w:r>
            <w:r w:rsidR="008C0022">
              <w:rPr>
                <w:rFonts w:ascii="Times New Roman" w:hAnsi="Times New Roman"/>
                <w:color w:val="000000"/>
              </w:rPr>
              <w:t xml:space="preserve"> Петушинского района </w:t>
            </w:r>
          </w:p>
        </w:tc>
        <w:tc>
          <w:tcPr>
            <w:tcW w:w="850" w:type="dxa"/>
            <w:tcBorders>
              <w:top w:val="nil"/>
              <w:left w:val="nil"/>
              <w:bottom w:val="single" w:sz="4" w:space="0" w:color="auto"/>
              <w:right w:val="single" w:sz="4" w:space="0" w:color="auto"/>
            </w:tcBorders>
            <w:shd w:val="clear" w:color="auto" w:fill="auto"/>
            <w:noWrap/>
            <w:vAlign w:val="center"/>
          </w:tcPr>
          <w:p w:rsidR="006F6E4F" w:rsidRDefault="006F6E4F" w:rsidP="0078160A">
            <w:pPr>
              <w:jc w:val="center"/>
              <w:rPr>
                <w:rFonts w:ascii="Times New Roman" w:hAnsi="Times New Roman"/>
                <w:color w:val="000000"/>
              </w:rPr>
            </w:pPr>
            <w:r>
              <w:rPr>
                <w:rFonts w:ascii="Times New Roman" w:hAnsi="Times New Roman"/>
                <w:color w:val="000000"/>
              </w:rPr>
              <w:t>1003</w:t>
            </w:r>
          </w:p>
        </w:tc>
        <w:tc>
          <w:tcPr>
            <w:tcW w:w="1843" w:type="dxa"/>
            <w:tcBorders>
              <w:top w:val="nil"/>
              <w:left w:val="nil"/>
              <w:bottom w:val="single" w:sz="4" w:space="0" w:color="auto"/>
              <w:right w:val="single" w:sz="4" w:space="0" w:color="auto"/>
            </w:tcBorders>
            <w:shd w:val="clear" w:color="auto" w:fill="auto"/>
            <w:noWrap/>
            <w:vAlign w:val="center"/>
          </w:tcPr>
          <w:p w:rsidR="006F6E4F" w:rsidRPr="001270EC" w:rsidRDefault="006F6E4F" w:rsidP="006F6E4F">
            <w:pPr>
              <w:jc w:val="right"/>
              <w:rPr>
                <w:rFonts w:ascii="Times New Roman" w:hAnsi="Times New Roman"/>
                <w:color w:val="000000"/>
              </w:rPr>
            </w:pPr>
            <w:r w:rsidRPr="001270EC">
              <w:rPr>
                <w:rFonts w:ascii="Times New Roman" w:hAnsi="Times New Roman"/>
                <w:color w:val="000000"/>
              </w:rPr>
              <w:t>2 967,00700</w:t>
            </w:r>
          </w:p>
        </w:tc>
        <w:tc>
          <w:tcPr>
            <w:tcW w:w="1701" w:type="dxa"/>
            <w:tcBorders>
              <w:top w:val="nil"/>
              <w:left w:val="nil"/>
              <w:bottom w:val="single" w:sz="4" w:space="0" w:color="auto"/>
              <w:right w:val="single" w:sz="4" w:space="0" w:color="auto"/>
            </w:tcBorders>
            <w:shd w:val="clear" w:color="auto" w:fill="auto"/>
            <w:vAlign w:val="center"/>
          </w:tcPr>
          <w:p w:rsidR="006F6E4F" w:rsidRPr="001270EC" w:rsidRDefault="006F6E4F" w:rsidP="006F6E4F">
            <w:pPr>
              <w:jc w:val="right"/>
              <w:rPr>
                <w:rFonts w:ascii="Times New Roman" w:hAnsi="Times New Roman"/>
                <w:color w:val="000000"/>
              </w:rPr>
            </w:pPr>
            <w:r w:rsidRPr="001270EC">
              <w:rPr>
                <w:rFonts w:ascii="Times New Roman" w:hAnsi="Times New Roman"/>
                <w:color w:val="000000"/>
              </w:rPr>
              <w:t>2 336,01200</w:t>
            </w:r>
          </w:p>
        </w:tc>
        <w:tc>
          <w:tcPr>
            <w:tcW w:w="1984" w:type="dxa"/>
            <w:tcBorders>
              <w:top w:val="nil"/>
              <w:left w:val="nil"/>
              <w:bottom w:val="single" w:sz="4" w:space="0" w:color="auto"/>
              <w:right w:val="single" w:sz="4" w:space="0" w:color="auto"/>
            </w:tcBorders>
            <w:shd w:val="clear" w:color="auto" w:fill="auto"/>
            <w:vAlign w:val="center"/>
          </w:tcPr>
          <w:p w:rsidR="006F6E4F" w:rsidRPr="001270EC" w:rsidRDefault="006F6E4F" w:rsidP="006F6E4F">
            <w:pPr>
              <w:jc w:val="right"/>
              <w:rPr>
                <w:rFonts w:ascii="Times New Roman" w:hAnsi="Times New Roman"/>
                <w:color w:val="000000"/>
              </w:rPr>
            </w:pPr>
            <w:r w:rsidRPr="001270EC">
              <w:rPr>
                <w:rFonts w:ascii="Times New Roman" w:hAnsi="Times New Roman"/>
                <w:color w:val="000000"/>
              </w:rPr>
              <w:t>2 336,01200</w:t>
            </w:r>
          </w:p>
        </w:tc>
        <w:tc>
          <w:tcPr>
            <w:tcW w:w="993" w:type="dxa"/>
            <w:tcBorders>
              <w:top w:val="nil"/>
              <w:left w:val="nil"/>
              <w:bottom w:val="single" w:sz="4" w:space="0" w:color="auto"/>
              <w:right w:val="single" w:sz="4" w:space="0" w:color="auto"/>
            </w:tcBorders>
            <w:vAlign w:val="center"/>
          </w:tcPr>
          <w:p w:rsidR="006F6E4F" w:rsidRPr="001270EC" w:rsidRDefault="006F6E4F" w:rsidP="006F6E4F">
            <w:pPr>
              <w:jc w:val="right"/>
              <w:rPr>
                <w:rFonts w:ascii="Times New Roman" w:hAnsi="Times New Roman"/>
                <w:color w:val="000000"/>
              </w:rPr>
            </w:pPr>
            <w:r w:rsidRPr="001270EC">
              <w:rPr>
                <w:rFonts w:ascii="Times New Roman" w:hAnsi="Times New Roman"/>
                <w:color w:val="000000"/>
              </w:rPr>
              <w:t>100,0%</w:t>
            </w:r>
          </w:p>
        </w:tc>
      </w:tr>
      <w:tr w:rsidR="006F6E4F" w:rsidRPr="0078160A" w:rsidTr="00387FB3">
        <w:trPr>
          <w:trHeight w:val="279"/>
        </w:trPr>
        <w:tc>
          <w:tcPr>
            <w:tcW w:w="3403" w:type="dxa"/>
            <w:vMerge w:val="restart"/>
            <w:tcBorders>
              <w:top w:val="single" w:sz="4" w:space="0" w:color="auto"/>
              <w:left w:val="single" w:sz="4" w:space="0" w:color="auto"/>
              <w:right w:val="single" w:sz="4" w:space="0" w:color="auto"/>
            </w:tcBorders>
            <w:shd w:val="clear" w:color="auto" w:fill="auto"/>
            <w:vAlign w:val="center"/>
          </w:tcPr>
          <w:p w:rsidR="006F6E4F" w:rsidRDefault="006F6E4F" w:rsidP="001C62B5">
            <w:pPr>
              <w:rPr>
                <w:rFonts w:ascii="Times New Roman" w:hAnsi="Times New Roman"/>
                <w:color w:val="000000"/>
              </w:rPr>
            </w:pPr>
            <w:r>
              <w:rPr>
                <w:rFonts w:ascii="Times New Roman" w:hAnsi="Times New Roman"/>
                <w:color w:val="000000"/>
              </w:rPr>
              <w:t>Развитие физической культуры и спорта</w:t>
            </w:r>
            <w:r w:rsidR="001C62B5">
              <w:rPr>
                <w:rFonts w:ascii="Times New Roman" w:hAnsi="Times New Roman"/>
                <w:color w:val="000000"/>
              </w:rPr>
              <w:t xml:space="preserve"> в </w:t>
            </w:r>
            <w:proofErr w:type="spellStart"/>
            <w:r w:rsidR="001C62B5">
              <w:rPr>
                <w:rFonts w:ascii="Times New Roman" w:hAnsi="Times New Roman"/>
                <w:color w:val="000000"/>
              </w:rPr>
              <w:t>Петушинском</w:t>
            </w:r>
            <w:proofErr w:type="spellEnd"/>
            <w:r w:rsidR="001C62B5">
              <w:rPr>
                <w:rFonts w:ascii="Times New Roman" w:hAnsi="Times New Roman"/>
                <w:color w:val="000000"/>
              </w:rPr>
              <w:t xml:space="preserve"> районе на 2015 -2020 годы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E4F" w:rsidRDefault="006F6E4F" w:rsidP="0078160A">
            <w:pPr>
              <w:jc w:val="center"/>
              <w:rPr>
                <w:rFonts w:ascii="Times New Roman" w:hAnsi="Times New Roman"/>
                <w:color w:val="000000"/>
              </w:rPr>
            </w:pPr>
            <w:r>
              <w:rPr>
                <w:rFonts w:ascii="Times New Roman" w:hAnsi="Times New Roman"/>
                <w:color w:val="000000"/>
              </w:rPr>
              <w:t>1101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F6E4F" w:rsidRPr="001270EC" w:rsidRDefault="006F6E4F" w:rsidP="0078160A">
            <w:pPr>
              <w:jc w:val="right"/>
              <w:rPr>
                <w:rFonts w:ascii="Times New Roman" w:hAnsi="Times New Roman"/>
                <w:color w:val="000000"/>
              </w:rPr>
            </w:pPr>
            <w:r w:rsidRPr="001270EC">
              <w:rPr>
                <w:rFonts w:ascii="Times New Roman" w:hAnsi="Times New Roman"/>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6F6E4F" w:rsidRPr="001270EC" w:rsidRDefault="00DA538F" w:rsidP="0078160A">
            <w:pPr>
              <w:jc w:val="right"/>
              <w:rPr>
                <w:rFonts w:ascii="Times New Roman" w:hAnsi="Times New Roman"/>
                <w:color w:val="000000"/>
              </w:rPr>
            </w:pPr>
            <w:r w:rsidRPr="001270EC">
              <w:rPr>
                <w:rFonts w:ascii="Times New Roman" w:hAnsi="Times New Roman"/>
                <w:color w:val="000000"/>
              </w:rPr>
              <w:t>42,51000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6F6E4F" w:rsidRPr="001270EC" w:rsidRDefault="00DA538F" w:rsidP="0078160A">
            <w:pPr>
              <w:jc w:val="right"/>
              <w:rPr>
                <w:rFonts w:ascii="Times New Roman" w:hAnsi="Times New Roman"/>
                <w:color w:val="000000"/>
              </w:rPr>
            </w:pPr>
            <w:r w:rsidRPr="001270EC">
              <w:rPr>
                <w:rFonts w:ascii="Times New Roman" w:hAnsi="Times New Roman"/>
                <w:color w:val="000000"/>
              </w:rPr>
              <w:t>42,4400</w:t>
            </w:r>
          </w:p>
        </w:tc>
        <w:tc>
          <w:tcPr>
            <w:tcW w:w="993" w:type="dxa"/>
            <w:tcBorders>
              <w:top w:val="single" w:sz="4" w:space="0" w:color="auto"/>
              <w:left w:val="nil"/>
              <w:bottom w:val="single" w:sz="4" w:space="0" w:color="auto"/>
              <w:right w:val="single" w:sz="4" w:space="0" w:color="auto"/>
            </w:tcBorders>
            <w:vAlign w:val="center"/>
          </w:tcPr>
          <w:p w:rsidR="006F6E4F" w:rsidRPr="001270EC" w:rsidRDefault="00DA538F" w:rsidP="0078160A">
            <w:pPr>
              <w:jc w:val="right"/>
              <w:rPr>
                <w:rFonts w:ascii="Times New Roman" w:hAnsi="Times New Roman"/>
                <w:color w:val="000000"/>
              </w:rPr>
            </w:pPr>
            <w:r w:rsidRPr="001270EC">
              <w:rPr>
                <w:rFonts w:ascii="Times New Roman" w:hAnsi="Times New Roman"/>
                <w:color w:val="000000"/>
              </w:rPr>
              <w:t>99,8%</w:t>
            </w:r>
          </w:p>
        </w:tc>
      </w:tr>
      <w:tr w:rsidR="006F6E4F" w:rsidRPr="0078160A" w:rsidTr="00387FB3">
        <w:trPr>
          <w:trHeight w:val="279"/>
        </w:trPr>
        <w:tc>
          <w:tcPr>
            <w:tcW w:w="3403" w:type="dxa"/>
            <w:vMerge/>
            <w:tcBorders>
              <w:left w:val="single" w:sz="4" w:space="0" w:color="auto"/>
              <w:bottom w:val="single" w:sz="4" w:space="0" w:color="000000"/>
              <w:right w:val="single" w:sz="4" w:space="0" w:color="auto"/>
            </w:tcBorders>
            <w:shd w:val="clear" w:color="auto" w:fill="auto"/>
            <w:vAlign w:val="center"/>
          </w:tcPr>
          <w:p w:rsidR="006F6E4F" w:rsidRDefault="006F6E4F" w:rsidP="0078160A">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6E4F" w:rsidRDefault="006F6E4F" w:rsidP="0078160A">
            <w:pPr>
              <w:jc w:val="center"/>
              <w:rPr>
                <w:rFonts w:ascii="Times New Roman" w:hAnsi="Times New Roman"/>
                <w:color w:val="000000"/>
              </w:rPr>
            </w:pPr>
            <w:r>
              <w:rPr>
                <w:rFonts w:ascii="Times New Roman" w:hAnsi="Times New Roman"/>
                <w:color w:val="000000"/>
              </w:rPr>
              <w:t>1102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F6E4F" w:rsidRPr="001270EC" w:rsidRDefault="006F6E4F" w:rsidP="0078160A">
            <w:pPr>
              <w:jc w:val="right"/>
              <w:rPr>
                <w:rFonts w:ascii="Times New Roman" w:hAnsi="Times New Roman"/>
                <w:color w:val="000000"/>
              </w:rPr>
            </w:pPr>
            <w:r w:rsidRPr="001270EC">
              <w:rPr>
                <w:rFonts w:ascii="Times New Roman" w:hAnsi="Times New Roman"/>
                <w:color w:val="000000"/>
              </w:rPr>
              <w:t>30</w:t>
            </w:r>
            <w:r w:rsidR="00DA538F" w:rsidRPr="001270EC">
              <w:rPr>
                <w:rFonts w:ascii="Times New Roman" w:hAnsi="Times New Roman"/>
                <w:color w:val="000000"/>
              </w:rPr>
              <w:t xml:space="preserve"> </w:t>
            </w:r>
            <w:r w:rsidRPr="001270EC">
              <w:rPr>
                <w:rFonts w:ascii="Times New Roman" w:hAnsi="Times New Roman"/>
                <w:color w:val="000000"/>
              </w:rPr>
              <w:t>085,58959</w:t>
            </w:r>
          </w:p>
        </w:tc>
        <w:tc>
          <w:tcPr>
            <w:tcW w:w="1701" w:type="dxa"/>
            <w:tcBorders>
              <w:top w:val="single" w:sz="4" w:space="0" w:color="auto"/>
              <w:left w:val="nil"/>
              <w:bottom w:val="single" w:sz="4" w:space="0" w:color="auto"/>
              <w:right w:val="single" w:sz="4" w:space="0" w:color="auto"/>
            </w:tcBorders>
            <w:shd w:val="clear" w:color="auto" w:fill="auto"/>
            <w:vAlign w:val="center"/>
          </w:tcPr>
          <w:p w:rsidR="006F6E4F" w:rsidRPr="001270EC" w:rsidRDefault="008C0022" w:rsidP="0078160A">
            <w:pPr>
              <w:jc w:val="right"/>
              <w:rPr>
                <w:rFonts w:ascii="Times New Roman" w:hAnsi="Times New Roman"/>
                <w:color w:val="000000"/>
              </w:rPr>
            </w:pPr>
            <w:r w:rsidRPr="001270EC">
              <w:rPr>
                <w:rFonts w:ascii="Times New Roman" w:hAnsi="Times New Roman"/>
                <w:color w:val="000000"/>
              </w:rPr>
              <w:t>78 129,55592</w:t>
            </w:r>
          </w:p>
        </w:tc>
        <w:tc>
          <w:tcPr>
            <w:tcW w:w="1984" w:type="dxa"/>
            <w:tcBorders>
              <w:top w:val="single" w:sz="4" w:space="0" w:color="auto"/>
              <w:left w:val="nil"/>
              <w:bottom w:val="single" w:sz="4" w:space="0" w:color="auto"/>
              <w:right w:val="single" w:sz="4" w:space="0" w:color="auto"/>
            </w:tcBorders>
            <w:shd w:val="clear" w:color="auto" w:fill="auto"/>
            <w:vAlign w:val="center"/>
          </w:tcPr>
          <w:p w:rsidR="006F6E4F" w:rsidRPr="001270EC" w:rsidRDefault="00DA538F" w:rsidP="00DA538F">
            <w:pPr>
              <w:jc w:val="right"/>
              <w:rPr>
                <w:rFonts w:ascii="Times New Roman" w:hAnsi="Times New Roman"/>
                <w:color w:val="000000"/>
              </w:rPr>
            </w:pPr>
            <w:r w:rsidRPr="001270EC">
              <w:rPr>
                <w:rFonts w:ascii="Times New Roman" w:hAnsi="Times New Roman"/>
                <w:color w:val="000000"/>
              </w:rPr>
              <w:t>24 141,58390</w:t>
            </w:r>
          </w:p>
        </w:tc>
        <w:tc>
          <w:tcPr>
            <w:tcW w:w="993" w:type="dxa"/>
            <w:tcBorders>
              <w:top w:val="single" w:sz="4" w:space="0" w:color="auto"/>
              <w:left w:val="nil"/>
              <w:bottom w:val="single" w:sz="4" w:space="0" w:color="auto"/>
              <w:right w:val="single" w:sz="4" w:space="0" w:color="auto"/>
            </w:tcBorders>
            <w:vAlign w:val="center"/>
          </w:tcPr>
          <w:p w:rsidR="006F6E4F" w:rsidRPr="001270EC" w:rsidRDefault="00387FB3" w:rsidP="0078160A">
            <w:pPr>
              <w:jc w:val="right"/>
              <w:rPr>
                <w:rFonts w:ascii="Times New Roman" w:hAnsi="Times New Roman"/>
                <w:color w:val="000000"/>
              </w:rPr>
            </w:pPr>
            <w:r w:rsidRPr="001270EC">
              <w:rPr>
                <w:rFonts w:ascii="Times New Roman" w:hAnsi="Times New Roman"/>
                <w:color w:val="000000"/>
              </w:rPr>
              <w:t>30,9</w:t>
            </w:r>
            <w:r w:rsidR="00DA538F" w:rsidRPr="001270EC">
              <w:rPr>
                <w:rFonts w:ascii="Times New Roman" w:hAnsi="Times New Roman"/>
                <w:color w:val="000000"/>
              </w:rPr>
              <w:t>%</w:t>
            </w:r>
          </w:p>
        </w:tc>
      </w:tr>
      <w:tr w:rsidR="006F6E4F" w:rsidRPr="0078160A" w:rsidTr="00387FB3">
        <w:trPr>
          <w:trHeight w:val="51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E4F" w:rsidRPr="0078160A" w:rsidRDefault="006F6E4F" w:rsidP="0078160A">
            <w:pPr>
              <w:jc w:val="center"/>
              <w:rPr>
                <w:rFonts w:ascii="Times New Roman" w:hAnsi="Times New Roman"/>
                <w:b/>
                <w:bCs/>
                <w:i/>
                <w:iCs/>
                <w:color w:val="000000"/>
              </w:rPr>
            </w:pPr>
            <w:r w:rsidRPr="0078160A">
              <w:rPr>
                <w:rFonts w:ascii="Times New Roman" w:hAnsi="Times New Roman"/>
                <w:b/>
                <w:bCs/>
                <w:i/>
                <w:iCs/>
                <w:color w:val="000000"/>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1BF" w:rsidRPr="001270EC" w:rsidRDefault="00387FB3" w:rsidP="00387FB3">
            <w:pPr>
              <w:jc w:val="right"/>
              <w:rPr>
                <w:rFonts w:ascii="Times New Roman" w:hAnsi="Times New Roman"/>
                <w:b/>
                <w:bCs/>
                <w:i/>
                <w:iCs/>
                <w:color w:val="000000"/>
              </w:rPr>
            </w:pPr>
            <w:r w:rsidRPr="001270EC">
              <w:rPr>
                <w:rFonts w:ascii="Times New Roman" w:hAnsi="Times New Roman"/>
                <w:b/>
                <w:bCs/>
                <w:i/>
                <w:iCs/>
                <w:color w:val="000000"/>
              </w:rPr>
              <w:t>144 794,61780</w:t>
            </w:r>
          </w:p>
        </w:tc>
        <w:tc>
          <w:tcPr>
            <w:tcW w:w="1701" w:type="dxa"/>
            <w:tcBorders>
              <w:top w:val="single" w:sz="4" w:space="0" w:color="auto"/>
              <w:left w:val="nil"/>
              <w:bottom w:val="single" w:sz="4" w:space="0" w:color="auto"/>
              <w:right w:val="single" w:sz="4" w:space="0" w:color="auto"/>
            </w:tcBorders>
            <w:shd w:val="clear" w:color="auto" w:fill="auto"/>
            <w:vAlign w:val="center"/>
          </w:tcPr>
          <w:p w:rsidR="006F6E4F" w:rsidRPr="001270EC" w:rsidRDefault="00387FB3" w:rsidP="0078160A">
            <w:pPr>
              <w:jc w:val="right"/>
              <w:rPr>
                <w:rFonts w:ascii="Times New Roman" w:hAnsi="Times New Roman"/>
                <w:b/>
                <w:bCs/>
                <w:i/>
                <w:iCs/>
                <w:color w:val="000000"/>
              </w:rPr>
            </w:pPr>
            <w:r w:rsidRPr="001270EC">
              <w:rPr>
                <w:rFonts w:ascii="Times New Roman" w:hAnsi="Times New Roman"/>
                <w:b/>
                <w:bCs/>
                <w:i/>
                <w:iCs/>
                <w:color w:val="000000"/>
              </w:rPr>
              <w:t>341 061,68636</w:t>
            </w:r>
          </w:p>
        </w:tc>
        <w:tc>
          <w:tcPr>
            <w:tcW w:w="1984" w:type="dxa"/>
            <w:tcBorders>
              <w:top w:val="single" w:sz="4" w:space="0" w:color="auto"/>
              <w:left w:val="nil"/>
              <w:bottom w:val="single" w:sz="4" w:space="0" w:color="auto"/>
              <w:right w:val="single" w:sz="4" w:space="0" w:color="auto"/>
            </w:tcBorders>
            <w:shd w:val="clear" w:color="auto" w:fill="auto"/>
            <w:vAlign w:val="center"/>
          </w:tcPr>
          <w:p w:rsidR="006F6E4F" w:rsidRPr="001270EC" w:rsidRDefault="00387FB3" w:rsidP="0078160A">
            <w:pPr>
              <w:jc w:val="right"/>
              <w:rPr>
                <w:rFonts w:ascii="Times New Roman" w:hAnsi="Times New Roman"/>
                <w:b/>
                <w:bCs/>
                <w:i/>
                <w:iCs/>
                <w:color w:val="000000"/>
              </w:rPr>
            </w:pPr>
            <w:r w:rsidRPr="001270EC">
              <w:rPr>
                <w:rFonts w:ascii="Times New Roman" w:hAnsi="Times New Roman"/>
                <w:b/>
                <w:bCs/>
                <w:i/>
                <w:iCs/>
                <w:color w:val="000000"/>
              </w:rPr>
              <w:t>241 256,31807</w:t>
            </w:r>
          </w:p>
        </w:tc>
        <w:tc>
          <w:tcPr>
            <w:tcW w:w="993" w:type="dxa"/>
            <w:tcBorders>
              <w:top w:val="single" w:sz="4" w:space="0" w:color="auto"/>
              <w:left w:val="nil"/>
              <w:bottom w:val="single" w:sz="4" w:space="0" w:color="auto"/>
              <w:right w:val="single" w:sz="4" w:space="0" w:color="auto"/>
            </w:tcBorders>
            <w:vAlign w:val="center"/>
          </w:tcPr>
          <w:p w:rsidR="006F6E4F" w:rsidRPr="001270EC" w:rsidRDefault="00387FB3" w:rsidP="0078160A">
            <w:pPr>
              <w:jc w:val="right"/>
              <w:rPr>
                <w:rFonts w:ascii="Times New Roman" w:hAnsi="Times New Roman"/>
                <w:b/>
                <w:bCs/>
                <w:i/>
                <w:iCs/>
                <w:color w:val="000000"/>
              </w:rPr>
            </w:pPr>
            <w:r w:rsidRPr="001270EC">
              <w:rPr>
                <w:rFonts w:ascii="Times New Roman" w:hAnsi="Times New Roman"/>
                <w:b/>
                <w:bCs/>
                <w:i/>
                <w:iCs/>
                <w:color w:val="000000"/>
              </w:rPr>
              <w:t>70,7%</w:t>
            </w:r>
          </w:p>
        </w:tc>
      </w:tr>
    </w:tbl>
    <w:p w:rsidR="00EC5BD0" w:rsidRPr="0057641D" w:rsidRDefault="00EC5BD0" w:rsidP="003A03EF">
      <w:pPr>
        <w:spacing w:after="0" w:line="240" w:lineRule="auto"/>
        <w:ind w:firstLine="709"/>
        <w:jc w:val="both"/>
        <w:rPr>
          <w:rFonts w:ascii="Times New Roman" w:hAnsi="Times New Roman"/>
          <w:sz w:val="16"/>
          <w:szCs w:val="16"/>
        </w:rPr>
      </w:pPr>
    </w:p>
    <w:p w:rsidR="00EC5BD0" w:rsidRDefault="00387FB3" w:rsidP="003A03EF">
      <w:pPr>
        <w:spacing w:after="0" w:line="240" w:lineRule="auto"/>
        <w:ind w:firstLine="709"/>
        <w:jc w:val="both"/>
        <w:rPr>
          <w:rFonts w:ascii="Times New Roman" w:hAnsi="Times New Roman"/>
          <w:sz w:val="26"/>
          <w:szCs w:val="26"/>
        </w:rPr>
      </w:pPr>
      <w:r>
        <w:rPr>
          <w:rFonts w:ascii="Times New Roman" w:hAnsi="Times New Roman"/>
          <w:sz w:val="26"/>
          <w:szCs w:val="26"/>
        </w:rPr>
        <w:t>В 2017 году в рамках програм</w:t>
      </w:r>
      <w:r w:rsidR="00E728E7">
        <w:rPr>
          <w:rFonts w:ascii="Times New Roman" w:hAnsi="Times New Roman"/>
          <w:sz w:val="26"/>
          <w:szCs w:val="26"/>
        </w:rPr>
        <w:t>мных расходов ГАБС администрации</w:t>
      </w:r>
      <w:r>
        <w:rPr>
          <w:rFonts w:ascii="Times New Roman" w:hAnsi="Times New Roman"/>
          <w:sz w:val="26"/>
          <w:szCs w:val="26"/>
        </w:rPr>
        <w:t xml:space="preserve"> Петушинского района финансирование 15 муниципальных программ составило 241 256,31807 тыс. руб., </w:t>
      </w:r>
      <w:r w:rsidR="00E728E7">
        <w:rPr>
          <w:rFonts w:ascii="Times New Roman" w:hAnsi="Times New Roman"/>
          <w:sz w:val="26"/>
          <w:szCs w:val="26"/>
        </w:rPr>
        <w:t xml:space="preserve">что составило </w:t>
      </w:r>
      <w:r>
        <w:rPr>
          <w:rFonts w:ascii="Times New Roman" w:hAnsi="Times New Roman"/>
          <w:sz w:val="26"/>
          <w:szCs w:val="26"/>
        </w:rPr>
        <w:t>70,7% от уточнённого плана.</w:t>
      </w:r>
    </w:p>
    <w:p w:rsidR="0057641D" w:rsidRDefault="0057641D" w:rsidP="003A03EF">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требованиями пункта 5.5. Порядка разработки, утверждения и проведения оценки эффективности реализации муниципальных программ в муниципальном образовании «Петушинский район», утверждённого постановлением администрации Петушинского района от 11.01.2015 №224 (в редакции от 31.03.2016 №619 и от 02.03.2017 №326)</w:t>
      </w:r>
      <w:r w:rsidR="00D552E4">
        <w:rPr>
          <w:rFonts w:ascii="Times New Roman" w:hAnsi="Times New Roman"/>
          <w:sz w:val="26"/>
          <w:szCs w:val="26"/>
        </w:rPr>
        <w:t xml:space="preserve"> (далее Порядок)</w:t>
      </w:r>
      <w:r>
        <w:rPr>
          <w:rFonts w:ascii="Times New Roman" w:hAnsi="Times New Roman"/>
          <w:sz w:val="26"/>
          <w:szCs w:val="26"/>
        </w:rPr>
        <w:t>, муниципальные программы подлежат приведению в соответствие с бюджетом не позднее 31 декабря текущего финансового года.</w:t>
      </w:r>
    </w:p>
    <w:p w:rsidR="00FC69B5" w:rsidRDefault="00FC69B5" w:rsidP="003A03EF">
      <w:pPr>
        <w:spacing w:after="0" w:line="240" w:lineRule="auto"/>
        <w:ind w:firstLine="709"/>
        <w:jc w:val="both"/>
        <w:rPr>
          <w:rFonts w:ascii="Times New Roman" w:hAnsi="Times New Roman"/>
          <w:sz w:val="26"/>
          <w:szCs w:val="26"/>
          <w:u w:val="single"/>
        </w:rPr>
      </w:pPr>
      <w:r w:rsidRPr="00FC69B5">
        <w:rPr>
          <w:rFonts w:ascii="Times New Roman" w:hAnsi="Times New Roman"/>
          <w:sz w:val="26"/>
          <w:szCs w:val="26"/>
          <w:u w:val="single"/>
        </w:rPr>
        <w:t xml:space="preserve">В нарушение данного требования </w:t>
      </w:r>
      <w:r w:rsidR="000B04C9">
        <w:rPr>
          <w:rFonts w:ascii="Times New Roman" w:hAnsi="Times New Roman"/>
          <w:sz w:val="26"/>
          <w:szCs w:val="26"/>
          <w:u w:val="single"/>
        </w:rPr>
        <w:t xml:space="preserve">в </w:t>
      </w:r>
      <w:r w:rsidR="00E728E7">
        <w:rPr>
          <w:rFonts w:ascii="Times New Roman" w:hAnsi="Times New Roman"/>
          <w:sz w:val="26"/>
          <w:szCs w:val="26"/>
          <w:u w:val="single"/>
        </w:rPr>
        <w:t xml:space="preserve">паспорта </w:t>
      </w:r>
      <w:r w:rsidR="000B04C9">
        <w:rPr>
          <w:rFonts w:ascii="Times New Roman" w:hAnsi="Times New Roman"/>
          <w:sz w:val="26"/>
          <w:szCs w:val="26"/>
          <w:u w:val="single"/>
        </w:rPr>
        <w:t>1</w:t>
      </w:r>
      <w:r w:rsidR="009C5620">
        <w:rPr>
          <w:rFonts w:ascii="Times New Roman" w:hAnsi="Times New Roman"/>
          <w:sz w:val="26"/>
          <w:szCs w:val="26"/>
          <w:u w:val="single"/>
        </w:rPr>
        <w:t>0</w:t>
      </w:r>
      <w:r w:rsidR="000B04C9">
        <w:rPr>
          <w:rFonts w:ascii="Times New Roman" w:hAnsi="Times New Roman"/>
          <w:sz w:val="26"/>
          <w:szCs w:val="26"/>
          <w:u w:val="single"/>
        </w:rPr>
        <w:t xml:space="preserve"> муниципальных программ из 15 </w:t>
      </w:r>
      <w:r w:rsidRPr="00FC69B5">
        <w:rPr>
          <w:rFonts w:ascii="Times New Roman" w:hAnsi="Times New Roman"/>
          <w:sz w:val="26"/>
          <w:szCs w:val="26"/>
          <w:u w:val="single"/>
        </w:rPr>
        <w:t>не внесены соответствующие изменения</w:t>
      </w:r>
      <w:r w:rsidR="000B04C9">
        <w:rPr>
          <w:rFonts w:ascii="Times New Roman" w:hAnsi="Times New Roman"/>
          <w:sz w:val="26"/>
          <w:szCs w:val="26"/>
          <w:u w:val="single"/>
        </w:rPr>
        <w:t>, в том числе</w:t>
      </w:r>
      <w:r w:rsidRPr="00FC69B5">
        <w:rPr>
          <w:rFonts w:ascii="Times New Roman" w:hAnsi="Times New Roman"/>
          <w:sz w:val="26"/>
          <w:szCs w:val="26"/>
          <w:u w:val="single"/>
        </w:rPr>
        <w:t>:</w:t>
      </w:r>
    </w:p>
    <w:p w:rsidR="00FC69B5" w:rsidRDefault="00FC69B5" w:rsidP="00FC69B5">
      <w:pPr>
        <w:spacing w:after="0" w:line="240" w:lineRule="auto"/>
        <w:jc w:val="both"/>
        <w:rPr>
          <w:rFonts w:ascii="Times New Roman" w:hAnsi="Times New Roman"/>
          <w:sz w:val="26"/>
          <w:szCs w:val="26"/>
        </w:rPr>
      </w:pPr>
      <w:r>
        <w:rPr>
          <w:rFonts w:ascii="Times New Roman" w:hAnsi="Times New Roman"/>
          <w:sz w:val="26"/>
          <w:szCs w:val="26"/>
        </w:rPr>
        <w:t>-  Развитие агропромышленного комплекса Петушинского района до 2020 года;</w:t>
      </w:r>
    </w:p>
    <w:p w:rsidR="00FC69B5" w:rsidRDefault="00886310" w:rsidP="00FC69B5">
      <w:pPr>
        <w:spacing w:after="0" w:line="240" w:lineRule="auto"/>
        <w:jc w:val="both"/>
        <w:rPr>
          <w:rFonts w:ascii="Times New Roman" w:hAnsi="Times New Roman"/>
          <w:sz w:val="26"/>
          <w:szCs w:val="26"/>
        </w:rPr>
      </w:pPr>
      <w:r>
        <w:rPr>
          <w:rFonts w:ascii="Times New Roman" w:hAnsi="Times New Roman"/>
          <w:sz w:val="26"/>
          <w:szCs w:val="26"/>
        </w:rPr>
        <w:t>- Развитие субъектов малого и среднего предпринимательства в муниципальном образовании «Петушинский район» на 2013-2017 годы;</w:t>
      </w:r>
    </w:p>
    <w:p w:rsidR="00886310" w:rsidRDefault="00886310" w:rsidP="00FC69B5">
      <w:pPr>
        <w:spacing w:after="0" w:line="240" w:lineRule="auto"/>
        <w:jc w:val="both"/>
        <w:rPr>
          <w:rFonts w:ascii="Times New Roman" w:hAnsi="Times New Roman"/>
          <w:sz w:val="26"/>
          <w:szCs w:val="26"/>
        </w:rPr>
      </w:pPr>
      <w:r>
        <w:rPr>
          <w:rFonts w:ascii="Times New Roman" w:hAnsi="Times New Roman"/>
          <w:sz w:val="26"/>
          <w:szCs w:val="26"/>
        </w:rPr>
        <w:t xml:space="preserve">- Социальное развитие села в </w:t>
      </w:r>
      <w:proofErr w:type="spellStart"/>
      <w:r>
        <w:rPr>
          <w:rFonts w:ascii="Times New Roman" w:hAnsi="Times New Roman"/>
          <w:sz w:val="26"/>
          <w:szCs w:val="26"/>
        </w:rPr>
        <w:t>Петушинском</w:t>
      </w:r>
      <w:proofErr w:type="spellEnd"/>
      <w:r>
        <w:rPr>
          <w:rFonts w:ascii="Times New Roman" w:hAnsi="Times New Roman"/>
          <w:sz w:val="26"/>
          <w:szCs w:val="26"/>
        </w:rPr>
        <w:t xml:space="preserve"> районе на 2014-2020 годы;</w:t>
      </w:r>
    </w:p>
    <w:p w:rsidR="00886310" w:rsidRDefault="00886310" w:rsidP="00FC69B5">
      <w:pPr>
        <w:spacing w:after="0" w:line="240" w:lineRule="auto"/>
        <w:jc w:val="both"/>
        <w:rPr>
          <w:rFonts w:ascii="Times New Roman" w:hAnsi="Times New Roman"/>
          <w:sz w:val="26"/>
          <w:szCs w:val="26"/>
        </w:rPr>
      </w:pPr>
      <w:r>
        <w:rPr>
          <w:rFonts w:ascii="Times New Roman" w:hAnsi="Times New Roman"/>
          <w:sz w:val="26"/>
          <w:szCs w:val="26"/>
        </w:rPr>
        <w:t xml:space="preserve">- Развитие физической культуры и спорта в </w:t>
      </w:r>
      <w:proofErr w:type="spellStart"/>
      <w:r>
        <w:rPr>
          <w:rFonts w:ascii="Times New Roman" w:hAnsi="Times New Roman"/>
          <w:sz w:val="26"/>
          <w:szCs w:val="26"/>
        </w:rPr>
        <w:t>Петушинском</w:t>
      </w:r>
      <w:proofErr w:type="spellEnd"/>
      <w:r>
        <w:rPr>
          <w:rFonts w:ascii="Times New Roman" w:hAnsi="Times New Roman"/>
          <w:sz w:val="26"/>
          <w:szCs w:val="26"/>
        </w:rPr>
        <w:t xml:space="preserve"> районе на 2015-2020 годы;</w:t>
      </w:r>
    </w:p>
    <w:p w:rsidR="00886310" w:rsidRDefault="00886310" w:rsidP="00FC69B5">
      <w:pPr>
        <w:spacing w:after="0" w:line="240" w:lineRule="auto"/>
        <w:jc w:val="both"/>
        <w:rPr>
          <w:rFonts w:ascii="Times New Roman" w:hAnsi="Times New Roman"/>
          <w:sz w:val="26"/>
          <w:szCs w:val="26"/>
        </w:rPr>
      </w:pPr>
      <w:r>
        <w:rPr>
          <w:rFonts w:ascii="Times New Roman" w:hAnsi="Times New Roman"/>
          <w:sz w:val="26"/>
          <w:szCs w:val="26"/>
        </w:rPr>
        <w:t>- Создание в муниципальном образовании «Петушинский район» новых мест в общеобразовательных организациях на 2016-2025 годы;</w:t>
      </w:r>
    </w:p>
    <w:p w:rsidR="00886310" w:rsidRDefault="00886310" w:rsidP="00FC69B5">
      <w:pPr>
        <w:spacing w:after="0" w:line="240" w:lineRule="auto"/>
        <w:jc w:val="both"/>
        <w:rPr>
          <w:rFonts w:ascii="Times New Roman" w:hAnsi="Times New Roman"/>
          <w:sz w:val="26"/>
          <w:szCs w:val="26"/>
        </w:rPr>
      </w:pPr>
      <w:r>
        <w:rPr>
          <w:rFonts w:ascii="Times New Roman" w:hAnsi="Times New Roman"/>
          <w:sz w:val="26"/>
          <w:szCs w:val="26"/>
        </w:rPr>
        <w:t>- Повышение инвестиционной привлекательности Петушинского района на 2016-2020 годы;</w:t>
      </w:r>
    </w:p>
    <w:p w:rsidR="00886310" w:rsidRDefault="00886310" w:rsidP="00FC69B5">
      <w:pPr>
        <w:spacing w:after="0" w:line="240" w:lineRule="auto"/>
        <w:jc w:val="both"/>
        <w:rPr>
          <w:rFonts w:ascii="Times New Roman" w:hAnsi="Times New Roman"/>
          <w:sz w:val="26"/>
          <w:szCs w:val="26"/>
        </w:rPr>
      </w:pPr>
      <w:r>
        <w:rPr>
          <w:rFonts w:ascii="Times New Roman" w:hAnsi="Times New Roman"/>
          <w:sz w:val="26"/>
          <w:szCs w:val="26"/>
        </w:rPr>
        <w:t xml:space="preserve">- Укрепления единства российской нации этнокультурное развитие народов в </w:t>
      </w:r>
      <w:proofErr w:type="spellStart"/>
      <w:r>
        <w:rPr>
          <w:rFonts w:ascii="Times New Roman" w:hAnsi="Times New Roman"/>
          <w:sz w:val="26"/>
          <w:szCs w:val="26"/>
        </w:rPr>
        <w:t>Петушинском</w:t>
      </w:r>
      <w:proofErr w:type="spellEnd"/>
      <w:r>
        <w:rPr>
          <w:rFonts w:ascii="Times New Roman" w:hAnsi="Times New Roman"/>
          <w:sz w:val="26"/>
          <w:szCs w:val="26"/>
        </w:rPr>
        <w:t xml:space="preserve"> районе на 2017-2020 годы;</w:t>
      </w:r>
    </w:p>
    <w:p w:rsidR="00684FA8" w:rsidRDefault="00684FA8" w:rsidP="00FC69B5">
      <w:pPr>
        <w:spacing w:after="0" w:line="240" w:lineRule="auto"/>
        <w:jc w:val="both"/>
        <w:rPr>
          <w:rFonts w:ascii="Times New Roman" w:hAnsi="Times New Roman"/>
          <w:sz w:val="26"/>
          <w:szCs w:val="26"/>
        </w:rPr>
      </w:pPr>
      <w:r>
        <w:rPr>
          <w:rFonts w:ascii="Times New Roman" w:hAnsi="Times New Roman"/>
          <w:sz w:val="26"/>
          <w:szCs w:val="26"/>
        </w:rPr>
        <w:t xml:space="preserve">- Развитие человеческого капитала в </w:t>
      </w:r>
      <w:proofErr w:type="spellStart"/>
      <w:r>
        <w:rPr>
          <w:rFonts w:ascii="Times New Roman" w:hAnsi="Times New Roman"/>
          <w:sz w:val="26"/>
          <w:szCs w:val="26"/>
        </w:rPr>
        <w:t>Петушинском</w:t>
      </w:r>
      <w:proofErr w:type="spellEnd"/>
      <w:r>
        <w:rPr>
          <w:rFonts w:ascii="Times New Roman" w:hAnsi="Times New Roman"/>
          <w:sz w:val="26"/>
          <w:szCs w:val="26"/>
        </w:rPr>
        <w:t xml:space="preserve"> районе на 2017-2020 годы;</w:t>
      </w:r>
    </w:p>
    <w:p w:rsidR="00684FA8" w:rsidRDefault="00684FA8" w:rsidP="00FC69B5">
      <w:pPr>
        <w:spacing w:after="0" w:line="240" w:lineRule="auto"/>
        <w:jc w:val="both"/>
        <w:rPr>
          <w:rFonts w:ascii="Times New Roman" w:hAnsi="Times New Roman"/>
          <w:sz w:val="26"/>
          <w:szCs w:val="26"/>
        </w:rPr>
      </w:pPr>
      <w:r>
        <w:rPr>
          <w:rFonts w:ascii="Times New Roman" w:hAnsi="Times New Roman"/>
          <w:sz w:val="26"/>
          <w:szCs w:val="26"/>
        </w:rPr>
        <w:lastRenderedPageBreak/>
        <w:t>-Энергоснабжение и повышение энергетической эффективности Петушинского района на 2016-2020 годы;</w:t>
      </w:r>
    </w:p>
    <w:p w:rsidR="00684FA8" w:rsidRDefault="00684FA8" w:rsidP="00FC69B5">
      <w:pPr>
        <w:spacing w:after="0" w:line="240" w:lineRule="auto"/>
        <w:jc w:val="both"/>
        <w:rPr>
          <w:rFonts w:ascii="Times New Roman" w:hAnsi="Times New Roman"/>
          <w:sz w:val="26"/>
          <w:szCs w:val="26"/>
        </w:rPr>
      </w:pPr>
      <w:r>
        <w:rPr>
          <w:rFonts w:ascii="Times New Roman" w:hAnsi="Times New Roman"/>
          <w:sz w:val="26"/>
          <w:szCs w:val="26"/>
        </w:rPr>
        <w:t>- Развитие муниципальной службы в муниципальном</w:t>
      </w:r>
      <w:r w:rsidR="000B04C9">
        <w:rPr>
          <w:rFonts w:ascii="Times New Roman" w:hAnsi="Times New Roman"/>
          <w:sz w:val="26"/>
          <w:szCs w:val="26"/>
        </w:rPr>
        <w:t xml:space="preserve"> образовании «Петушинский район» на 2016-2018 годы.</w:t>
      </w:r>
    </w:p>
    <w:p w:rsidR="00D552E4" w:rsidRDefault="002818D8" w:rsidP="002818D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требованиями статьи 179 БК РФ  </w:t>
      </w:r>
      <w:r w:rsidR="00D552E4">
        <w:rPr>
          <w:rFonts w:ascii="Times New Roman" w:hAnsi="Times New Roman"/>
          <w:sz w:val="26"/>
          <w:szCs w:val="26"/>
        </w:rPr>
        <w:t xml:space="preserve">и Порядка управлением экономического развития администрации Петушинского района проведена оценка эффективности реализации муниципальных программ за 2017 год. По результатам проведенной оценки эффективности </w:t>
      </w:r>
      <w:r w:rsidR="009C5620">
        <w:rPr>
          <w:rFonts w:ascii="Times New Roman" w:hAnsi="Times New Roman"/>
          <w:sz w:val="26"/>
          <w:szCs w:val="26"/>
        </w:rPr>
        <w:t>в КСО предоставлены отчёты в установленной форме</w:t>
      </w:r>
      <w:r w:rsidR="00D552E4">
        <w:rPr>
          <w:rFonts w:ascii="Times New Roman" w:hAnsi="Times New Roman"/>
          <w:sz w:val="26"/>
          <w:szCs w:val="26"/>
        </w:rPr>
        <w:t xml:space="preserve"> 9 «Анализ результативности муниципальных программ, реализуемых администрацией П</w:t>
      </w:r>
      <w:r w:rsidR="009C5620">
        <w:rPr>
          <w:rFonts w:ascii="Times New Roman" w:hAnsi="Times New Roman"/>
          <w:sz w:val="26"/>
          <w:szCs w:val="26"/>
        </w:rPr>
        <w:t>етушинского района за 2017 год» и форме</w:t>
      </w:r>
      <w:r w:rsidR="00D552E4">
        <w:rPr>
          <w:rFonts w:ascii="Times New Roman" w:hAnsi="Times New Roman"/>
          <w:sz w:val="26"/>
          <w:szCs w:val="26"/>
        </w:rPr>
        <w:t xml:space="preserve"> 12 «Сводный отчет об оценке эффективности муниципальных программ за 2017 год».</w:t>
      </w:r>
    </w:p>
    <w:p w:rsidR="00D552E4" w:rsidRDefault="00D552E4" w:rsidP="002818D8">
      <w:pPr>
        <w:spacing w:after="0" w:line="240" w:lineRule="auto"/>
        <w:ind w:firstLine="709"/>
        <w:jc w:val="both"/>
        <w:rPr>
          <w:rFonts w:ascii="Times New Roman" w:hAnsi="Times New Roman"/>
          <w:sz w:val="26"/>
          <w:szCs w:val="26"/>
        </w:rPr>
      </w:pPr>
      <w:r>
        <w:rPr>
          <w:rFonts w:ascii="Times New Roman" w:hAnsi="Times New Roman"/>
          <w:sz w:val="26"/>
          <w:szCs w:val="26"/>
        </w:rPr>
        <w:t>Среднее количество баллов из 10 максимальных набрали  следующие программы:</w:t>
      </w:r>
    </w:p>
    <w:p w:rsidR="00D552E4" w:rsidRDefault="00D552E4" w:rsidP="00D552E4">
      <w:pPr>
        <w:spacing w:after="0" w:line="240" w:lineRule="auto"/>
        <w:jc w:val="both"/>
        <w:rPr>
          <w:rFonts w:ascii="Times New Roman" w:hAnsi="Times New Roman"/>
          <w:sz w:val="26"/>
          <w:szCs w:val="26"/>
        </w:rPr>
      </w:pPr>
      <w:r>
        <w:rPr>
          <w:rFonts w:ascii="Times New Roman" w:hAnsi="Times New Roman"/>
          <w:sz w:val="26"/>
          <w:szCs w:val="26"/>
        </w:rPr>
        <w:t>-</w:t>
      </w:r>
      <w:r w:rsidRPr="00D552E4">
        <w:rPr>
          <w:rFonts w:ascii="Times New Roman" w:hAnsi="Times New Roman"/>
          <w:sz w:val="26"/>
          <w:szCs w:val="26"/>
        </w:rPr>
        <w:t xml:space="preserve"> </w:t>
      </w:r>
      <w:r>
        <w:rPr>
          <w:rFonts w:ascii="Times New Roman" w:hAnsi="Times New Roman"/>
          <w:sz w:val="26"/>
          <w:szCs w:val="26"/>
        </w:rPr>
        <w:t>Развитие агропромышленного комплекса Петушинского района до 2020 года 6,6;</w:t>
      </w:r>
    </w:p>
    <w:p w:rsidR="00D552E4" w:rsidRDefault="00D552E4" w:rsidP="00D552E4">
      <w:pPr>
        <w:spacing w:after="0" w:line="240" w:lineRule="auto"/>
        <w:jc w:val="both"/>
        <w:rPr>
          <w:rFonts w:ascii="Times New Roman" w:hAnsi="Times New Roman"/>
          <w:sz w:val="26"/>
          <w:szCs w:val="26"/>
        </w:rPr>
      </w:pPr>
      <w:r>
        <w:rPr>
          <w:rFonts w:ascii="Times New Roman" w:hAnsi="Times New Roman"/>
          <w:sz w:val="26"/>
          <w:szCs w:val="26"/>
        </w:rPr>
        <w:t>- Социальное развитие села</w:t>
      </w:r>
      <w:r w:rsidRPr="00D552E4">
        <w:rPr>
          <w:rFonts w:ascii="Times New Roman" w:hAnsi="Times New Roman"/>
          <w:sz w:val="26"/>
          <w:szCs w:val="26"/>
        </w:rPr>
        <w:t xml:space="preserve"> </w:t>
      </w:r>
      <w:r>
        <w:rPr>
          <w:rFonts w:ascii="Times New Roman" w:hAnsi="Times New Roman"/>
          <w:sz w:val="26"/>
          <w:szCs w:val="26"/>
        </w:rPr>
        <w:t xml:space="preserve">в </w:t>
      </w:r>
      <w:proofErr w:type="spellStart"/>
      <w:r>
        <w:rPr>
          <w:rFonts w:ascii="Times New Roman" w:hAnsi="Times New Roman"/>
          <w:sz w:val="26"/>
          <w:szCs w:val="26"/>
        </w:rPr>
        <w:t>Петушинском</w:t>
      </w:r>
      <w:proofErr w:type="spellEnd"/>
      <w:r>
        <w:rPr>
          <w:rFonts w:ascii="Times New Roman" w:hAnsi="Times New Roman"/>
          <w:sz w:val="26"/>
          <w:szCs w:val="26"/>
        </w:rPr>
        <w:t xml:space="preserve"> районе на 2014-2020 годы 6,0;</w:t>
      </w:r>
    </w:p>
    <w:p w:rsidR="00D552E4" w:rsidRDefault="00A54594" w:rsidP="00D552E4">
      <w:pPr>
        <w:spacing w:after="0" w:line="240" w:lineRule="auto"/>
        <w:jc w:val="both"/>
        <w:rPr>
          <w:rFonts w:ascii="Times New Roman" w:hAnsi="Times New Roman"/>
          <w:color w:val="000000"/>
          <w:sz w:val="26"/>
          <w:szCs w:val="26"/>
        </w:rPr>
      </w:pPr>
      <w:r>
        <w:rPr>
          <w:rFonts w:ascii="Times New Roman" w:hAnsi="Times New Roman"/>
          <w:sz w:val="26"/>
          <w:szCs w:val="26"/>
        </w:rPr>
        <w:t>-</w:t>
      </w:r>
      <w:r w:rsidR="007E5B28">
        <w:rPr>
          <w:rFonts w:ascii="Times New Roman" w:hAnsi="Times New Roman"/>
          <w:sz w:val="26"/>
          <w:szCs w:val="26"/>
        </w:rPr>
        <w:t xml:space="preserve"> </w:t>
      </w:r>
      <w:r>
        <w:rPr>
          <w:rFonts w:ascii="Times New Roman" w:hAnsi="Times New Roman"/>
          <w:sz w:val="26"/>
          <w:szCs w:val="26"/>
        </w:rPr>
        <w:t xml:space="preserve">Обеспечение инженерной </w:t>
      </w:r>
      <w:r w:rsidRPr="00A54594">
        <w:rPr>
          <w:rFonts w:ascii="Times New Roman" w:hAnsi="Times New Roman"/>
          <w:color w:val="000000"/>
          <w:sz w:val="26"/>
          <w:szCs w:val="26"/>
        </w:rPr>
        <w:t xml:space="preserve">и транспортной инфраструктурой земельных участков, предоставляемых (предоставленных) бесплатно для индивидуального жилищного строительства </w:t>
      </w:r>
      <w:proofErr w:type="gramStart"/>
      <w:r w:rsidRPr="00A54594">
        <w:rPr>
          <w:rFonts w:ascii="Times New Roman" w:hAnsi="Times New Roman"/>
          <w:color w:val="000000"/>
          <w:sz w:val="26"/>
          <w:szCs w:val="26"/>
        </w:rPr>
        <w:t>семьям</w:t>
      </w:r>
      <w:proofErr w:type="gramEnd"/>
      <w:r w:rsidRPr="00A54594">
        <w:rPr>
          <w:rFonts w:ascii="Times New Roman" w:hAnsi="Times New Roman"/>
          <w:color w:val="000000"/>
          <w:sz w:val="26"/>
          <w:szCs w:val="26"/>
        </w:rPr>
        <w:t xml:space="preserve"> имеющим троих и более детей в возрасте до 18 лет, в </w:t>
      </w:r>
      <w:proofErr w:type="spellStart"/>
      <w:r w:rsidRPr="00A54594">
        <w:rPr>
          <w:rFonts w:ascii="Times New Roman" w:hAnsi="Times New Roman"/>
          <w:color w:val="000000"/>
          <w:sz w:val="26"/>
          <w:szCs w:val="26"/>
        </w:rPr>
        <w:t>Петушинском</w:t>
      </w:r>
      <w:proofErr w:type="spellEnd"/>
      <w:r w:rsidRPr="00A54594">
        <w:rPr>
          <w:rFonts w:ascii="Times New Roman" w:hAnsi="Times New Roman"/>
          <w:color w:val="000000"/>
          <w:sz w:val="26"/>
          <w:szCs w:val="26"/>
        </w:rPr>
        <w:t xml:space="preserve"> районе на 2015-2018 годы</w:t>
      </w:r>
      <w:r>
        <w:rPr>
          <w:rFonts w:ascii="Times New Roman" w:hAnsi="Times New Roman"/>
          <w:color w:val="000000"/>
          <w:sz w:val="26"/>
          <w:szCs w:val="26"/>
        </w:rPr>
        <w:t xml:space="preserve"> 5,7;</w:t>
      </w:r>
    </w:p>
    <w:p w:rsidR="00A54594" w:rsidRDefault="00A54594" w:rsidP="007E5B28">
      <w:pPr>
        <w:spacing w:after="0" w:line="240" w:lineRule="auto"/>
        <w:jc w:val="both"/>
        <w:rPr>
          <w:rFonts w:ascii="Times New Roman" w:hAnsi="Times New Roman"/>
          <w:color w:val="000000"/>
          <w:sz w:val="26"/>
          <w:szCs w:val="26"/>
        </w:rPr>
      </w:pPr>
      <w:r>
        <w:rPr>
          <w:rFonts w:ascii="Times New Roman" w:hAnsi="Times New Roman"/>
          <w:sz w:val="26"/>
          <w:szCs w:val="26"/>
        </w:rPr>
        <w:t xml:space="preserve">- </w:t>
      </w:r>
      <w:r w:rsidRPr="00A54594">
        <w:rPr>
          <w:rFonts w:ascii="Times New Roman" w:hAnsi="Times New Roman"/>
          <w:color w:val="000000"/>
          <w:sz w:val="26"/>
          <w:szCs w:val="26"/>
        </w:rPr>
        <w:t>Повышение инвестиционной привлекательности Петушинского района на 2015-2020 годы</w:t>
      </w:r>
      <w:r>
        <w:rPr>
          <w:rFonts w:ascii="Times New Roman" w:hAnsi="Times New Roman"/>
          <w:color w:val="000000"/>
          <w:sz w:val="26"/>
          <w:szCs w:val="26"/>
        </w:rPr>
        <w:t xml:space="preserve"> 5,5;</w:t>
      </w:r>
    </w:p>
    <w:p w:rsidR="007E5B28" w:rsidRDefault="007E5B28" w:rsidP="007E5B28">
      <w:pPr>
        <w:spacing w:after="0" w:line="240" w:lineRule="auto"/>
        <w:jc w:val="both"/>
        <w:rPr>
          <w:rFonts w:ascii="Times New Roman" w:hAnsi="Times New Roman"/>
          <w:color w:val="000000"/>
          <w:sz w:val="26"/>
          <w:szCs w:val="26"/>
        </w:rPr>
      </w:pPr>
      <w:r w:rsidRPr="007E5B28">
        <w:rPr>
          <w:rFonts w:ascii="Times New Roman" w:hAnsi="Times New Roman"/>
          <w:color w:val="000000"/>
          <w:sz w:val="26"/>
          <w:szCs w:val="26"/>
        </w:rPr>
        <w:t>- Развитие муниципальной службы в муниципальном образовании «Петушинский район» на 2016-2018годы</w:t>
      </w:r>
      <w:r>
        <w:rPr>
          <w:rFonts w:ascii="Times New Roman" w:hAnsi="Times New Roman"/>
          <w:color w:val="000000"/>
          <w:sz w:val="26"/>
          <w:szCs w:val="26"/>
        </w:rPr>
        <w:t xml:space="preserve"> 5,4;</w:t>
      </w:r>
    </w:p>
    <w:p w:rsidR="00886310" w:rsidRDefault="007E5B28" w:rsidP="00FC69B5">
      <w:pPr>
        <w:spacing w:after="0" w:line="240" w:lineRule="auto"/>
        <w:jc w:val="both"/>
        <w:rPr>
          <w:rFonts w:ascii="Times New Roman" w:hAnsi="Times New Roman"/>
          <w:color w:val="000000"/>
          <w:sz w:val="26"/>
          <w:szCs w:val="26"/>
        </w:rPr>
      </w:pPr>
      <w:r w:rsidRPr="007E5B28">
        <w:rPr>
          <w:rFonts w:ascii="Times New Roman" w:hAnsi="Times New Roman"/>
          <w:color w:val="000000"/>
          <w:sz w:val="26"/>
          <w:szCs w:val="26"/>
        </w:rPr>
        <w:t>- Развитие субъектов малого и среднего предпринимательства в муниципальном образовании «Петушинский район» на 2013-2017 годы</w:t>
      </w:r>
      <w:r>
        <w:rPr>
          <w:rFonts w:ascii="Times New Roman" w:hAnsi="Times New Roman"/>
          <w:color w:val="000000"/>
          <w:sz w:val="26"/>
          <w:szCs w:val="26"/>
        </w:rPr>
        <w:t xml:space="preserve"> 5,4.</w:t>
      </w:r>
    </w:p>
    <w:p w:rsidR="003107FD" w:rsidRPr="003107FD" w:rsidRDefault="003D5FB0" w:rsidP="003107FD">
      <w:pPr>
        <w:spacing w:after="0" w:line="240" w:lineRule="auto"/>
        <w:ind w:firstLine="709"/>
        <w:jc w:val="both"/>
        <w:rPr>
          <w:rFonts w:ascii="Times New Roman" w:hAnsi="Times New Roman"/>
          <w:color w:val="000000"/>
          <w:sz w:val="26"/>
          <w:szCs w:val="26"/>
          <w:u w:val="single"/>
        </w:rPr>
      </w:pPr>
      <w:r w:rsidRPr="003107FD">
        <w:rPr>
          <w:rFonts w:ascii="Times New Roman" w:hAnsi="Times New Roman"/>
          <w:color w:val="000000"/>
          <w:sz w:val="26"/>
          <w:szCs w:val="26"/>
          <w:u w:val="single"/>
        </w:rPr>
        <w:t>Администрации Петушинского района необходимо обратить внимание на муниципальные программы</w:t>
      </w:r>
      <w:r w:rsidR="003107FD" w:rsidRPr="003107FD">
        <w:rPr>
          <w:rFonts w:ascii="Times New Roman" w:hAnsi="Times New Roman"/>
          <w:color w:val="000000"/>
          <w:sz w:val="26"/>
          <w:szCs w:val="26"/>
          <w:u w:val="single"/>
        </w:rPr>
        <w:t>,</w:t>
      </w:r>
      <w:r w:rsidRPr="003107FD">
        <w:rPr>
          <w:rFonts w:ascii="Times New Roman" w:hAnsi="Times New Roman"/>
          <w:color w:val="000000"/>
          <w:sz w:val="26"/>
          <w:szCs w:val="26"/>
          <w:u w:val="single"/>
        </w:rPr>
        <w:t xml:space="preserve"> в которых реализуются программные мероприятия только в части финансирования деятельности казённых учреждений, в </w:t>
      </w:r>
      <w:proofErr w:type="gramStart"/>
      <w:r w:rsidRPr="003107FD">
        <w:rPr>
          <w:rFonts w:ascii="Times New Roman" w:hAnsi="Times New Roman"/>
          <w:color w:val="000000"/>
          <w:sz w:val="26"/>
          <w:szCs w:val="26"/>
          <w:u w:val="single"/>
        </w:rPr>
        <w:t>связи</w:t>
      </w:r>
      <w:proofErr w:type="gramEnd"/>
      <w:r w:rsidRPr="003107FD">
        <w:rPr>
          <w:rFonts w:ascii="Times New Roman" w:hAnsi="Times New Roman"/>
          <w:color w:val="000000"/>
          <w:sz w:val="26"/>
          <w:szCs w:val="26"/>
          <w:u w:val="single"/>
        </w:rPr>
        <w:t xml:space="preserve"> с чем </w:t>
      </w:r>
      <w:r w:rsidR="00000D27">
        <w:rPr>
          <w:rFonts w:ascii="Times New Roman" w:hAnsi="Times New Roman"/>
          <w:color w:val="000000"/>
          <w:sz w:val="26"/>
          <w:szCs w:val="26"/>
          <w:u w:val="single"/>
        </w:rPr>
        <w:t>не соблюдается</w:t>
      </w:r>
      <w:r w:rsidR="003107FD" w:rsidRPr="003107FD">
        <w:rPr>
          <w:rFonts w:ascii="Times New Roman" w:hAnsi="Times New Roman"/>
          <w:color w:val="000000"/>
          <w:sz w:val="26"/>
          <w:szCs w:val="26"/>
          <w:u w:val="single"/>
        </w:rPr>
        <w:t xml:space="preserve"> принцип соответствия планируемых к реализации программных мероприятий установленным целям и задачам. К таким программам относятся:</w:t>
      </w:r>
    </w:p>
    <w:p w:rsidR="003107FD" w:rsidRDefault="003107FD" w:rsidP="00FC69B5">
      <w:pPr>
        <w:spacing w:after="0" w:line="240" w:lineRule="auto"/>
        <w:jc w:val="both"/>
        <w:rPr>
          <w:rFonts w:ascii="Times New Roman" w:hAnsi="Times New Roman"/>
          <w:color w:val="000000"/>
          <w:sz w:val="26"/>
          <w:szCs w:val="26"/>
        </w:rPr>
      </w:pPr>
      <w:r w:rsidRPr="003107FD">
        <w:rPr>
          <w:rFonts w:ascii="Times New Roman" w:hAnsi="Times New Roman"/>
          <w:color w:val="000000"/>
          <w:sz w:val="26"/>
          <w:szCs w:val="26"/>
        </w:rPr>
        <w:t xml:space="preserve">- Совершенствование гражданской обороны, защиты населения  в </w:t>
      </w:r>
      <w:proofErr w:type="spellStart"/>
      <w:r w:rsidRPr="003107FD">
        <w:rPr>
          <w:rFonts w:ascii="Times New Roman" w:hAnsi="Times New Roman"/>
          <w:color w:val="000000"/>
          <w:sz w:val="26"/>
          <w:szCs w:val="26"/>
        </w:rPr>
        <w:t>Петушинском</w:t>
      </w:r>
      <w:proofErr w:type="spellEnd"/>
      <w:r w:rsidRPr="003107FD">
        <w:rPr>
          <w:rFonts w:ascii="Times New Roman" w:hAnsi="Times New Roman"/>
          <w:color w:val="000000"/>
          <w:sz w:val="26"/>
          <w:szCs w:val="26"/>
        </w:rPr>
        <w:t xml:space="preserve"> районе на 2015-2019 годы</w:t>
      </w:r>
      <w:r>
        <w:rPr>
          <w:rFonts w:ascii="Times New Roman" w:hAnsi="Times New Roman"/>
          <w:color w:val="000000"/>
          <w:sz w:val="26"/>
          <w:szCs w:val="26"/>
        </w:rPr>
        <w:t xml:space="preserve"> (финансируется только деятельность МКУ «УГЗ»);</w:t>
      </w:r>
    </w:p>
    <w:p w:rsidR="003107FD" w:rsidRPr="003107FD" w:rsidRDefault="003107FD" w:rsidP="00FC69B5">
      <w:pPr>
        <w:spacing w:after="0" w:line="240" w:lineRule="auto"/>
        <w:jc w:val="both"/>
        <w:rPr>
          <w:rFonts w:ascii="Times New Roman" w:hAnsi="Times New Roman"/>
          <w:sz w:val="26"/>
          <w:szCs w:val="26"/>
        </w:rPr>
      </w:pPr>
      <w:r>
        <w:rPr>
          <w:rFonts w:ascii="Times New Roman" w:hAnsi="Times New Roman"/>
          <w:color w:val="000000"/>
          <w:sz w:val="26"/>
          <w:szCs w:val="26"/>
        </w:rPr>
        <w:t>-</w:t>
      </w:r>
      <w:r w:rsidR="00000710">
        <w:rPr>
          <w:rFonts w:ascii="Times New Roman" w:hAnsi="Times New Roman"/>
          <w:color w:val="000000"/>
          <w:sz w:val="26"/>
          <w:szCs w:val="26"/>
        </w:rPr>
        <w:t xml:space="preserve"> </w:t>
      </w:r>
      <w:r>
        <w:rPr>
          <w:rFonts w:ascii="Times New Roman" w:hAnsi="Times New Roman"/>
          <w:sz w:val="26"/>
          <w:szCs w:val="26"/>
        </w:rPr>
        <w:t>Развитие агропромышленного комплекса Петушинского района до 2020 года (финансируется только деятельность МКУ «Управление сельского хозяй</w:t>
      </w:r>
      <w:r w:rsidR="00B32375">
        <w:rPr>
          <w:rFonts w:ascii="Times New Roman" w:hAnsi="Times New Roman"/>
          <w:sz w:val="26"/>
          <w:szCs w:val="26"/>
        </w:rPr>
        <w:t>с</w:t>
      </w:r>
      <w:r>
        <w:rPr>
          <w:rFonts w:ascii="Times New Roman" w:hAnsi="Times New Roman"/>
          <w:sz w:val="26"/>
          <w:szCs w:val="26"/>
        </w:rPr>
        <w:t>тва и продовольствия</w:t>
      </w:r>
      <w:r w:rsidR="00B32375">
        <w:rPr>
          <w:rFonts w:ascii="Times New Roman" w:hAnsi="Times New Roman"/>
          <w:sz w:val="26"/>
          <w:szCs w:val="26"/>
        </w:rPr>
        <w:t>»</w:t>
      </w:r>
      <w:r>
        <w:rPr>
          <w:rFonts w:ascii="Times New Roman" w:hAnsi="Times New Roman"/>
          <w:sz w:val="26"/>
          <w:szCs w:val="26"/>
        </w:rPr>
        <w:t>).</w:t>
      </w:r>
    </w:p>
    <w:p w:rsidR="003A03EF" w:rsidRDefault="00441982" w:rsidP="003A03EF">
      <w:pPr>
        <w:spacing w:after="0" w:line="240" w:lineRule="auto"/>
        <w:ind w:firstLine="709"/>
        <w:jc w:val="both"/>
        <w:rPr>
          <w:rFonts w:ascii="Times New Roman" w:hAnsi="Times New Roman"/>
          <w:sz w:val="26"/>
          <w:szCs w:val="26"/>
        </w:rPr>
      </w:pPr>
      <w:r>
        <w:rPr>
          <w:rFonts w:ascii="Times New Roman" w:hAnsi="Times New Roman"/>
          <w:sz w:val="26"/>
          <w:szCs w:val="26"/>
        </w:rPr>
        <w:t>9.7</w:t>
      </w:r>
      <w:r w:rsidR="00844EC4">
        <w:rPr>
          <w:rFonts w:ascii="Times New Roman" w:hAnsi="Times New Roman"/>
          <w:sz w:val="26"/>
          <w:szCs w:val="26"/>
        </w:rPr>
        <w:t xml:space="preserve">. </w:t>
      </w:r>
      <w:r w:rsidR="003A03EF">
        <w:rPr>
          <w:rFonts w:ascii="Times New Roman" w:hAnsi="Times New Roman"/>
          <w:sz w:val="26"/>
          <w:szCs w:val="26"/>
        </w:rPr>
        <w:t>В форме 0503161 «Сведения о количестве подведомственных учреждений», составленной администрацией Петушинского района, на конец отчетного периода (31.12.2014) указано 10 подведомственных учреждений, в том числе:</w:t>
      </w:r>
    </w:p>
    <w:p w:rsidR="003A03EF" w:rsidRPr="00B64ED7" w:rsidRDefault="00386024" w:rsidP="00B82387">
      <w:pPr>
        <w:spacing w:after="0" w:line="240" w:lineRule="auto"/>
        <w:rPr>
          <w:rFonts w:ascii="Times New Roman" w:hAnsi="Times New Roman"/>
        </w:rPr>
      </w:pPr>
      <w:r>
        <w:rPr>
          <w:rFonts w:ascii="Times New Roman" w:hAnsi="Times New Roman"/>
        </w:rPr>
        <w:t>Таблица 17.</w:t>
      </w:r>
    </w:p>
    <w:tbl>
      <w:tblPr>
        <w:tblStyle w:val="a9"/>
        <w:tblW w:w="10773" w:type="dxa"/>
        <w:tblInd w:w="108" w:type="dxa"/>
        <w:tblLayout w:type="fixed"/>
        <w:tblLook w:val="04A0"/>
      </w:tblPr>
      <w:tblGrid>
        <w:gridCol w:w="3969"/>
        <w:gridCol w:w="1276"/>
        <w:gridCol w:w="1559"/>
        <w:gridCol w:w="1560"/>
        <w:gridCol w:w="1559"/>
        <w:gridCol w:w="850"/>
      </w:tblGrid>
      <w:tr w:rsidR="000F4818" w:rsidTr="002D14DF">
        <w:tc>
          <w:tcPr>
            <w:tcW w:w="3969" w:type="dxa"/>
          </w:tcPr>
          <w:p w:rsidR="000F4818" w:rsidRPr="00B64ED7" w:rsidRDefault="000F4818" w:rsidP="0055151E">
            <w:pPr>
              <w:jc w:val="both"/>
              <w:rPr>
                <w:rFonts w:ascii="Times New Roman" w:hAnsi="Times New Roman"/>
              </w:rPr>
            </w:pPr>
          </w:p>
        </w:tc>
        <w:tc>
          <w:tcPr>
            <w:tcW w:w="1276" w:type="dxa"/>
          </w:tcPr>
          <w:p w:rsidR="000F4818" w:rsidRPr="00B64ED7" w:rsidRDefault="000F4818" w:rsidP="0055151E">
            <w:pPr>
              <w:jc w:val="center"/>
              <w:rPr>
                <w:rFonts w:ascii="Times New Roman" w:hAnsi="Times New Roman"/>
              </w:rPr>
            </w:pPr>
            <w:r w:rsidRPr="00B64ED7">
              <w:rPr>
                <w:rFonts w:ascii="Times New Roman" w:hAnsi="Times New Roman"/>
              </w:rPr>
              <w:t>Раздел подра</w:t>
            </w:r>
            <w:r>
              <w:rPr>
                <w:rFonts w:ascii="Times New Roman" w:hAnsi="Times New Roman"/>
              </w:rPr>
              <w:t>здел</w:t>
            </w:r>
          </w:p>
        </w:tc>
        <w:tc>
          <w:tcPr>
            <w:tcW w:w="1559" w:type="dxa"/>
          </w:tcPr>
          <w:p w:rsidR="000F4818" w:rsidRPr="00A355B5" w:rsidRDefault="000F4818" w:rsidP="0055151E">
            <w:pPr>
              <w:jc w:val="center"/>
              <w:rPr>
                <w:rFonts w:ascii="Times New Roman" w:hAnsi="Times New Roman"/>
              </w:rPr>
            </w:pPr>
            <w:r>
              <w:rPr>
                <w:rFonts w:ascii="Times New Roman" w:hAnsi="Times New Roman"/>
              </w:rPr>
              <w:t>Исполнено   2016</w:t>
            </w:r>
            <w:r w:rsidR="00AD245E">
              <w:rPr>
                <w:rFonts w:ascii="Times New Roman" w:hAnsi="Times New Roman"/>
              </w:rPr>
              <w:t xml:space="preserve"> год</w:t>
            </w:r>
          </w:p>
        </w:tc>
        <w:tc>
          <w:tcPr>
            <w:tcW w:w="1560" w:type="dxa"/>
            <w:vAlign w:val="center"/>
          </w:tcPr>
          <w:p w:rsidR="000F4818" w:rsidRPr="00A355B5" w:rsidRDefault="000F4818" w:rsidP="0055151E">
            <w:pPr>
              <w:jc w:val="center"/>
              <w:rPr>
                <w:rFonts w:ascii="Times New Roman" w:hAnsi="Times New Roman"/>
              </w:rPr>
            </w:pPr>
            <w:r w:rsidRPr="00A355B5">
              <w:rPr>
                <w:rFonts w:ascii="Times New Roman" w:hAnsi="Times New Roman"/>
              </w:rPr>
              <w:t>Утверждено</w:t>
            </w:r>
            <w:r w:rsidR="00AD245E">
              <w:rPr>
                <w:rFonts w:ascii="Times New Roman" w:hAnsi="Times New Roman"/>
              </w:rPr>
              <w:t xml:space="preserve">      2017 год   </w:t>
            </w:r>
          </w:p>
        </w:tc>
        <w:tc>
          <w:tcPr>
            <w:tcW w:w="1559" w:type="dxa"/>
            <w:vAlign w:val="center"/>
          </w:tcPr>
          <w:p w:rsidR="000F4818" w:rsidRPr="00A355B5" w:rsidRDefault="000F4818" w:rsidP="0055151E">
            <w:pPr>
              <w:jc w:val="center"/>
              <w:rPr>
                <w:rFonts w:ascii="Times New Roman" w:hAnsi="Times New Roman"/>
              </w:rPr>
            </w:pPr>
            <w:r w:rsidRPr="00A355B5">
              <w:rPr>
                <w:rFonts w:ascii="Times New Roman" w:hAnsi="Times New Roman"/>
              </w:rPr>
              <w:t>Исполнено</w:t>
            </w:r>
            <w:r w:rsidR="00AD245E">
              <w:rPr>
                <w:rFonts w:ascii="Times New Roman" w:hAnsi="Times New Roman"/>
              </w:rPr>
              <w:t xml:space="preserve">           2017 год</w:t>
            </w:r>
          </w:p>
        </w:tc>
        <w:tc>
          <w:tcPr>
            <w:tcW w:w="850" w:type="dxa"/>
            <w:vAlign w:val="center"/>
          </w:tcPr>
          <w:p w:rsidR="000F4818" w:rsidRPr="00A355B5" w:rsidRDefault="000F4818" w:rsidP="0055151E">
            <w:pPr>
              <w:jc w:val="center"/>
              <w:rPr>
                <w:rFonts w:ascii="Times New Roman" w:hAnsi="Times New Roman"/>
              </w:rPr>
            </w:pPr>
            <w:r w:rsidRPr="00A355B5">
              <w:rPr>
                <w:rFonts w:ascii="Times New Roman" w:hAnsi="Times New Roman"/>
              </w:rPr>
              <w:t>% исп.</w:t>
            </w:r>
          </w:p>
        </w:tc>
      </w:tr>
      <w:tr w:rsidR="000F4818" w:rsidTr="002D14DF">
        <w:trPr>
          <w:trHeight w:val="222"/>
        </w:trPr>
        <w:tc>
          <w:tcPr>
            <w:tcW w:w="10773" w:type="dxa"/>
            <w:gridSpan w:val="6"/>
          </w:tcPr>
          <w:p w:rsidR="000F4818" w:rsidRPr="000F4818" w:rsidRDefault="000F4818" w:rsidP="0055151E">
            <w:pPr>
              <w:jc w:val="both"/>
              <w:rPr>
                <w:rFonts w:ascii="Times New Roman" w:hAnsi="Times New Roman"/>
                <w:b/>
                <w:i/>
              </w:rPr>
            </w:pPr>
            <w:r w:rsidRPr="000F4818">
              <w:rPr>
                <w:rFonts w:ascii="Times New Roman" w:hAnsi="Times New Roman"/>
                <w:b/>
                <w:i/>
              </w:rPr>
              <w:t xml:space="preserve">Органы власти, территориальные органы </w:t>
            </w:r>
          </w:p>
        </w:tc>
      </w:tr>
      <w:tr w:rsidR="000F4818" w:rsidTr="002D14DF">
        <w:tc>
          <w:tcPr>
            <w:tcW w:w="3969" w:type="dxa"/>
            <w:vMerge w:val="restart"/>
            <w:vAlign w:val="center"/>
          </w:tcPr>
          <w:p w:rsidR="000F4818" w:rsidRPr="005130F7" w:rsidRDefault="000F4818" w:rsidP="0055151E">
            <w:pPr>
              <w:jc w:val="both"/>
              <w:rPr>
                <w:rFonts w:ascii="Times New Roman" w:hAnsi="Times New Roman"/>
                <w:sz w:val="20"/>
                <w:szCs w:val="20"/>
              </w:rPr>
            </w:pPr>
            <w:r w:rsidRPr="005130F7">
              <w:rPr>
                <w:rFonts w:ascii="Times New Roman" w:hAnsi="Times New Roman"/>
                <w:sz w:val="20"/>
                <w:szCs w:val="20"/>
              </w:rPr>
              <w:t>Администрация Петушинского  района</w:t>
            </w:r>
          </w:p>
        </w:tc>
        <w:tc>
          <w:tcPr>
            <w:tcW w:w="1276" w:type="dxa"/>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0104</w:t>
            </w:r>
          </w:p>
        </w:tc>
        <w:tc>
          <w:tcPr>
            <w:tcW w:w="1559" w:type="dxa"/>
          </w:tcPr>
          <w:p w:rsidR="000F4818" w:rsidRPr="000F4818" w:rsidRDefault="00C846AB" w:rsidP="0055151E">
            <w:pPr>
              <w:jc w:val="right"/>
              <w:rPr>
                <w:rFonts w:ascii="Times New Roman" w:hAnsi="Times New Roman"/>
              </w:rPr>
            </w:pPr>
            <w:r>
              <w:rPr>
                <w:rFonts w:ascii="Times New Roman" w:hAnsi="Times New Roman"/>
              </w:rPr>
              <w:t>19 000,00000</w:t>
            </w:r>
          </w:p>
        </w:tc>
        <w:tc>
          <w:tcPr>
            <w:tcW w:w="1560" w:type="dxa"/>
          </w:tcPr>
          <w:p w:rsidR="000F4818" w:rsidRPr="000F4818" w:rsidRDefault="000F4818" w:rsidP="0055151E">
            <w:pPr>
              <w:jc w:val="right"/>
              <w:rPr>
                <w:rFonts w:ascii="Times New Roman" w:hAnsi="Times New Roman"/>
              </w:rPr>
            </w:pPr>
            <w:r w:rsidRPr="000F4818">
              <w:rPr>
                <w:rFonts w:ascii="Times New Roman" w:hAnsi="Times New Roman"/>
              </w:rPr>
              <w:t>22 404,74104</w:t>
            </w:r>
          </w:p>
        </w:tc>
        <w:tc>
          <w:tcPr>
            <w:tcW w:w="1559" w:type="dxa"/>
          </w:tcPr>
          <w:p w:rsidR="000F4818" w:rsidRPr="000F4818" w:rsidRDefault="000F4818" w:rsidP="0055151E">
            <w:pPr>
              <w:jc w:val="right"/>
              <w:rPr>
                <w:rFonts w:ascii="Times New Roman" w:hAnsi="Times New Roman"/>
              </w:rPr>
            </w:pPr>
            <w:r w:rsidRPr="000F4818">
              <w:rPr>
                <w:rFonts w:ascii="Times New Roman" w:hAnsi="Times New Roman"/>
              </w:rPr>
              <w:t>22 176,10062</w:t>
            </w:r>
          </w:p>
        </w:tc>
        <w:tc>
          <w:tcPr>
            <w:tcW w:w="850" w:type="dxa"/>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99,0%</w:t>
            </w:r>
          </w:p>
        </w:tc>
      </w:tr>
      <w:tr w:rsidR="000F4818" w:rsidTr="002D14DF">
        <w:tc>
          <w:tcPr>
            <w:tcW w:w="3969" w:type="dxa"/>
            <w:vMerge/>
          </w:tcPr>
          <w:p w:rsidR="000F4818" w:rsidRDefault="000F4818" w:rsidP="0055151E">
            <w:pPr>
              <w:jc w:val="both"/>
              <w:rPr>
                <w:rFonts w:ascii="Times New Roman" w:hAnsi="Times New Roman"/>
              </w:rPr>
            </w:pPr>
          </w:p>
        </w:tc>
        <w:tc>
          <w:tcPr>
            <w:tcW w:w="1276" w:type="dxa"/>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0113</w:t>
            </w:r>
          </w:p>
        </w:tc>
        <w:tc>
          <w:tcPr>
            <w:tcW w:w="1559" w:type="dxa"/>
          </w:tcPr>
          <w:p w:rsidR="000F4818" w:rsidRPr="000F4818" w:rsidRDefault="00C846AB" w:rsidP="0055151E">
            <w:pPr>
              <w:jc w:val="right"/>
              <w:rPr>
                <w:rFonts w:ascii="Times New Roman" w:hAnsi="Times New Roman"/>
              </w:rPr>
            </w:pPr>
            <w:r>
              <w:rPr>
                <w:rFonts w:ascii="Times New Roman" w:hAnsi="Times New Roman"/>
              </w:rPr>
              <w:t>2 131,00000</w:t>
            </w:r>
          </w:p>
        </w:tc>
        <w:tc>
          <w:tcPr>
            <w:tcW w:w="1560" w:type="dxa"/>
          </w:tcPr>
          <w:p w:rsidR="000F4818" w:rsidRPr="000F4818" w:rsidRDefault="000F4818" w:rsidP="0055151E">
            <w:pPr>
              <w:jc w:val="right"/>
              <w:rPr>
                <w:rFonts w:ascii="Times New Roman" w:hAnsi="Times New Roman"/>
              </w:rPr>
            </w:pPr>
            <w:r w:rsidRPr="000F4818">
              <w:rPr>
                <w:rFonts w:ascii="Times New Roman" w:hAnsi="Times New Roman"/>
              </w:rPr>
              <w:t>3 101,00000</w:t>
            </w:r>
          </w:p>
        </w:tc>
        <w:tc>
          <w:tcPr>
            <w:tcW w:w="1559" w:type="dxa"/>
          </w:tcPr>
          <w:p w:rsidR="000F4818" w:rsidRPr="000F4818" w:rsidRDefault="000F4818" w:rsidP="0055151E">
            <w:pPr>
              <w:jc w:val="right"/>
              <w:rPr>
                <w:rFonts w:ascii="Times New Roman" w:hAnsi="Times New Roman"/>
              </w:rPr>
            </w:pPr>
            <w:r w:rsidRPr="000F4818">
              <w:rPr>
                <w:rFonts w:ascii="Times New Roman" w:hAnsi="Times New Roman"/>
              </w:rPr>
              <w:t>3 101,00000</w:t>
            </w:r>
          </w:p>
        </w:tc>
        <w:tc>
          <w:tcPr>
            <w:tcW w:w="850" w:type="dxa"/>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100,0%</w:t>
            </w:r>
          </w:p>
        </w:tc>
      </w:tr>
      <w:tr w:rsidR="000F4818" w:rsidTr="002D14DF">
        <w:tc>
          <w:tcPr>
            <w:tcW w:w="3969" w:type="dxa"/>
            <w:vMerge/>
          </w:tcPr>
          <w:p w:rsidR="000F4818" w:rsidRDefault="000F4818" w:rsidP="0055151E">
            <w:pPr>
              <w:jc w:val="both"/>
              <w:rPr>
                <w:rFonts w:ascii="Times New Roman" w:hAnsi="Times New Roman"/>
              </w:rPr>
            </w:pPr>
          </w:p>
        </w:tc>
        <w:tc>
          <w:tcPr>
            <w:tcW w:w="1276" w:type="dxa"/>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0505</w:t>
            </w:r>
          </w:p>
        </w:tc>
        <w:tc>
          <w:tcPr>
            <w:tcW w:w="1559" w:type="dxa"/>
          </w:tcPr>
          <w:p w:rsidR="000F4818" w:rsidRPr="000F4818" w:rsidRDefault="00C846AB" w:rsidP="0055151E">
            <w:pPr>
              <w:jc w:val="right"/>
              <w:rPr>
                <w:rFonts w:ascii="Times New Roman" w:hAnsi="Times New Roman"/>
              </w:rPr>
            </w:pPr>
            <w:r>
              <w:rPr>
                <w:rFonts w:ascii="Times New Roman" w:hAnsi="Times New Roman"/>
              </w:rPr>
              <w:t>0,00000</w:t>
            </w:r>
          </w:p>
        </w:tc>
        <w:tc>
          <w:tcPr>
            <w:tcW w:w="1560" w:type="dxa"/>
          </w:tcPr>
          <w:p w:rsidR="000F4818" w:rsidRPr="000F4818" w:rsidRDefault="000F4818" w:rsidP="0055151E">
            <w:pPr>
              <w:jc w:val="right"/>
              <w:rPr>
                <w:rFonts w:ascii="Times New Roman" w:hAnsi="Times New Roman"/>
              </w:rPr>
            </w:pPr>
            <w:r w:rsidRPr="000F4818">
              <w:rPr>
                <w:rFonts w:ascii="Times New Roman" w:hAnsi="Times New Roman"/>
              </w:rPr>
              <w:t>315,00000</w:t>
            </w:r>
          </w:p>
        </w:tc>
        <w:tc>
          <w:tcPr>
            <w:tcW w:w="1559" w:type="dxa"/>
          </w:tcPr>
          <w:p w:rsidR="000F4818" w:rsidRPr="000F4818" w:rsidRDefault="000F4818" w:rsidP="0055151E">
            <w:pPr>
              <w:jc w:val="right"/>
              <w:rPr>
                <w:rFonts w:ascii="Times New Roman" w:hAnsi="Times New Roman"/>
              </w:rPr>
            </w:pPr>
            <w:r w:rsidRPr="000F4818">
              <w:rPr>
                <w:rFonts w:ascii="Times New Roman" w:hAnsi="Times New Roman"/>
              </w:rPr>
              <w:t>138,94498</w:t>
            </w:r>
          </w:p>
        </w:tc>
        <w:tc>
          <w:tcPr>
            <w:tcW w:w="850" w:type="dxa"/>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44,1%</w:t>
            </w:r>
          </w:p>
        </w:tc>
      </w:tr>
      <w:tr w:rsidR="000F4818" w:rsidTr="002D14DF">
        <w:tc>
          <w:tcPr>
            <w:tcW w:w="10773" w:type="dxa"/>
            <w:gridSpan w:val="6"/>
          </w:tcPr>
          <w:p w:rsidR="000F4818" w:rsidRPr="000F4818" w:rsidRDefault="000F4818" w:rsidP="0055151E">
            <w:pPr>
              <w:jc w:val="both"/>
              <w:rPr>
                <w:rFonts w:ascii="Times New Roman" w:hAnsi="Times New Roman"/>
                <w:b/>
                <w:i/>
              </w:rPr>
            </w:pPr>
            <w:r w:rsidRPr="000F4818">
              <w:rPr>
                <w:rFonts w:ascii="Times New Roman" w:hAnsi="Times New Roman"/>
                <w:b/>
                <w:i/>
              </w:rPr>
              <w:t>Казенные учреждения (4)</w:t>
            </w:r>
          </w:p>
        </w:tc>
      </w:tr>
      <w:tr w:rsidR="000F4818" w:rsidTr="002D14DF">
        <w:tc>
          <w:tcPr>
            <w:tcW w:w="3969" w:type="dxa"/>
          </w:tcPr>
          <w:p w:rsidR="000F4818" w:rsidRPr="005130F7" w:rsidRDefault="000F4818" w:rsidP="0055151E">
            <w:pPr>
              <w:rPr>
                <w:rFonts w:ascii="Times New Roman" w:hAnsi="Times New Roman"/>
                <w:sz w:val="20"/>
                <w:szCs w:val="20"/>
              </w:rPr>
            </w:pPr>
            <w:r w:rsidRPr="005130F7">
              <w:rPr>
                <w:rFonts w:ascii="Times New Roman" w:hAnsi="Times New Roman"/>
                <w:sz w:val="20"/>
                <w:szCs w:val="20"/>
              </w:rPr>
              <w:t>МКУ «Управление по административному и хозяйственному обеспечению»</w:t>
            </w:r>
          </w:p>
        </w:tc>
        <w:tc>
          <w:tcPr>
            <w:tcW w:w="1276" w:type="dxa"/>
            <w:vAlign w:val="center"/>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0113</w:t>
            </w:r>
          </w:p>
        </w:tc>
        <w:tc>
          <w:tcPr>
            <w:tcW w:w="1559" w:type="dxa"/>
            <w:vAlign w:val="center"/>
          </w:tcPr>
          <w:p w:rsidR="000F4818" w:rsidRDefault="00C846AB" w:rsidP="0055151E">
            <w:pPr>
              <w:jc w:val="right"/>
              <w:rPr>
                <w:rFonts w:ascii="Times New Roman" w:hAnsi="Times New Roman"/>
              </w:rPr>
            </w:pPr>
            <w:r>
              <w:rPr>
                <w:rFonts w:ascii="Times New Roman" w:hAnsi="Times New Roman"/>
              </w:rPr>
              <w:t>12 64,53000</w:t>
            </w:r>
          </w:p>
        </w:tc>
        <w:tc>
          <w:tcPr>
            <w:tcW w:w="1560" w:type="dxa"/>
            <w:vAlign w:val="center"/>
          </w:tcPr>
          <w:p w:rsidR="000F4818" w:rsidRPr="00E505CF" w:rsidRDefault="000F4818" w:rsidP="0055151E">
            <w:pPr>
              <w:jc w:val="right"/>
              <w:rPr>
                <w:rFonts w:ascii="Times New Roman" w:hAnsi="Times New Roman"/>
              </w:rPr>
            </w:pPr>
            <w:r>
              <w:rPr>
                <w:rFonts w:ascii="Times New Roman" w:hAnsi="Times New Roman"/>
              </w:rPr>
              <w:t>12 066,41000</w:t>
            </w:r>
          </w:p>
        </w:tc>
        <w:tc>
          <w:tcPr>
            <w:tcW w:w="1559" w:type="dxa"/>
            <w:vAlign w:val="center"/>
          </w:tcPr>
          <w:p w:rsidR="000F4818" w:rsidRPr="00E505CF" w:rsidRDefault="000F4818" w:rsidP="0055151E">
            <w:pPr>
              <w:jc w:val="right"/>
              <w:rPr>
                <w:rFonts w:ascii="Times New Roman" w:hAnsi="Times New Roman"/>
              </w:rPr>
            </w:pPr>
            <w:r>
              <w:rPr>
                <w:rFonts w:ascii="Times New Roman" w:hAnsi="Times New Roman"/>
              </w:rPr>
              <w:t>12</w:t>
            </w:r>
            <w:r w:rsidR="00C846AB">
              <w:rPr>
                <w:rFonts w:ascii="Times New Roman" w:hAnsi="Times New Roman"/>
              </w:rPr>
              <w:t> </w:t>
            </w:r>
            <w:r>
              <w:rPr>
                <w:rFonts w:ascii="Times New Roman" w:hAnsi="Times New Roman"/>
              </w:rPr>
              <w:t>052</w:t>
            </w:r>
            <w:r w:rsidR="00C846AB">
              <w:rPr>
                <w:rFonts w:ascii="Times New Roman" w:hAnsi="Times New Roman"/>
              </w:rPr>
              <w:t>,39296</w:t>
            </w:r>
          </w:p>
        </w:tc>
        <w:tc>
          <w:tcPr>
            <w:tcW w:w="850" w:type="dxa"/>
            <w:vAlign w:val="center"/>
          </w:tcPr>
          <w:p w:rsidR="000F4818" w:rsidRPr="000F4818" w:rsidRDefault="00C846AB" w:rsidP="0055151E">
            <w:pPr>
              <w:jc w:val="center"/>
              <w:rPr>
                <w:rFonts w:ascii="Times New Roman" w:hAnsi="Times New Roman"/>
                <w:sz w:val="20"/>
                <w:szCs w:val="20"/>
              </w:rPr>
            </w:pPr>
            <w:r>
              <w:rPr>
                <w:rFonts w:ascii="Times New Roman" w:hAnsi="Times New Roman"/>
                <w:sz w:val="20"/>
                <w:szCs w:val="20"/>
              </w:rPr>
              <w:t>99,9%</w:t>
            </w:r>
          </w:p>
        </w:tc>
      </w:tr>
      <w:tr w:rsidR="000F4818" w:rsidTr="002D14DF">
        <w:tc>
          <w:tcPr>
            <w:tcW w:w="3969" w:type="dxa"/>
          </w:tcPr>
          <w:p w:rsidR="000F4818" w:rsidRPr="005130F7" w:rsidRDefault="000F4818" w:rsidP="0055151E">
            <w:pPr>
              <w:jc w:val="both"/>
              <w:rPr>
                <w:rFonts w:ascii="Times New Roman" w:hAnsi="Times New Roman"/>
                <w:sz w:val="20"/>
                <w:szCs w:val="20"/>
              </w:rPr>
            </w:pPr>
            <w:r w:rsidRPr="005130F7">
              <w:rPr>
                <w:rFonts w:ascii="Times New Roman" w:hAnsi="Times New Roman"/>
                <w:sz w:val="20"/>
                <w:szCs w:val="20"/>
              </w:rPr>
              <w:t>МКУ «Петушинский районный архив»</w:t>
            </w:r>
          </w:p>
        </w:tc>
        <w:tc>
          <w:tcPr>
            <w:tcW w:w="1276" w:type="dxa"/>
            <w:vAlign w:val="center"/>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0113</w:t>
            </w:r>
          </w:p>
        </w:tc>
        <w:tc>
          <w:tcPr>
            <w:tcW w:w="1559" w:type="dxa"/>
            <w:vAlign w:val="center"/>
          </w:tcPr>
          <w:p w:rsidR="000F4818" w:rsidRPr="00E505CF" w:rsidRDefault="00C846AB" w:rsidP="0055151E">
            <w:pPr>
              <w:jc w:val="right"/>
              <w:rPr>
                <w:rFonts w:ascii="Times New Roman" w:hAnsi="Times New Roman"/>
              </w:rPr>
            </w:pPr>
            <w:r>
              <w:rPr>
                <w:rFonts w:ascii="Times New Roman" w:hAnsi="Times New Roman"/>
              </w:rPr>
              <w:t>1 542,43778</w:t>
            </w:r>
          </w:p>
        </w:tc>
        <w:tc>
          <w:tcPr>
            <w:tcW w:w="1560" w:type="dxa"/>
            <w:vAlign w:val="center"/>
          </w:tcPr>
          <w:p w:rsidR="000F4818" w:rsidRPr="00E505CF" w:rsidRDefault="00C846AB" w:rsidP="0055151E">
            <w:pPr>
              <w:jc w:val="right"/>
              <w:rPr>
                <w:rFonts w:ascii="Times New Roman" w:hAnsi="Times New Roman"/>
              </w:rPr>
            </w:pPr>
            <w:r>
              <w:rPr>
                <w:rFonts w:ascii="Times New Roman" w:hAnsi="Times New Roman"/>
              </w:rPr>
              <w:t>1 795,00000</w:t>
            </w:r>
          </w:p>
        </w:tc>
        <w:tc>
          <w:tcPr>
            <w:tcW w:w="1559" w:type="dxa"/>
            <w:vAlign w:val="center"/>
          </w:tcPr>
          <w:p w:rsidR="000F4818" w:rsidRPr="00E505CF" w:rsidRDefault="00C846AB" w:rsidP="0055151E">
            <w:pPr>
              <w:jc w:val="right"/>
              <w:rPr>
                <w:rFonts w:ascii="Times New Roman" w:hAnsi="Times New Roman"/>
              </w:rPr>
            </w:pPr>
            <w:r>
              <w:rPr>
                <w:rFonts w:ascii="Times New Roman" w:hAnsi="Times New Roman"/>
              </w:rPr>
              <w:t>1 785,29056</w:t>
            </w:r>
          </w:p>
        </w:tc>
        <w:tc>
          <w:tcPr>
            <w:tcW w:w="850" w:type="dxa"/>
            <w:vAlign w:val="center"/>
          </w:tcPr>
          <w:p w:rsidR="000F4818" w:rsidRPr="000F4818" w:rsidRDefault="00C846AB" w:rsidP="0055151E">
            <w:pPr>
              <w:jc w:val="center"/>
              <w:rPr>
                <w:rFonts w:ascii="Times New Roman" w:hAnsi="Times New Roman"/>
                <w:sz w:val="20"/>
                <w:szCs w:val="20"/>
              </w:rPr>
            </w:pPr>
            <w:r>
              <w:rPr>
                <w:rFonts w:ascii="Times New Roman" w:hAnsi="Times New Roman"/>
                <w:sz w:val="20"/>
                <w:szCs w:val="20"/>
              </w:rPr>
              <w:t>99,5%</w:t>
            </w:r>
          </w:p>
        </w:tc>
      </w:tr>
      <w:tr w:rsidR="000F4818" w:rsidTr="002D14DF">
        <w:tc>
          <w:tcPr>
            <w:tcW w:w="3969" w:type="dxa"/>
          </w:tcPr>
          <w:p w:rsidR="000F4818" w:rsidRPr="005130F7" w:rsidRDefault="000F4818" w:rsidP="0055151E">
            <w:pPr>
              <w:jc w:val="both"/>
              <w:rPr>
                <w:rFonts w:ascii="Times New Roman" w:hAnsi="Times New Roman"/>
                <w:sz w:val="20"/>
                <w:szCs w:val="20"/>
              </w:rPr>
            </w:pPr>
            <w:r w:rsidRPr="005130F7">
              <w:rPr>
                <w:rFonts w:ascii="Times New Roman" w:hAnsi="Times New Roman"/>
                <w:sz w:val="20"/>
                <w:szCs w:val="20"/>
              </w:rPr>
              <w:t>МКУ «Управление гражданской защиты Петушинского района»</w:t>
            </w:r>
          </w:p>
        </w:tc>
        <w:tc>
          <w:tcPr>
            <w:tcW w:w="1276" w:type="dxa"/>
            <w:vAlign w:val="center"/>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0309</w:t>
            </w:r>
          </w:p>
        </w:tc>
        <w:tc>
          <w:tcPr>
            <w:tcW w:w="1559" w:type="dxa"/>
            <w:vAlign w:val="center"/>
          </w:tcPr>
          <w:p w:rsidR="000F4818" w:rsidRPr="00E505CF" w:rsidRDefault="005130F7" w:rsidP="0055151E">
            <w:pPr>
              <w:jc w:val="right"/>
              <w:rPr>
                <w:rFonts w:ascii="Times New Roman" w:hAnsi="Times New Roman"/>
              </w:rPr>
            </w:pPr>
            <w:r>
              <w:rPr>
                <w:rFonts w:ascii="Times New Roman" w:hAnsi="Times New Roman"/>
              </w:rPr>
              <w:t>1 193,24927</w:t>
            </w:r>
          </w:p>
        </w:tc>
        <w:tc>
          <w:tcPr>
            <w:tcW w:w="1560" w:type="dxa"/>
            <w:vAlign w:val="center"/>
          </w:tcPr>
          <w:p w:rsidR="000F4818" w:rsidRPr="00E505CF" w:rsidRDefault="005130F7" w:rsidP="0055151E">
            <w:pPr>
              <w:jc w:val="right"/>
              <w:rPr>
                <w:rFonts w:ascii="Times New Roman" w:hAnsi="Times New Roman"/>
              </w:rPr>
            </w:pPr>
            <w:r>
              <w:rPr>
                <w:rFonts w:ascii="Times New Roman" w:hAnsi="Times New Roman"/>
              </w:rPr>
              <w:t>11 473,50000</w:t>
            </w:r>
          </w:p>
        </w:tc>
        <w:tc>
          <w:tcPr>
            <w:tcW w:w="1559" w:type="dxa"/>
            <w:vAlign w:val="center"/>
          </w:tcPr>
          <w:p w:rsidR="000F4818" w:rsidRPr="00E505CF" w:rsidRDefault="005130F7" w:rsidP="0055151E">
            <w:pPr>
              <w:jc w:val="right"/>
              <w:rPr>
                <w:rFonts w:ascii="Times New Roman" w:hAnsi="Times New Roman"/>
              </w:rPr>
            </w:pPr>
            <w:r>
              <w:rPr>
                <w:rFonts w:ascii="Times New Roman" w:hAnsi="Times New Roman"/>
              </w:rPr>
              <w:t>11 470,09189</w:t>
            </w:r>
          </w:p>
        </w:tc>
        <w:tc>
          <w:tcPr>
            <w:tcW w:w="850" w:type="dxa"/>
            <w:vAlign w:val="center"/>
          </w:tcPr>
          <w:p w:rsidR="000F4818" w:rsidRPr="000F4818" w:rsidRDefault="005130F7" w:rsidP="0055151E">
            <w:pPr>
              <w:jc w:val="center"/>
              <w:rPr>
                <w:rFonts w:ascii="Times New Roman" w:hAnsi="Times New Roman"/>
                <w:sz w:val="20"/>
                <w:szCs w:val="20"/>
              </w:rPr>
            </w:pPr>
            <w:r>
              <w:rPr>
                <w:rFonts w:ascii="Times New Roman" w:hAnsi="Times New Roman"/>
                <w:sz w:val="20"/>
                <w:szCs w:val="20"/>
              </w:rPr>
              <w:t>99,9%</w:t>
            </w:r>
          </w:p>
        </w:tc>
      </w:tr>
      <w:tr w:rsidR="000F4818" w:rsidTr="002D14DF">
        <w:tc>
          <w:tcPr>
            <w:tcW w:w="3969" w:type="dxa"/>
          </w:tcPr>
          <w:p w:rsidR="000F4818" w:rsidRPr="005130F7" w:rsidRDefault="000F4818" w:rsidP="0055151E">
            <w:pPr>
              <w:jc w:val="both"/>
              <w:rPr>
                <w:rFonts w:ascii="Times New Roman" w:hAnsi="Times New Roman"/>
                <w:sz w:val="20"/>
                <w:szCs w:val="20"/>
              </w:rPr>
            </w:pPr>
            <w:r w:rsidRPr="005130F7">
              <w:rPr>
                <w:rFonts w:ascii="Times New Roman" w:hAnsi="Times New Roman"/>
                <w:sz w:val="20"/>
                <w:szCs w:val="20"/>
              </w:rPr>
              <w:t>МКУ «Управление сельского хозяйства и продовольствия»</w:t>
            </w:r>
          </w:p>
        </w:tc>
        <w:tc>
          <w:tcPr>
            <w:tcW w:w="1276" w:type="dxa"/>
            <w:vAlign w:val="center"/>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0405</w:t>
            </w:r>
          </w:p>
        </w:tc>
        <w:tc>
          <w:tcPr>
            <w:tcW w:w="1559" w:type="dxa"/>
            <w:vAlign w:val="center"/>
          </w:tcPr>
          <w:p w:rsidR="000F4818" w:rsidRPr="00E505CF" w:rsidRDefault="005130F7" w:rsidP="0055151E">
            <w:pPr>
              <w:jc w:val="right"/>
              <w:rPr>
                <w:rFonts w:ascii="Times New Roman" w:hAnsi="Times New Roman"/>
              </w:rPr>
            </w:pPr>
            <w:r>
              <w:rPr>
                <w:rFonts w:ascii="Times New Roman" w:hAnsi="Times New Roman"/>
              </w:rPr>
              <w:t>2 826,29997</w:t>
            </w:r>
          </w:p>
        </w:tc>
        <w:tc>
          <w:tcPr>
            <w:tcW w:w="1560" w:type="dxa"/>
            <w:vAlign w:val="center"/>
          </w:tcPr>
          <w:p w:rsidR="000F4818" w:rsidRPr="00E505CF" w:rsidRDefault="005130F7" w:rsidP="0055151E">
            <w:pPr>
              <w:jc w:val="right"/>
              <w:rPr>
                <w:rFonts w:ascii="Times New Roman" w:hAnsi="Times New Roman"/>
              </w:rPr>
            </w:pPr>
            <w:r>
              <w:rPr>
                <w:rFonts w:ascii="Times New Roman" w:hAnsi="Times New Roman"/>
              </w:rPr>
              <w:t>2 534,80000</w:t>
            </w:r>
          </w:p>
        </w:tc>
        <w:tc>
          <w:tcPr>
            <w:tcW w:w="1559" w:type="dxa"/>
            <w:vAlign w:val="center"/>
          </w:tcPr>
          <w:p w:rsidR="000F4818" w:rsidRPr="00E505CF" w:rsidRDefault="005130F7" w:rsidP="0055151E">
            <w:pPr>
              <w:jc w:val="right"/>
              <w:rPr>
                <w:rFonts w:ascii="Times New Roman" w:hAnsi="Times New Roman"/>
              </w:rPr>
            </w:pPr>
            <w:r>
              <w:rPr>
                <w:rFonts w:ascii="Times New Roman" w:hAnsi="Times New Roman"/>
              </w:rPr>
              <w:t>2 529,87033</w:t>
            </w:r>
          </w:p>
        </w:tc>
        <w:tc>
          <w:tcPr>
            <w:tcW w:w="850" w:type="dxa"/>
            <w:vAlign w:val="center"/>
          </w:tcPr>
          <w:p w:rsidR="000F4818" w:rsidRPr="000F4818" w:rsidRDefault="005130F7" w:rsidP="0055151E">
            <w:pPr>
              <w:jc w:val="center"/>
              <w:rPr>
                <w:rFonts w:ascii="Times New Roman" w:hAnsi="Times New Roman"/>
                <w:sz w:val="20"/>
                <w:szCs w:val="20"/>
              </w:rPr>
            </w:pPr>
            <w:r>
              <w:rPr>
                <w:rFonts w:ascii="Times New Roman" w:hAnsi="Times New Roman"/>
                <w:sz w:val="20"/>
                <w:szCs w:val="20"/>
              </w:rPr>
              <w:t>99,8%</w:t>
            </w:r>
          </w:p>
        </w:tc>
      </w:tr>
      <w:tr w:rsidR="000F4818" w:rsidTr="002D14DF">
        <w:tc>
          <w:tcPr>
            <w:tcW w:w="10773" w:type="dxa"/>
            <w:gridSpan w:val="6"/>
          </w:tcPr>
          <w:p w:rsidR="000F4818" w:rsidRPr="00E505CF" w:rsidRDefault="000F4818" w:rsidP="0055151E">
            <w:pPr>
              <w:jc w:val="both"/>
              <w:rPr>
                <w:rFonts w:ascii="Times New Roman" w:hAnsi="Times New Roman"/>
                <w:b/>
                <w:i/>
              </w:rPr>
            </w:pPr>
            <w:r w:rsidRPr="00E505CF">
              <w:rPr>
                <w:rFonts w:ascii="Times New Roman" w:hAnsi="Times New Roman"/>
                <w:b/>
                <w:i/>
              </w:rPr>
              <w:lastRenderedPageBreak/>
              <w:t xml:space="preserve">Бюджетные учреждения </w:t>
            </w:r>
            <w:r w:rsidRPr="00C328D6">
              <w:rPr>
                <w:rFonts w:ascii="Times New Roman" w:hAnsi="Times New Roman"/>
                <w:b/>
                <w:i/>
              </w:rPr>
              <w:t>(2)</w:t>
            </w:r>
          </w:p>
        </w:tc>
      </w:tr>
      <w:tr w:rsidR="00170491" w:rsidTr="002D14DF">
        <w:tc>
          <w:tcPr>
            <w:tcW w:w="3969" w:type="dxa"/>
            <w:vMerge w:val="restart"/>
          </w:tcPr>
          <w:p w:rsidR="00170491" w:rsidRPr="005130F7" w:rsidRDefault="00170491" w:rsidP="0055151E">
            <w:pPr>
              <w:jc w:val="both"/>
              <w:rPr>
                <w:rFonts w:ascii="Times New Roman" w:hAnsi="Times New Roman"/>
                <w:sz w:val="20"/>
                <w:szCs w:val="20"/>
              </w:rPr>
            </w:pPr>
            <w:r w:rsidRPr="005130F7">
              <w:rPr>
                <w:rFonts w:ascii="Times New Roman" w:hAnsi="Times New Roman"/>
                <w:sz w:val="20"/>
                <w:szCs w:val="20"/>
              </w:rPr>
              <w:t xml:space="preserve">МБУ «Многофункциональный центр Петушинского района» </w:t>
            </w:r>
          </w:p>
        </w:tc>
        <w:tc>
          <w:tcPr>
            <w:tcW w:w="1276" w:type="dxa"/>
            <w:vAlign w:val="center"/>
          </w:tcPr>
          <w:p w:rsidR="00170491" w:rsidRPr="000F4818" w:rsidRDefault="00170491" w:rsidP="0055151E">
            <w:pPr>
              <w:jc w:val="center"/>
              <w:rPr>
                <w:rFonts w:ascii="Times New Roman" w:hAnsi="Times New Roman"/>
                <w:sz w:val="20"/>
                <w:szCs w:val="20"/>
              </w:rPr>
            </w:pPr>
            <w:r>
              <w:rPr>
                <w:rFonts w:ascii="Times New Roman" w:hAnsi="Times New Roman"/>
                <w:sz w:val="20"/>
                <w:szCs w:val="20"/>
              </w:rPr>
              <w:t>0113</w:t>
            </w:r>
          </w:p>
        </w:tc>
        <w:tc>
          <w:tcPr>
            <w:tcW w:w="1559" w:type="dxa"/>
            <w:vAlign w:val="center"/>
          </w:tcPr>
          <w:p w:rsidR="00170491" w:rsidRPr="00170491" w:rsidRDefault="00170491" w:rsidP="00170491">
            <w:pPr>
              <w:jc w:val="center"/>
              <w:rPr>
                <w:rFonts w:ascii="Times New Roman" w:hAnsi="Times New Roman"/>
                <w:b/>
              </w:rPr>
            </w:pPr>
            <w:r w:rsidRPr="00170491">
              <w:rPr>
                <w:rFonts w:ascii="Times New Roman" w:hAnsi="Times New Roman"/>
                <w:b/>
              </w:rPr>
              <w:t>-</w:t>
            </w:r>
          </w:p>
        </w:tc>
        <w:tc>
          <w:tcPr>
            <w:tcW w:w="1560" w:type="dxa"/>
            <w:vAlign w:val="center"/>
          </w:tcPr>
          <w:p w:rsidR="00170491" w:rsidRPr="00170491" w:rsidRDefault="00170491" w:rsidP="0055151E">
            <w:pPr>
              <w:jc w:val="center"/>
              <w:rPr>
                <w:rFonts w:ascii="Times New Roman" w:hAnsi="Times New Roman"/>
              </w:rPr>
            </w:pPr>
            <w:r w:rsidRPr="00170491">
              <w:rPr>
                <w:rFonts w:ascii="Times New Roman" w:hAnsi="Times New Roman"/>
              </w:rPr>
              <w:t>3 193,80000</w:t>
            </w:r>
          </w:p>
        </w:tc>
        <w:tc>
          <w:tcPr>
            <w:tcW w:w="1559" w:type="dxa"/>
            <w:vAlign w:val="center"/>
          </w:tcPr>
          <w:p w:rsidR="00170491" w:rsidRPr="00170491" w:rsidRDefault="00170491" w:rsidP="0055151E">
            <w:pPr>
              <w:jc w:val="right"/>
              <w:rPr>
                <w:rFonts w:ascii="Times New Roman" w:hAnsi="Times New Roman"/>
              </w:rPr>
            </w:pPr>
            <w:r>
              <w:rPr>
                <w:rFonts w:ascii="Times New Roman" w:hAnsi="Times New Roman"/>
              </w:rPr>
              <w:t>3 193,80000</w:t>
            </w:r>
          </w:p>
        </w:tc>
        <w:tc>
          <w:tcPr>
            <w:tcW w:w="850" w:type="dxa"/>
            <w:vAlign w:val="center"/>
          </w:tcPr>
          <w:p w:rsidR="00170491" w:rsidRPr="000F4818" w:rsidRDefault="00170491" w:rsidP="0055151E">
            <w:pPr>
              <w:jc w:val="center"/>
              <w:rPr>
                <w:rFonts w:ascii="Times New Roman" w:hAnsi="Times New Roman"/>
                <w:sz w:val="20"/>
                <w:szCs w:val="20"/>
              </w:rPr>
            </w:pPr>
            <w:r>
              <w:rPr>
                <w:rFonts w:ascii="Times New Roman" w:hAnsi="Times New Roman"/>
                <w:sz w:val="20"/>
                <w:szCs w:val="20"/>
              </w:rPr>
              <w:t>100,0%</w:t>
            </w:r>
          </w:p>
        </w:tc>
      </w:tr>
      <w:tr w:rsidR="00170491" w:rsidTr="002D14DF">
        <w:tc>
          <w:tcPr>
            <w:tcW w:w="3969" w:type="dxa"/>
            <w:vMerge/>
          </w:tcPr>
          <w:p w:rsidR="00170491" w:rsidRPr="005130F7" w:rsidRDefault="00170491" w:rsidP="0055151E">
            <w:pPr>
              <w:jc w:val="both"/>
              <w:rPr>
                <w:rFonts w:ascii="Times New Roman" w:hAnsi="Times New Roman"/>
                <w:sz w:val="20"/>
                <w:szCs w:val="20"/>
              </w:rPr>
            </w:pPr>
          </w:p>
        </w:tc>
        <w:tc>
          <w:tcPr>
            <w:tcW w:w="1276" w:type="dxa"/>
            <w:vAlign w:val="center"/>
          </w:tcPr>
          <w:p w:rsidR="00170491" w:rsidRPr="000F4818" w:rsidRDefault="00170491" w:rsidP="0055151E">
            <w:pPr>
              <w:jc w:val="center"/>
              <w:rPr>
                <w:rFonts w:ascii="Times New Roman" w:hAnsi="Times New Roman"/>
                <w:sz w:val="20"/>
                <w:szCs w:val="20"/>
              </w:rPr>
            </w:pPr>
            <w:r>
              <w:rPr>
                <w:rFonts w:ascii="Times New Roman" w:hAnsi="Times New Roman"/>
                <w:sz w:val="20"/>
                <w:szCs w:val="20"/>
              </w:rPr>
              <w:t>0412</w:t>
            </w:r>
          </w:p>
        </w:tc>
        <w:tc>
          <w:tcPr>
            <w:tcW w:w="1559" w:type="dxa"/>
            <w:vAlign w:val="center"/>
          </w:tcPr>
          <w:p w:rsidR="00170491" w:rsidRPr="00170491" w:rsidRDefault="00170491" w:rsidP="00170491">
            <w:pPr>
              <w:jc w:val="right"/>
              <w:rPr>
                <w:rFonts w:ascii="Times New Roman" w:hAnsi="Times New Roman"/>
              </w:rPr>
            </w:pPr>
            <w:r w:rsidRPr="00170491">
              <w:rPr>
                <w:rFonts w:ascii="Times New Roman" w:hAnsi="Times New Roman"/>
              </w:rPr>
              <w:t>2 438,36600</w:t>
            </w:r>
          </w:p>
        </w:tc>
        <w:tc>
          <w:tcPr>
            <w:tcW w:w="1560" w:type="dxa"/>
            <w:vAlign w:val="center"/>
          </w:tcPr>
          <w:p w:rsidR="00170491" w:rsidRPr="00170491" w:rsidRDefault="00170491" w:rsidP="00170491">
            <w:pPr>
              <w:jc w:val="center"/>
              <w:rPr>
                <w:rFonts w:ascii="Times New Roman" w:hAnsi="Times New Roman"/>
              </w:rPr>
            </w:pPr>
            <w:r w:rsidRPr="00170491">
              <w:rPr>
                <w:rFonts w:ascii="Times New Roman" w:hAnsi="Times New Roman"/>
              </w:rPr>
              <w:t>-</w:t>
            </w:r>
          </w:p>
        </w:tc>
        <w:tc>
          <w:tcPr>
            <w:tcW w:w="1559" w:type="dxa"/>
            <w:vAlign w:val="center"/>
          </w:tcPr>
          <w:p w:rsidR="00170491" w:rsidRPr="00170491" w:rsidRDefault="00170491" w:rsidP="00170491">
            <w:pPr>
              <w:jc w:val="center"/>
              <w:rPr>
                <w:rFonts w:ascii="Times New Roman" w:hAnsi="Times New Roman"/>
              </w:rPr>
            </w:pPr>
            <w:r w:rsidRPr="00170491">
              <w:rPr>
                <w:rFonts w:ascii="Times New Roman" w:hAnsi="Times New Roman"/>
              </w:rPr>
              <w:t>-</w:t>
            </w:r>
          </w:p>
        </w:tc>
        <w:tc>
          <w:tcPr>
            <w:tcW w:w="850" w:type="dxa"/>
            <w:vAlign w:val="center"/>
          </w:tcPr>
          <w:p w:rsidR="00170491" w:rsidRPr="00170491" w:rsidRDefault="00170491" w:rsidP="00170491">
            <w:pPr>
              <w:jc w:val="center"/>
              <w:rPr>
                <w:rFonts w:ascii="Times New Roman" w:hAnsi="Times New Roman"/>
                <w:sz w:val="20"/>
                <w:szCs w:val="20"/>
              </w:rPr>
            </w:pPr>
            <w:r>
              <w:rPr>
                <w:rFonts w:ascii="Times New Roman" w:hAnsi="Times New Roman"/>
                <w:sz w:val="20"/>
                <w:szCs w:val="20"/>
              </w:rPr>
              <w:t>-</w:t>
            </w:r>
          </w:p>
        </w:tc>
      </w:tr>
      <w:tr w:rsidR="005130F7" w:rsidTr="002D14DF">
        <w:tc>
          <w:tcPr>
            <w:tcW w:w="3969" w:type="dxa"/>
          </w:tcPr>
          <w:p w:rsidR="005130F7" w:rsidRPr="002D14DF" w:rsidRDefault="005130F7" w:rsidP="0055151E">
            <w:pPr>
              <w:jc w:val="both"/>
              <w:rPr>
                <w:rFonts w:ascii="Times New Roman" w:hAnsi="Times New Roman"/>
                <w:sz w:val="20"/>
                <w:szCs w:val="20"/>
              </w:rPr>
            </w:pPr>
            <w:r w:rsidRPr="002D14DF">
              <w:rPr>
                <w:rFonts w:ascii="Times New Roman" w:hAnsi="Times New Roman"/>
                <w:sz w:val="20"/>
                <w:szCs w:val="20"/>
              </w:rPr>
              <w:t>МБУ «Управление гражданской защиты Петушинского района»</w:t>
            </w:r>
          </w:p>
        </w:tc>
        <w:tc>
          <w:tcPr>
            <w:tcW w:w="1276" w:type="dxa"/>
            <w:vAlign w:val="center"/>
          </w:tcPr>
          <w:p w:rsidR="005130F7" w:rsidRPr="000F4818" w:rsidRDefault="005130F7" w:rsidP="0055151E">
            <w:pPr>
              <w:jc w:val="center"/>
              <w:rPr>
                <w:rFonts w:ascii="Times New Roman" w:hAnsi="Times New Roman"/>
                <w:sz w:val="20"/>
                <w:szCs w:val="20"/>
              </w:rPr>
            </w:pPr>
            <w:r>
              <w:rPr>
                <w:rFonts w:ascii="Times New Roman" w:hAnsi="Times New Roman"/>
                <w:sz w:val="20"/>
                <w:szCs w:val="20"/>
              </w:rPr>
              <w:t>0309</w:t>
            </w:r>
          </w:p>
        </w:tc>
        <w:tc>
          <w:tcPr>
            <w:tcW w:w="1559" w:type="dxa"/>
            <w:vAlign w:val="center"/>
          </w:tcPr>
          <w:p w:rsidR="005130F7" w:rsidRPr="005130F7" w:rsidRDefault="005130F7" w:rsidP="0055151E">
            <w:pPr>
              <w:jc w:val="center"/>
              <w:rPr>
                <w:rFonts w:ascii="Times New Roman" w:hAnsi="Times New Roman"/>
              </w:rPr>
            </w:pPr>
            <w:r w:rsidRPr="005130F7">
              <w:rPr>
                <w:rFonts w:ascii="Times New Roman" w:hAnsi="Times New Roman"/>
              </w:rPr>
              <w:t>8 475,47524</w:t>
            </w:r>
          </w:p>
        </w:tc>
        <w:tc>
          <w:tcPr>
            <w:tcW w:w="1560" w:type="dxa"/>
            <w:vAlign w:val="center"/>
          </w:tcPr>
          <w:p w:rsidR="005130F7" w:rsidRPr="005130F7" w:rsidRDefault="005D34E9" w:rsidP="0055151E">
            <w:pPr>
              <w:jc w:val="center"/>
              <w:rPr>
                <w:rFonts w:ascii="Times New Roman" w:hAnsi="Times New Roman"/>
              </w:rPr>
            </w:pPr>
            <w:r>
              <w:rPr>
                <w:rFonts w:ascii="Times New Roman" w:hAnsi="Times New Roman"/>
              </w:rPr>
              <w:t>-</w:t>
            </w:r>
          </w:p>
        </w:tc>
        <w:tc>
          <w:tcPr>
            <w:tcW w:w="1559" w:type="dxa"/>
            <w:vAlign w:val="center"/>
          </w:tcPr>
          <w:p w:rsidR="005130F7" w:rsidRPr="005130F7" w:rsidRDefault="005D34E9" w:rsidP="005D34E9">
            <w:pPr>
              <w:jc w:val="center"/>
              <w:rPr>
                <w:rFonts w:ascii="Times New Roman" w:hAnsi="Times New Roman"/>
              </w:rPr>
            </w:pPr>
            <w:r>
              <w:rPr>
                <w:rFonts w:ascii="Times New Roman" w:hAnsi="Times New Roman"/>
              </w:rPr>
              <w:t>-</w:t>
            </w:r>
          </w:p>
        </w:tc>
        <w:tc>
          <w:tcPr>
            <w:tcW w:w="850" w:type="dxa"/>
            <w:vAlign w:val="center"/>
          </w:tcPr>
          <w:p w:rsidR="005130F7" w:rsidRPr="005130F7" w:rsidRDefault="005D34E9" w:rsidP="005D34E9">
            <w:pPr>
              <w:jc w:val="center"/>
              <w:rPr>
                <w:rFonts w:ascii="Times New Roman" w:hAnsi="Times New Roman"/>
                <w:sz w:val="20"/>
                <w:szCs w:val="20"/>
              </w:rPr>
            </w:pPr>
            <w:r>
              <w:rPr>
                <w:rFonts w:ascii="Times New Roman" w:hAnsi="Times New Roman"/>
                <w:sz w:val="20"/>
                <w:szCs w:val="20"/>
              </w:rPr>
              <w:t>-</w:t>
            </w:r>
          </w:p>
        </w:tc>
      </w:tr>
      <w:tr w:rsidR="000F4818" w:rsidTr="002D14DF">
        <w:trPr>
          <w:trHeight w:val="200"/>
        </w:trPr>
        <w:tc>
          <w:tcPr>
            <w:tcW w:w="3969" w:type="dxa"/>
          </w:tcPr>
          <w:p w:rsidR="000F4818" w:rsidRPr="005130F7" w:rsidRDefault="000F4818" w:rsidP="0055151E">
            <w:pPr>
              <w:jc w:val="both"/>
              <w:rPr>
                <w:rFonts w:ascii="Times New Roman" w:hAnsi="Times New Roman"/>
                <w:sz w:val="20"/>
                <w:szCs w:val="20"/>
              </w:rPr>
            </w:pPr>
            <w:r w:rsidRPr="005130F7">
              <w:rPr>
                <w:rFonts w:ascii="Times New Roman" w:hAnsi="Times New Roman"/>
                <w:sz w:val="20"/>
                <w:szCs w:val="20"/>
              </w:rPr>
              <w:t>МБУ «Редакция радиовещания»</w:t>
            </w:r>
          </w:p>
        </w:tc>
        <w:tc>
          <w:tcPr>
            <w:tcW w:w="1276" w:type="dxa"/>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1201</w:t>
            </w:r>
          </w:p>
        </w:tc>
        <w:tc>
          <w:tcPr>
            <w:tcW w:w="1559" w:type="dxa"/>
            <w:vAlign w:val="center"/>
          </w:tcPr>
          <w:p w:rsidR="000F4818" w:rsidRPr="00E505CF" w:rsidRDefault="00CF146A" w:rsidP="0055151E">
            <w:pPr>
              <w:jc w:val="right"/>
              <w:rPr>
                <w:rFonts w:ascii="Times New Roman" w:hAnsi="Times New Roman"/>
              </w:rPr>
            </w:pPr>
            <w:r>
              <w:rPr>
                <w:rFonts w:ascii="Times New Roman" w:hAnsi="Times New Roman"/>
              </w:rPr>
              <w:t>1 394,00000</w:t>
            </w:r>
          </w:p>
        </w:tc>
        <w:tc>
          <w:tcPr>
            <w:tcW w:w="1560" w:type="dxa"/>
            <w:vAlign w:val="center"/>
          </w:tcPr>
          <w:p w:rsidR="000F4818" w:rsidRPr="00E505CF" w:rsidRDefault="00CF146A" w:rsidP="0055151E">
            <w:pPr>
              <w:jc w:val="right"/>
              <w:rPr>
                <w:rFonts w:ascii="Times New Roman" w:hAnsi="Times New Roman"/>
              </w:rPr>
            </w:pPr>
            <w:r>
              <w:rPr>
                <w:rFonts w:ascii="Times New Roman" w:hAnsi="Times New Roman"/>
              </w:rPr>
              <w:t>1 510,00000</w:t>
            </w:r>
          </w:p>
        </w:tc>
        <w:tc>
          <w:tcPr>
            <w:tcW w:w="1559" w:type="dxa"/>
            <w:vAlign w:val="center"/>
          </w:tcPr>
          <w:p w:rsidR="000F4818" w:rsidRPr="00E505CF" w:rsidRDefault="00CF146A" w:rsidP="0055151E">
            <w:pPr>
              <w:jc w:val="right"/>
              <w:rPr>
                <w:rFonts w:ascii="Times New Roman" w:hAnsi="Times New Roman"/>
              </w:rPr>
            </w:pPr>
            <w:r>
              <w:rPr>
                <w:rFonts w:ascii="Times New Roman" w:hAnsi="Times New Roman"/>
              </w:rPr>
              <w:t>1 510,00000</w:t>
            </w:r>
          </w:p>
        </w:tc>
        <w:tc>
          <w:tcPr>
            <w:tcW w:w="850" w:type="dxa"/>
            <w:vAlign w:val="center"/>
          </w:tcPr>
          <w:p w:rsidR="000F4818" w:rsidRPr="000F4818" w:rsidRDefault="00CF146A" w:rsidP="0055151E">
            <w:pPr>
              <w:jc w:val="center"/>
              <w:rPr>
                <w:rFonts w:ascii="Times New Roman" w:hAnsi="Times New Roman"/>
                <w:sz w:val="20"/>
                <w:szCs w:val="20"/>
              </w:rPr>
            </w:pPr>
            <w:r>
              <w:rPr>
                <w:rFonts w:ascii="Times New Roman" w:hAnsi="Times New Roman"/>
                <w:sz w:val="20"/>
                <w:szCs w:val="20"/>
              </w:rPr>
              <w:t>100,0%</w:t>
            </w:r>
          </w:p>
        </w:tc>
      </w:tr>
      <w:tr w:rsidR="000F4818" w:rsidTr="002D14DF">
        <w:tc>
          <w:tcPr>
            <w:tcW w:w="10773" w:type="dxa"/>
            <w:gridSpan w:val="6"/>
          </w:tcPr>
          <w:p w:rsidR="000F4818" w:rsidRPr="000F4818" w:rsidRDefault="000F4818" w:rsidP="0055151E">
            <w:pPr>
              <w:rPr>
                <w:rFonts w:ascii="Times New Roman" w:hAnsi="Times New Roman"/>
                <w:b/>
                <w:i/>
              </w:rPr>
            </w:pPr>
            <w:bookmarkStart w:id="13" w:name="OLE_LINK1"/>
            <w:bookmarkStart w:id="14" w:name="OLE_LINK2"/>
            <w:r w:rsidRPr="000F4818">
              <w:rPr>
                <w:rFonts w:ascii="Times New Roman" w:hAnsi="Times New Roman"/>
                <w:b/>
                <w:i/>
              </w:rPr>
              <w:t>Автономные учреждения (1)</w:t>
            </w:r>
            <w:bookmarkEnd w:id="13"/>
            <w:bookmarkEnd w:id="14"/>
          </w:p>
        </w:tc>
      </w:tr>
      <w:tr w:rsidR="000F4818" w:rsidTr="002D14DF">
        <w:tc>
          <w:tcPr>
            <w:tcW w:w="3969" w:type="dxa"/>
          </w:tcPr>
          <w:p w:rsidR="000F4818" w:rsidRPr="005130F7" w:rsidRDefault="000F4818" w:rsidP="0055151E">
            <w:pPr>
              <w:jc w:val="both"/>
              <w:rPr>
                <w:rFonts w:ascii="Times New Roman" w:hAnsi="Times New Roman"/>
                <w:sz w:val="20"/>
                <w:szCs w:val="20"/>
              </w:rPr>
            </w:pPr>
            <w:r w:rsidRPr="005130F7">
              <w:rPr>
                <w:rFonts w:ascii="Times New Roman" w:hAnsi="Times New Roman"/>
                <w:sz w:val="20"/>
                <w:szCs w:val="20"/>
              </w:rPr>
              <w:t xml:space="preserve">МАНУ </w:t>
            </w:r>
            <w:r w:rsidR="00FA6F62">
              <w:rPr>
                <w:rFonts w:ascii="Times New Roman" w:hAnsi="Times New Roman"/>
                <w:sz w:val="20"/>
                <w:szCs w:val="20"/>
              </w:rPr>
              <w:t>«Редакция районной газеты «Вперё</w:t>
            </w:r>
            <w:r w:rsidRPr="005130F7">
              <w:rPr>
                <w:rFonts w:ascii="Times New Roman" w:hAnsi="Times New Roman"/>
                <w:sz w:val="20"/>
                <w:szCs w:val="20"/>
              </w:rPr>
              <w:t>д»</w:t>
            </w:r>
          </w:p>
        </w:tc>
        <w:tc>
          <w:tcPr>
            <w:tcW w:w="1276" w:type="dxa"/>
            <w:vAlign w:val="center"/>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1202</w:t>
            </w:r>
          </w:p>
        </w:tc>
        <w:tc>
          <w:tcPr>
            <w:tcW w:w="1559" w:type="dxa"/>
            <w:vAlign w:val="center"/>
          </w:tcPr>
          <w:p w:rsidR="000F4818" w:rsidRPr="000F4818" w:rsidRDefault="00CF146A" w:rsidP="0055151E">
            <w:pPr>
              <w:jc w:val="right"/>
              <w:rPr>
                <w:rFonts w:ascii="Times New Roman" w:hAnsi="Times New Roman"/>
              </w:rPr>
            </w:pPr>
            <w:r>
              <w:rPr>
                <w:rFonts w:ascii="Times New Roman" w:hAnsi="Times New Roman"/>
              </w:rPr>
              <w:t>1 194,00000</w:t>
            </w:r>
          </w:p>
        </w:tc>
        <w:tc>
          <w:tcPr>
            <w:tcW w:w="1560" w:type="dxa"/>
            <w:vAlign w:val="center"/>
          </w:tcPr>
          <w:p w:rsidR="000F4818" w:rsidRPr="000F4818" w:rsidRDefault="00CF146A" w:rsidP="0055151E">
            <w:pPr>
              <w:jc w:val="right"/>
              <w:rPr>
                <w:rFonts w:ascii="Times New Roman" w:hAnsi="Times New Roman"/>
              </w:rPr>
            </w:pPr>
            <w:r>
              <w:rPr>
                <w:rFonts w:ascii="Times New Roman" w:hAnsi="Times New Roman"/>
              </w:rPr>
              <w:t>1 450,28</w:t>
            </w:r>
            <w:r w:rsidR="000F4818" w:rsidRPr="000F4818">
              <w:rPr>
                <w:rFonts w:ascii="Times New Roman" w:hAnsi="Times New Roman"/>
              </w:rPr>
              <w:t>000</w:t>
            </w:r>
          </w:p>
        </w:tc>
        <w:tc>
          <w:tcPr>
            <w:tcW w:w="1559" w:type="dxa"/>
            <w:vAlign w:val="center"/>
          </w:tcPr>
          <w:p w:rsidR="000F4818" w:rsidRPr="000F4818" w:rsidRDefault="00CF146A" w:rsidP="0055151E">
            <w:pPr>
              <w:jc w:val="right"/>
              <w:rPr>
                <w:rFonts w:ascii="Times New Roman" w:hAnsi="Times New Roman"/>
              </w:rPr>
            </w:pPr>
            <w:r>
              <w:rPr>
                <w:rFonts w:ascii="Times New Roman" w:hAnsi="Times New Roman"/>
              </w:rPr>
              <w:t>1 450,28</w:t>
            </w:r>
            <w:r w:rsidR="000F4818" w:rsidRPr="000F4818">
              <w:rPr>
                <w:rFonts w:ascii="Times New Roman" w:hAnsi="Times New Roman"/>
              </w:rPr>
              <w:t>000</w:t>
            </w:r>
          </w:p>
        </w:tc>
        <w:tc>
          <w:tcPr>
            <w:tcW w:w="850" w:type="dxa"/>
            <w:vAlign w:val="center"/>
          </w:tcPr>
          <w:p w:rsidR="000F4818" w:rsidRPr="000F4818" w:rsidRDefault="000F4818" w:rsidP="0055151E">
            <w:pPr>
              <w:jc w:val="center"/>
              <w:rPr>
                <w:rFonts w:ascii="Times New Roman" w:hAnsi="Times New Roman"/>
                <w:sz w:val="20"/>
                <w:szCs w:val="20"/>
              </w:rPr>
            </w:pPr>
            <w:r w:rsidRPr="000F4818">
              <w:rPr>
                <w:rFonts w:ascii="Times New Roman" w:hAnsi="Times New Roman"/>
                <w:sz w:val="20"/>
                <w:szCs w:val="20"/>
              </w:rPr>
              <w:t>100</w:t>
            </w:r>
            <w:r w:rsidR="00CF146A">
              <w:rPr>
                <w:rFonts w:ascii="Times New Roman" w:hAnsi="Times New Roman"/>
                <w:sz w:val="20"/>
                <w:szCs w:val="20"/>
              </w:rPr>
              <w:t>,0</w:t>
            </w:r>
            <w:r w:rsidRPr="000F4818">
              <w:rPr>
                <w:rFonts w:ascii="Times New Roman" w:hAnsi="Times New Roman"/>
                <w:sz w:val="20"/>
                <w:szCs w:val="20"/>
              </w:rPr>
              <w:t>%</w:t>
            </w:r>
          </w:p>
        </w:tc>
      </w:tr>
      <w:tr w:rsidR="000F4818" w:rsidTr="002D14DF">
        <w:tc>
          <w:tcPr>
            <w:tcW w:w="10773" w:type="dxa"/>
            <w:gridSpan w:val="6"/>
          </w:tcPr>
          <w:p w:rsidR="000F4818" w:rsidRPr="000F4818" w:rsidRDefault="000F4818" w:rsidP="0046048B">
            <w:pPr>
              <w:rPr>
                <w:rFonts w:ascii="Times New Roman" w:hAnsi="Times New Roman"/>
              </w:rPr>
            </w:pPr>
            <w:r w:rsidRPr="000F4818">
              <w:rPr>
                <w:rFonts w:ascii="Times New Roman" w:hAnsi="Times New Roman"/>
                <w:b/>
                <w:i/>
              </w:rPr>
              <w:t>Муниципальные унитарные  предприятия (4)</w:t>
            </w:r>
          </w:p>
        </w:tc>
      </w:tr>
      <w:tr w:rsidR="000F4818" w:rsidTr="002D14DF">
        <w:tc>
          <w:tcPr>
            <w:tcW w:w="3969" w:type="dxa"/>
          </w:tcPr>
          <w:p w:rsidR="000F4818" w:rsidRPr="005130F7" w:rsidRDefault="00844EC4" w:rsidP="0055151E">
            <w:pPr>
              <w:jc w:val="both"/>
              <w:rPr>
                <w:rFonts w:ascii="Times New Roman" w:hAnsi="Times New Roman"/>
                <w:sz w:val="20"/>
                <w:szCs w:val="20"/>
              </w:rPr>
            </w:pPr>
            <w:r>
              <w:rPr>
                <w:rFonts w:ascii="Times New Roman" w:hAnsi="Times New Roman"/>
                <w:sz w:val="20"/>
                <w:szCs w:val="20"/>
              </w:rPr>
              <w:t>МУП Коммунальные системы</w:t>
            </w:r>
          </w:p>
        </w:tc>
        <w:tc>
          <w:tcPr>
            <w:tcW w:w="1276" w:type="dxa"/>
            <w:vAlign w:val="center"/>
          </w:tcPr>
          <w:p w:rsidR="000F4818" w:rsidRPr="00512024" w:rsidRDefault="000F4818" w:rsidP="0055151E">
            <w:pPr>
              <w:jc w:val="center"/>
              <w:rPr>
                <w:rFonts w:ascii="Times New Roman" w:hAnsi="Times New Roman"/>
                <w:sz w:val="24"/>
                <w:szCs w:val="24"/>
              </w:rPr>
            </w:pPr>
          </w:p>
        </w:tc>
        <w:tc>
          <w:tcPr>
            <w:tcW w:w="1559" w:type="dxa"/>
          </w:tcPr>
          <w:p w:rsidR="000F4818" w:rsidRDefault="000F4818" w:rsidP="0055151E">
            <w:pPr>
              <w:jc w:val="right"/>
              <w:rPr>
                <w:rFonts w:ascii="Times New Roman" w:hAnsi="Times New Roman"/>
                <w:sz w:val="24"/>
                <w:szCs w:val="24"/>
              </w:rPr>
            </w:pPr>
          </w:p>
        </w:tc>
        <w:tc>
          <w:tcPr>
            <w:tcW w:w="1560" w:type="dxa"/>
            <w:vAlign w:val="center"/>
          </w:tcPr>
          <w:p w:rsidR="000F4818" w:rsidRDefault="000F4818" w:rsidP="0055151E">
            <w:pPr>
              <w:jc w:val="right"/>
              <w:rPr>
                <w:rFonts w:ascii="Times New Roman" w:hAnsi="Times New Roman"/>
                <w:sz w:val="24"/>
                <w:szCs w:val="24"/>
              </w:rPr>
            </w:pPr>
          </w:p>
        </w:tc>
        <w:tc>
          <w:tcPr>
            <w:tcW w:w="1559" w:type="dxa"/>
            <w:vAlign w:val="center"/>
          </w:tcPr>
          <w:p w:rsidR="000F4818" w:rsidRDefault="000F4818" w:rsidP="0055151E">
            <w:pPr>
              <w:jc w:val="right"/>
              <w:rPr>
                <w:rFonts w:ascii="Times New Roman" w:hAnsi="Times New Roman"/>
                <w:sz w:val="24"/>
                <w:szCs w:val="24"/>
              </w:rPr>
            </w:pPr>
          </w:p>
        </w:tc>
        <w:tc>
          <w:tcPr>
            <w:tcW w:w="850" w:type="dxa"/>
            <w:vAlign w:val="center"/>
          </w:tcPr>
          <w:p w:rsidR="000F4818" w:rsidRPr="000F4818" w:rsidRDefault="000F4818" w:rsidP="0055151E">
            <w:pPr>
              <w:jc w:val="center"/>
              <w:rPr>
                <w:rFonts w:ascii="Times New Roman" w:hAnsi="Times New Roman"/>
                <w:sz w:val="20"/>
                <w:szCs w:val="20"/>
              </w:rPr>
            </w:pPr>
          </w:p>
        </w:tc>
      </w:tr>
      <w:tr w:rsidR="000F4818" w:rsidTr="002D14DF">
        <w:tc>
          <w:tcPr>
            <w:tcW w:w="3969" w:type="dxa"/>
          </w:tcPr>
          <w:p w:rsidR="000F4818" w:rsidRPr="005130F7" w:rsidRDefault="00844EC4" w:rsidP="0055151E">
            <w:pPr>
              <w:jc w:val="both"/>
              <w:rPr>
                <w:rFonts w:ascii="Times New Roman" w:hAnsi="Times New Roman"/>
                <w:sz w:val="20"/>
                <w:szCs w:val="20"/>
              </w:rPr>
            </w:pPr>
            <w:r>
              <w:rPr>
                <w:rFonts w:ascii="Times New Roman" w:hAnsi="Times New Roman"/>
                <w:sz w:val="20"/>
                <w:szCs w:val="20"/>
              </w:rPr>
              <w:t>МУП Водоканал</w:t>
            </w:r>
          </w:p>
        </w:tc>
        <w:tc>
          <w:tcPr>
            <w:tcW w:w="1276" w:type="dxa"/>
            <w:vAlign w:val="center"/>
          </w:tcPr>
          <w:p w:rsidR="000F4818" w:rsidRPr="00512024" w:rsidRDefault="000F4818" w:rsidP="0055151E">
            <w:pPr>
              <w:jc w:val="center"/>
              <w:rPr>
                <w:rFonts w:ascii="Times New Roman" w:hAnsi="Times New Roman"/>
                <w:sz w:val="24"/>
                <w:szCs w:val="24"/>
              </w:rPr>
            </w:pPr>
          </w:p>
        </w:tc>
        <w:tc>
          <w:tcPr>
            <w:tcW w:w="1559" w:type="dxa"/>
          </w:tcPr>
          <w:p w:rsidR="000F4818" w:rsidRDefault="000F4818" w:rsidP="0055151E">
            <w:pPr>
              <w:jc w:val="right"/>
              <w:rPr>
                <w:rFonts w:ascii="Times New Roman" w:hAnsi="Times New Roman"/>
                <w:sz w:val="24"/>
                <w:szCs w:val="24"/>
              </w:rPr>
            </w:pPr>
          </w:p>
        </w:tc>
        <w:tc>
          <w:tcPr>
            <w:tcW w:w="1560" w:type="dxa"/>
            <w:vAlign w:val="center"/>
          </w:tcPr>
          <w:p w:rsidR="000F4818" w:rsidRDefault="000F4818" w:rsidP="0055151E">
            <w:pPr>
              <w:jc w:val="right"/>
              <w:rPr>
                <w:rFonts w:ascii="Times New Roman" w:hAnsi="Times New Roman"/>
                <w:sz w:val="24"/>
                <w:szCs w:val="24"/>
              </w:rPr>
            </w:pPr>
          </w:p>
        </w:tc>
        <w:tc>
          <w:tcPr>
            <w:tcW w:w="1559" w:type="dxa"/>
            <w:vAlign w:val="center"/>
          </w:tcPr>
          <w:p w:rsidR="000F4818" w:rsidRDefault="000F4818" w:rsidP="0055151E">
            <w:pPr>
              <w:jc w:val="right"/>
              <w:rPr>
                <w:rFonts w:ascii="Times New Roman" w:hAnsi="Times New Roman"/>
                <w:sz w:val="24"/>
                <w:szCs w:val="24"/>
              </w:rPr>
            </w:pPr>
          </w:p>
        </w:tc>
        <w:tc>
          <w:tcPr>
            <w:tcW w:w="850" w:type="dxa"/>
            <w:vAlign w:val="center"/>
          </w:tcPr>
          <w:p w:rsidR="000F4818" w:rsidRPr="000F4818" w:rsidRDefault="000F4818" w:rsidP="0055151E">
            <w:pPr>
              <w:jc w:val="center"/>
              <w:rPr>
                <w:rFonts w:ascii="Times New Roman" w:hAnsi="Times New Roman"/>
                <w:sz w:val="20"/>
                <w:szCs w:val="20"/>
              </w:rPr>
            </w:pPr>
          </w:p>
        </w:tc>
      </w:tr>
      <w:tr w:rsidR="000F4818" w:rsidTr="002D14DF">
        <w:tc>
          <w:tcPr>
            <w:tcW w:w="3969" w:type="dxa"/>
          </w:tcPr>
          <w:p w:rsidR="000F4818" w:rsidRPr="005130F7" w:rsidRDefault="00844EC4" w:rsidP="0055151E">
            <w:pPr>
              <w:jc w:val="both"/>
              <w:rPr>
                <w:rFonts w:ascii="Times New Roman" w:hAnsi="Times New Roman"/>
                <w:sz w:val="20"/>
                <w:szCs w:val="20"/>
              </w:rPr>
            </w:pPr>
            <w:r>
              <w:rPr>
                <w:rFonts w:ascii="Times New Roman" w:hAnsi="Times New Roman"/>
                <w:sz w:val="20"/>
                <w:szCs w:val="20"/>
              </w:rPr>
              <w:t>МУКП Петушки</w:t>
            </w:r>
          </w:p>
        </w:tc>
        <w:tc>
          <w:tcPr>
            <w:tcW w:w="1276" w:type="dxa"/>
            <w:vAlign w:val="center"/>
          </w:tcPr>
          <w:p w:rsidR="000F4818" w:rsidRPr="00512024" w:rsidRDefault="000F4818" w:rsidP="0055151E">
            <w:pPr>
              <w:jc w:val="center"/>
              <w:rPr>
                <w:rFonts w:ascii="Times New Roman" w:hAnsi="Times New Roman"/>
                <w:sz w:val="24"/>
                <w:szCs w:val="24"/>
              </w:rPr>
            </w:pPr>
          </w:p>
        </w:tc>
        <w:tc>
          <w:tcPr>
            <w:tcW w:w="1559" w:type="dxa"/>
          </w:tcPr>
          <w:p w:rsidR="000F4818" w:rsidRDefault="000F4818" w:rsidP="0055151E">
            <w:pPr>
              <w:jc w:val="right"/>
              <w:rPr>
                <w:rFonts w:ascii="Times New Roman" w:hAnsi="Times New Roman"/>
                <w:sz w:val="24"/>
                <w:szCs w:val="24"/>
              </w:rPr>
            </w:pPr>
          </w:p>
        </w:tc>
        <w:tc>
          <w:tcPr>
            <w:tcW w:w="1560" w:type="dxa"/>
            <w:vAlign w:val="center"/>
          </w:tcPr>
          <w:p w:rsidR="000F4818" w:rsidRDefault="000F4818" w:rsidP="0055151E">
            <w:pPr>
              <w:jc w:val="right"/>
              <w:rPr>
                <w:rFonts w:ascii="Times New Roman" w:hAnsi="Times New Roman"/>
                <w:sz w:val="24"/>
                <w:szCs w:val="24"/>
              </w:rPr>
            </w:pPr>
          </w:p>
        </w:tc>
        <w:tc>
          <w:tcPr>
            <w:tcW w:w="1559" w:type="dxa"/>
            <w:vAlign w:val="center"/>
          </w:tcPr>
          <w:p w:rsidR="000F4818" w:rsidRDefault="000F4818" w:rsidP="0055151E">
            <w:pPr>
              <w:jc w:val="right"/>
              <w:rPr>
                <w:rFonts w:ascii="Times New Roman" w:hAnsi="Times New Roman"/>
                <w:sz w:val="24"/>
                <w:szCs w:val="24"/>
              </w:rPr>
            </w:pPr>
          </w:p>
        </w:tc>
        <w:tc>
          <w:tcPr>
            <w:tcW w:w="850" w:type="dxa"/>
            <w:vAlign w:val="center"/>
          </w:tcPr>
          <w:p w:rsidR="000F4818" w:rsidRPr="000F4818" w:rsidRDefault="000F4818" w:rsidP="0055151E">
            <w:pPr>
              <w:jc w:val="center"/>
              <w:rPr>
                <w:rFonts w:ascii="Times New Roman" w:hAnsi="Times New Roman"/>
                <w:sz w:val="20"/>
                <w:szCs w:val="20"/>
              </w:rPr>
            </w:pPr>
          </w:p>
        </w:tc>
      </w:tr>
      <w:tr w:rsidR="00844EC4" w:rsidTr="002D14DF">
        <w:tc>
          <w:tcPr>
            <w:tcW w:w="3969" w:type="dxa"/>
          </w:tcPr>
          <w:p w:rsidR="00844EC4" w:rsidRPr="005130F7" w:rsidRDefault="00844EC4" w:rsidP="0055151E">
            <w:pPr>
              <w:jc w:val="both"/>
              <w:rPr>
                <w:rFonts w:ascii="Times New Roman" w:hAnsi="Times New Roman"/>
                <w:sz w:val="20"/>
                <w:szCs w:val="20"/>
              </w:rPr>
            </w:pPr>
            <w:r>
              <w:rPr>
                <w:rFonts w:ascii="Times New Roman" w:hAnsi="Times New Roman"/>
                <w:sz w:val="20"/>
                <w:szCs w:val="20"/>
              </w:rPr>
              <w:t>МУП Фармация</w:t>
            </w:r>
          </w:p>
        </w:tc>
        <w:tc>
          <w:tcPr>
            <w:tcW w:w="1276" w:type="dxa"/>
            <w:vAlign w:val="center"/>
          </w:tcPr>
          <w:p w:rsidR="00844EC4" w:rsidRPr="00512024" w:rsidRDefault="00844EC4" w:rsidP="0055151E">
            <w:pPr>
              <w:jc w:val="center"/>
              <w:rPr>
                <w:rFonts w:ascii="Times New Roman" w:hAnsi="Times New Roman"/>
                <w:sz w:val="24"/>
                <w:szCs w:val="24"/>
              </w:rPr>
            </w:pPr>
          </w:p>
        </w:tc>
        <w:tc>
          <w:tcPr>
            <w:tcW w:w="1559" w:type="dxa"/>
          </w:tcPr>
          <w:p w:rsidR="00844EC4" w:rsidRDefault="00844EC4" w:rsidP="0055151E">
            <w:pPr>
              <w:jc w:val="right"/>
              <w:rPr>
                <w:rFonts w:ascii="Times New Roman" w:hAnsi="Times New Roman"/>
                <w:sz w:val="24"/>
                <w:szCs w:val="24"/>
              </w:rPr>
            </w:pPr>
          </w:p>
        </w:tc>
        <w:tc>
          <w:tcPr>
            <w:tcW w:w="1560" w:type="dxa"/>
            <w:vAlign w:val="center"/>
          </w:tcPr>
          <w:p w:rsidR="00844EC4" w:rsidRDefault="00844EC4" w:rsidP="0055151E">
            <w:pPr>
              <w:jc w:val="right"/>
              <w:rPr>
                <w:rFonts w:ascii="Times New Roman" w:hAnsi="Times New Roman"/>
                <w:sz w:val="24"/>
                <w:szCs w:val="24"/>
              </w:rPr>
            </w:pPr>
          </w:p>
        </w:tc>
        <w:tc>
          <w:tcPr>
            <w:tcW w:w="1559" w:type="dxa"/>
            <w:vAlign w:val="center"/>
          </w:tcPr>
          <w:p w:rsidR="00844EC4" w:rsidRDefault="00844EC4" w:rsidP="0055151E">
            <w:pPr>
              <w:jc w:val="right"/>
              <w:rPr>
                <w:rFonts w:ascii="Times New Roman" w:hAnsi="Times New Roman"/>
                <w:sz w:val="24"/>
                <w:szCs w:val="24"/>
              </w:rPr>
            </w:pPr>
          </w:p>
        </w:tc>
        <w:tc>
          <w:tcPr>
            <w:tcW w:w="850" w:type="dxa"/>
            <w:vAlign w:val="center"/>
          </w:tcPr>
          <w:p w:rsidR="00844EC4" w:rsidRPr="000F4818" w:rsidRDefault="00844EC4" w:rsidP="0055151E">
            <w:pPr>
              <w:jc w:val="center"/>
              <w:rPr>
                <w:rFonts w:ascii="Times New Roman" w:hAnsi="Times New Roman"/>
                <w:sz w:val="20"/>
                <w:szCs w:val="20"/>
              </w:rPr>
            </w:pPr>
          </w:p>
        </w:tc>
      </w:tr>
    </w:tbl>
    <w:p w:rsidR="00801F89" w:rsidRPr="009C5620" w:rsidRDefault="00801F89" w:rsidP="003A03EF">
      <w:pPr>
        <w:spacing w:after="0" w:line="240" w:lineRule="auto"/>
        <w:ind w:firstLine="709"/>
        <w:jc w:val="both"/>
        <w:rPr>
          <w:rFonts w:ascii="Times New Roman" w:hAnsi="Times New Roman"/>
          <w:sz w:val="16"/>
          <w:szCs w:val="16"/>
        </w:rPr>
      </w:pPr>
    </w:p>
    <w:p w:rsidR="00AD245E" w:rsidRDefault="00441982" w:rsidP="003A03EF">
      <w:pPr>
        <w:spacing w:after="0" w:line="240" w:lineRule="auto"/>
        <w:ind w:firstLine="709"/>
        <w:jc w:val="both"/>
        <w:rPr>
          <w:rFonts w:ascii="Times New Roman" w:hAnsi="Times New Roman"/>
          <w:sz w:val="26"/>
          <w:szCs w:val="26"/>
        </w:rPr>
      </w:pPr>
      <w:r>
        <w:rPr>
          <w:rFonts w:ascii="Times New Roman" w:hAnsi="Times New Roman"/>
          <w:sz w:val="26"/>
          <w:szCs w:val="26"/>
        </w:rPr>
        <w:t xml:space="preserve">9.8. </w:t>
      </w:r>
      <w:r w:rsidR="009C5620">
        <w:rPr>
          <w:rFonts w:ascii="Times New Roman" w:hAnsi="Times New Roman"/>
          <w:sz w:val="26"/>
          <w:szCs w:val="26"/>
        </w:rPr>
        <w:t>Анализ исполнения</w:t>
      </w:r>
      <w:r w:rsidR="00844EC4">
        <w:rPr>
          <w:rFonts w:ascii="Times New Roman" w:hAnsi="Times New Roman"/>
          <w:sz w:val="26"/>
          <w:szCs w:val="26"/>
        </w:rPr>
        <w:t xml:space="preserve"> муниципальных заданий муниципальными бюджетными учреждениями.</w:t>
      </w:r>
    </w:p>
    <w:p w:rsidR="00844EC4" w:rsidRDefault="00844EC4" w:rsidP="00844EC4">
      <w:pPr>
        <w:pStyle w:val="a8"/>
        <w:numPr>
          <w:ilvl w:val="0"/>
          <w:numId w:val="32"/>
        </w:numPr>
        <w:spacing w:after="0" w:line="240" w:lineRule="auto"/>
        <w:ind w:left="0" w:firstLine="567"/>
        <w:jc w:val="both"/>
        <w:rPr>
          <w:rFonts w:ascii="Times New Roman" w:hAnsi="Times New Roman"/>
          <w:sz w:val="26"/>
          <w:szCs w:val="26"/>
        </w:rPr>
      </w:pPr>
      <w:r w:rsidRPr="00ED2682">
        <w:rPr>
          <w:rFonts w:ascii="Times New Roman" w:hAnsi="Times New Roman"/>
          <w:b/>
          <w:i/>
          <w:sz w:val="26"/>
          <w:szCs w:val="26"/>
        </w:rPr>
        <w:t>МБУ «Многофункциональный центр Петушинского района</w:t>
      </w:r>
      <w:r w:rsidR="00ED2682">
        <w:rPr>
          <w:rFonts w:ascii="Times New Roman" w:hAnsi="Times New Roman"/>
          <w:b/>
          <w:i/>
          <w:sz w:val="26"/>
          <w:szCs w:val="26"/>
        </w:rPr>
        <w:t>»</w:t>
      </w:r>
      <w:r>
        <w:rPr>
          <w:rFonts w:ascii="Times New Roman" w:hAnsi="Times New Roman"/>
          <w:sz w:val="26"/>
          <w:szCs w:val="26"/>
        </w:rPr>
        <w:t xml:space="preserve"> – муниципальное задание №1 на трехлетний период 2017-2019</w:t>
      </w:r>
      <w:r w:rsidR="009641AD">
        <w:rPr>
          <w:rFonts w:ascii="Times New Roman" w:hAnsi="Times New Roman"/>
          <w:sz w:val="26"/>
          <w:szCs w:val="26"/>
        </w:rPr>
        <w:t xml:space="preserve"> годов</w:t>
      </w:r>
      <w:r>
        <w:rPr>
          <w:rFonts w:ascii="Times New Roman" w:hAnsi="Times New Roman"/>
          <w:sz w:val="26"/>
          <w:szCs w:val="26"/>
        </w:rPr>
        <w:t xml:space="preserve"> утверждено постановлением администрации Петушинского района от 23.12.2016 №2406</w:t>
      </w:r>
      <w:r w:rsidR="009641AD">
        <w:rPr>
          <w:rFonts w:ascii="Times New Roman" w:hAnsi="Times New Roman"/>
          <w:sz w:val="26"/>
          <w:szCs w:val="26"/>
        </w:rPr>
        <w:t>:</w:t>
      </w:r>
    </w:p>
    <w:tbl>
      <w:tblPr>
        <w:tblStyle w:val="a9"/>
        <w:tblW w:w="0" w:type="auto"/>
        <w:tblLook w:val="04A0"/>
      </w:tblPr>
      <w:tblGrid>
        <w:gridCol w:w="5495"/>
        <w:gridCol w:w="1843"/>
        <w:gridCol w:w="1701"/>
        <w:gridCol w:w="1643"/>
      </w:tblGrid>
      <w:tr w:rsidR="000837DC" w:rsidTr="000837DC">
        <w:tc>
          <w:tcPr>
            <w:tcW w:w="5495" w:type="dxa"/>
          </w:tcPr>
          <w:p w:rsidR="000837DC" w:rsidRDefault="000837DC" w:rsidP="009641AD">
            <w:pPr>
              <w:jc w:val="both"/>
              <w:rPr>
                <w:rFonts w:ascii="Times New Roman" w:hAnsi="Times New Roman"/>
                <w:sz w:val="26"/>
                <w:szCs w:val="26"/>
              </w:rPr>
            </w:pPr>
          </w:p>
        </w:tc>
        <w:tc>
          <w:tcPr>
            <w:tcW w:w="1843" w:type="dxa"/>
            <w:vAlign w:val="center"/>
          </w:tcPr>
          <w:p w:rsidR="000837DC" w:rsidRPr="000837DC" w:rsidRDefault="000837DC" w:rsidP="00D17113">
            <w:pPr>
              <w:jc w:val="center"/>
              <w:rPr>
                <w:rFonts w:ascii="Times New Roman" w:hAnsi="Times New Roman"/>
                <w:sz w:val="26"/>
                <w:szCs w:val="26"/>
              </w:rPr>
            </w:pPr>
            <w:r w:rsidRPr="000837DC">
              <w:rPr>
                <w:rFonts w:ascii="Times New Roman" w:hAnsi="Times New Roman"/>
                <w:sz w:val="26"/>
                <w:szCs w:val="26"/>
              </w:rPr>
              <w:t>2017</w:t>
            </w:r>
          </w:p>
          <w:p w:rsidR="000837DC" w:rsidRPr="00D279F0" w:rsidRDefault="000837DC" w:rsidP="00D17113">
            <w:pPr>
              <w:jc w:val="center"/>
              <w:rPr>
                <w:rFonts w:ascii="Times New Roman" w:hAnsi="Times New Roman"/>
                <w:u w:val="single"/>
              </w:rPr>
            </w:pPr>
            <w:r w:rsidRPr="000837DC">
              <w:rPr>
                <w:rFonts w:ascii="Times New Roman" w:hAnsi="Times New Roman"/>
              </w:rPr>
              <w:t>очередной финансовый год</w:t>
            </w:r>
          </w:p>
        </w:tc>
        <w:tc>
          <w:tcPr>
            <w:tcW w:w="1701" w:type="dxa"/>
            <w:vAlign w:val="center"/>
          </w:tcPr>
          <w:p w:rsidR="000837DC" w:rsidRPr="000837DC" w:rsidRDefault="000837DC" w:rsidP="00D17113">
            <w:pPr>
              <w:jc w:val="center"/>
              <w:rPr>
                <w:rFonts w:ascii="Times New Roman" w:hAnsi="Times New Roman"/>
                <w:sz w:val="26"/>
                <w:szCs w:val="26"/>
              </w:rPr>
            </w:pPr>
            <w:r w:rsidRPr="000837DC">
              <w:rPr>
                <w:rFonts w:ascii="Times New Roman" w:hAnsi="Times New Roman"/>
                <w:sz w:val="26"/>
                <w:szCs w:val="26"/>
              </w:rPr>
              <w:t>2018</w:t>
            </w:r>
          </w:p>
          <w:p w:rsidR="000837DC" w:rsidRPr="00D279F0" w:rsidRDefault="000837DC" w:rsidP="00D17113">
            <w:pPr>
              <w:jc w:val="center"/>
              <w:rPr>
                <w:rFonts w:ascii="Times New Roman" w:hAnsi="Times New Roman"/>
                <w:u w:val="single"/>
              </w:rPr>
            </w:pPr>
            <w:r w:rsidRPr="000837DC">
              <w:rPr>
                <w:rFonts w:ascii="Times New Roman" w:hAnsi="Times New Roman"/>
              </w:rPr>
              <w:t>первый год планового периода</w:t>
            </w:r>
          </w:p>
        </w:tc>
        <w:tc>
          <w:tcPr>
            <w:tcW w:w="1643" w:type="dxa"/>
            <w:vAlign w:val="center"/>
          </w:tcPr>
          <w:p w:rsidR="000837DC" w:rsidRPr="000837DC" w:rsidRDefault="000837DC" w:rsidP="00D17113">
            <w:pPr>
              <w:jc w:val="center"/>
              <w:rPr>
                <w:rFonts w:ascii="Times New Roman" w:hAnsi="Times New Roman"/>
                <w:sz w:val="26"/>
                <w:szCs w:val="26"/>
              </w:rPr>
            </w:pPr>
            <w:r w:rsidRPr="000837DC">
              <w:rPr>
                <w:rFonts w:ascii="Times New Roman" w:hAnsi="Times New Roman"/>
                <w:sz w:val="26"/>
                <w:szCs w:val="26"/>
              </w:rPr>
              <w:t>2019</w:t>
            </w:r>
          </w:p>
          <w:p w:rsidR="000837DC" w:rsidRPr="009641AD" w:rsidRDefault="000837DC" w:rsidP="00D17113">
            <w:pPr>
              <w:jc w:val="center"/>
              <w:rPr>
                <w:rFonts w:ascii="Times New Roman" w:hAnsi="Times New Roman"/>
                <w:sz w:val="26"/>
                <w:szCs w:val="26"/>
                <w:u w:val="single"/>
              </w:rPr>
            </w:pPr>
            <w:r w:rsidRPr="000837DC">
              <w:rPr>
                <w:rFonts w:ascii="Times New Roman" w:hAnsi="Times New Roman"/>
              </w:rPr>
              <w:t>второй год планового периода</w:t>
            </w:r>
          </w:p>
        </w:tc>
      </w:tr>
      <w:tr w:rsidR="009641AD" w:rsidTr="009641AD">
        <w:tc>
          <w:tcPr>
            <w:tcW w:w="5495" w:type="dxa"/>
          </w:tcPr>
          <w:p w:rsidR="009641AD" w:rsidRDefault="009641AD" w:rsidP="009641AD">
            <w:pPr>
              <w:jc w:val="both"/>
              <w:rPr>
                <w:rFonts w:ascii="Times New Roman" w:hAnsi="Times New Roman"/>
                <w:sz w:val="26"/>
                <w:szCs w:val="26"/>
              </w:rPr>
            </w:pPr>
            <w:r>
              <w:rPr>
                <w:rFonts w:ascii="Times New Roman" w:hAnsi="Times New Roman"/>
                <w:sz w:val="26"/>
                <w:szCs w:val="26"/>
              </w:rPr>
              <w:t>Количество обращений граждан</w:t>
            </w:r>
          </w:p>
        </w:tc>
        <w:tc>
          <w:tcPr>
            <w:tcW w:w="1843" w:type="dxa"/>
          </w:tcPr>
          <w:p w:rsidR="009641AD" w:rsidRPr="006E723E" w:rsidRDefault="009641AD" w:rsidP="009641AD">
            <w:pPr>
              <w:jc w:val="right"/>
              <w:rPr>
                <w:rFonts w:ascii="Times New Roman" w:hAnsi="Times New Roman"/>
                <w:sz w:val="24"/>
                <w:szCs w:val="24"/>
              </w:rPr>
            </w:pPr>
            <w:r w:rsidRPr="006E723E">
              <w:rPr>
                <w:rFonts w:ascii="Times New Roman" w:hAnsi="Times New Roman"/>
                <w:sz w:val="24"/>
                <w:szCs w:val="24"/>
              </w:rPr>
              <w:t>12 700</w:t>
            </w:r>
          </w:p>
        </w:tc>
        <w:tc>
          <w:tcPr>
            <w:tcW w:w="1701" w:type="dxa"/>
          </w:tcPr>
          <w:p w:rsidR="009641AD" w:rsidRPr="006E723E" w:rsidRDefault="009641AD" w:rsidP="009641AD">
            <w:pPr>
              <w:jc w:val="right"/>
              <w:rPr>
                <w:rFonts w:ascii="Times New Roman" w:hAnsi="Times New Roman"/>
                <w:sz w:val="24"/>
                <w:szCs w:val="24"/>
              </w:rPr>
            </w:pPr>
            <w:r w:rsidRPr="006E723E">
              <w:rPr>
                <w:rFonts w:ascii="Times New Roman" w:hAnsi="Times New Roman"/>
                <w:sz w:val="24"/>
                <w:szCs w:val="24"/>
              </w:rPr>
              <w:t>13 285</w:t>
            </w:r>
          </w:p>
        </w:tc>
        <w:tc>
          <w:tcPr>
            <w:tcW w:w="1643" w:type="dxa"/>
          </w:tcPr>
          <w:p w:rsidR="009641AD" w:rsidRPr="006E723E" w:rsidRDefault="009641AD" w:rsidP="009641AD">
            <w:pPr>
              <w:jc w:val="right"/>
              <w:rPr>
                <w:rFonts w:ascii="Times New Roman" w:hAnsi="Times New Roman"/>
                <w:sz w:val="24"/>
                <w:szCs w:val="24"/>
              </w:rPr>
            </w:pPr>
            <w:r w:rsidRPr="006E723E">
              <w:rPr>
                <w:rFonts w:ascii="Times New Roman" w:hAnsi="Times New Roman"/>
                <w:sz w:val="24"/>
                <w:szCs w:val="24"/>
              </w:rPr>
              <w:t>13 285</w:t>
            </w:r>
          </w:p>
        </w:tc>
      </w:tr>
    </w:tbl>
    <w:p w:rsidR="003A03EF" w:rsidRPr="00F018EC" w:rsidRDefault="003A03EF" w:rsidP="003A03EF">
      <w:pPr>
        <w:spacing w:after="0" w:line="240" w:lineRule="auto"/>
        <w:jc w:val="both"/>
        <w:rPr>
          <w:rFonts w:ascii="Times New Roman" w:hAnsi="Times New Roman"/>
          <w:sz w:val="16"/>
          <w:szCs w:val="16"/>
        </w:rPr>
      </w:pPr>
    </w:p>
    <w:p w:rsidR="009641AD" w:rsidRPr="006E723E" w:rsidRDefault="000C7768" w:rsidP="009641AD">
      <w:pPr>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Отчё</w:t>
      </w:r>
      <w:r w:rsidR="009641AD" w:rsidRPr="006E723E">
        <w:rPr>
          <w:rFonts w:ascii="Times New Roman" w:hAnsi="Times New Roman"/>
          <w:sz w:val="26"/>
          <w:szCs w:val="26"/>
          <w:u w:val="single"/>
        </w:rPr>
        <w:t>т об исполнении муниципального задания за 2017 год не предоставлен.</w:t>
      </w:r>
    </w:p>
    <w:p w:rsidR="009641AD" w:rsidRDefault="009641AD" w:rsidP="009641AD">
      <w:pPr>
        <w:pStyle w:val="a8"/>
        <w:numPr>
          <w:ilvl w:val="0"/>
          <w:numId w:val="32"/>
        </w:numPr>
        <w:spacing w:after="0" w:line="240" w:lineRule="auto"/>
        <w:ind w:left="0" w:firstLine="426"/>
        <w:jc w:val="both"/>
        <w:rPr>
          <w:rFonts w:ascii="Times New Roman" w:hAnsi="Times New Roman"/>
          <w:sz w:val="26"/>
          <w:szCs w:val="26"/>
        </w:rPr>
      </w:pPr>
      <w:r w:rsidRPr="00ED2682">
        <w:rPr>
          <w:rFonts w:ascii="Times New Roman" w:hAnsi="Times New Roman"/>
          <w:b/>
          <w:i/>
          <w:sz w:val="26"/>
          <w:szCs w:val="26"/>
        </w:rPr>
        <w:t>МБУ «Редакция радиовещания»</w:t>
      </w:r>
      <w:r>
        <w:rPr>
          <w:rFonts w:ascii="Times New Roman" w:hAnsi="Times New Roman"/>
          <w:sz w:val="26"/>
          <w:szCs w:val="26"/>
        </w:rPr>
        <w:t xml:space="preserve"> - муниципальное задание №1 на трехлетний период </w:t>
      </w:r>
      <w:r w:rsidRPr="009641AD">
        <w:rPr>
          <w:rFonts w:ascii="Times New Roman" w:hAnsi="Times New Roman"/>
          <w:sz w:val="26"/>
          <w:szCs w:val="26"/>
          <w:u w:val="single"/>
        </w:rPr>
        <w:t>2017-2019</w:t>
      </w:r>
      <w:r>
        <w:rPr>
          <w:rFonts w:ascii="Times New Roman" w:hAnsi="Times New Roman"/>
          <w:sz w:val="26"/>
          <w:szCs w:val="26"/>
        </w:rPr>
        <w:t xml:space="preserve"> годов  утверждено постановлением администрации Петушинского района от 30.12.2016 №2407</w:t>
      </w:r>
    </w:p>
    <w:tbl>
      <w:tblPr>
        <w:tblStyle w:val="a9"/>
        <w:tblW w:w="0" w:type="auto"/>
        <w:tblLook w:val="04A0"/>
      </w:tblPr>
      <w:tblGrid>
        <w:gridCol w:w="5495"/>
        <w:gridCol w:w="1843"/>
        <w:gridCol w:w="1701"/>
        <w:gridCol w:w="1643"/>
      </w:tblGrid>
      <w:tr w:rsidR="009641AD" w:rsidTr="000837DC">
        <w:tc>
          <w:tcPr>
            <w:tcW w:w="5495" w:type="dxa"/>
          </w:tcPr>
          <w:p w:rsidR="009641AD" w:rsidRDefault="009641AD" w:rsidP="008469ED">
            <w:pPr>
              <w:jc w:val="both"/>
              <w:rPr>
                <w:rFonts w:ascii="Times New Roman" w:hAnsi="Times New Roman"/>
                <w:sz w:val="26"/>
                <w:szCs w:val="26"/>
              </w:rPr>
            </w:pPr>
          </w:p>
        </w:tc>
        <w:tc>
          <w:tcPr>
            <w:tcW w:w="1843" w:type="dxa"/>
            <w:vAlign w:val="center"/>
          </w:tcPr>
          <w:p w:rsidR="009641AD" w:rsidRDefault="009641AD" w:rsidP="008469ED">
            <w:pPr>
              <w:jc w:val="center"/>
              <w:rPr>
                <w:rFonts w:ascii="Times New Roman" w:hAnsi="Times New Roman"/>
                <w:sz w:val="26"/>
                <w:szCs w:val="26"/>
                <w:u w:val="single"/>
              </w:rPr>
            </w:pPr>
            <w:r w:rsidRPr="002D14DF">
              <w:rPr>
                <w:rFonts w:ascii="Times New Roman" w:hAnsi="Times New Roman"/>
                <w:sz w:val="26"/>
                <w:szCs w:val="26"/>
                <w:u w:val="single"/>
              </w:rPr>
              <w:t>2016</w:t>
            </w:r>
          </w:p>
          <w:p w:rsidR="00D279F0" w:rsidRPr="00D279F0" w:rsidRDefault="00D279F0" w:rsidP="008469ED">
            <w:pPr>
              <w:jc w:val="center"/>
              <w:rPr>
                <w:rFonts w:ascii="Times New Roman" w:hAnsi="Times New Roman"/>
                <w:u w:val="single"/>
              </w:rPr>
            </w:pPr>
            <w:r w:rsidRPr="00D279F0">
              <w:rPr>
                <w:rFonts w:ascii="Times New Roman" w:hAnsi="Times New Roman"/>
                <w:u w:val="single"/>
              </w:rPr>
              <w:t>очередной финансовый год</w:t>
            </w:r>
          </w:p>
        </w:tc>
        <w:tc>
          <w:tcPr>
            <w:tcW w:w="1701" w:type="dxa"/>
            <w:vAlign w:val="center"/>
          </w:tcPr>
          <w:p w:rsidR="009641AD" w:rsidRDefault="009641AD" w:rsidP="008469ED">
            <w:pPr>
              <w:jc w:val="center"/>
              <w:rPr>
                <w:rFonts w:ascii="Times New Roman" w:hAnsi="Times New Roman"/>
                <w:sz w:val="26"/>
                <w:szCs w:val="26"/>
                <w:u w:val="single"/>
              </w:rPr>
            </w:pPr>
            <w:r w:rsidRPr="009641AD">
              <w:rPr>
                <w:rFonts w:ascii="Times New Roman" w:hAnsi="Times New Roman"/>
                <w:sz w:val="26"/>
                <w:szCs w:val="26"/>
                <w:u w:val="single"/>
              </w:rPr>
              <w:t>2017</w:t>
            </w:r>
          </w:p>
          <w:p w:rsidR="00D279F0" w:rsidRPr="00D279F0" w:rsidRDefault="00D279F0" w:rsidP="008469ED">
            <w:pPr>
              <w:jc w:val="center"/>
              <w:rPr>
                <w:rFonts w:ascii="Times New Roman" w:hAnsi="Times New Roman"/>
                <w:u w:val="single"/>
              </w:rPr>
            </w:pPr>
            <w:r>
              <w:rPr>
                <w:rFonts w:ascii="Times New Roman" w:hAnsi="Times New Roman"/>
                <w:u w:val="single"/>
              </w:rPr>
              <w:t>п</w:t>
            </w:r>
            <w:r w:rsidRPr="00D279F0">
              <w:rPr>
                <w:rFonts w:ascii="Times New Roman" w:hAnsi="Times New Roman"/>
                <w:u w:val="single"/>
              </w:rPr>
              <w:t>ервый год планового периода</w:t>
            </w:r>
          </w:p>
        </w:tc>
        <w:tc>
          <w:tcPr>
            <w:tcW w:w="1643" w:type="dxa"/>
            <w:vAlign w:val="center"/>
          </w:tcPr>
          <w:p w:rsidR="009641AD" w:rsidRDefault="009641AD" w:rsidP="008469ED">
            <w:pPr>
              <w:jc w:val="center"/>
              <w:rPr>
                <w:rFonts w:ascii="Times New Roman" w:hAnsi="Times New Roman"/>
                <w:sz w:val="26"/>
                <w:szCs w:val="26"/>
                <w:u w:val="single"/>
              </w:rPr>
            </w:pPr>
            <w:r w:rsidRPr="009641AD">
              <w:rPr>
                <w:rFonts w:ascii="Times New Roman" w:hAnsi="Times New Roman"/>
                <w:sz w:val="26"/>
                <w:szCs w:val="26"/>
                <w:u w:val="single"/>
              </w:rPr>
              <w:t>2018</w:t>
            </w:r>
          </w:p>
          <w:p w:rsidR="00D279F0" w:rsidRPr="009641AD" w:rsidRDefault="00D279F0" w:rsidP="008469ED">
            <w:pPr>
              <w:jc w:val="center"/>
              <w:rPr>
                <w:rFonts w:ascii="Times New Roman" w:hAnsi="Times New Roman"/>
                <w:sz w:val="26"/>
                <w:szCs w:val="26"/>
                <w:u w:val="single"/>
              </w:rPr>
            </w:pPr>
            <w:r>
              <w:rPr>
                <w:rFonts w:ascii="Times New Roman" w:hAnsi="Times New Roman"/>
                <w:u w:val="single"/>
              </w:rPr>
              <w:t>второй</w:t>
            </w:r>
            <w:r w:rsidRPr="00D279F0">
              <w:rPr>
                <w:rFonts w:ascii="Times New Roman" w:hAnsi="Times New Roman"/>
                <w:u w:val="single"/>
              </w:rPr>
              <w:t xml:space="preserve"> год планового периода</w:t>
            </w:r>
          </w:p>
        </w:tc>
      </w:tr>
      <w:tr w:rsidR="009641AD" w:rsidTr="008469ED">
        <w:tc>
          <w:tcPr>
            <w:tcW w:w="5495" w:type="dxa"/>
          </w:tcPr>
          <w:p w:rsidR="009641AD" w:rsidRDefault="001908C2" w:rsidP="008469ED">
            <w:pPr>
              <w:jc w:val="both"/>
              <w:rPr>
                <w:rFonts w:ascii="Times New Roman" w:hAnsi="Times New Roman"/>
                <w:sz w:val="26"/>
                <w:szCs w:val="26"/>
              </w:rPr>
            </w:pPr>
            <w:r>
              <w:rPr>
                <w:rFonts w:ascii="Times New Roman" w:hAnsi="Times New Roman"/>
                <w:sz w:val="26"/>
                <w:szCs w:val="26"/>
              </w:rPr>
              <w:t>Производство и выпуск радиопередач»</w:t>
            </w:r>
          </w:p>
        </w:tc>
        <w:tc>
          <w:tcPr>
            <w:tcW w:w="1843" w:type="dxa"/>
          </w:tcPr>
          <w:p w:rsidR="009641AD" w:rsidRPr="006E723E" w:rsidRDefault="001908C2" w:rsidP="008469ED">
            <w:pPr>
              <w:jc w:val="right"/>
              <w:rPr>
                <w:rFonts w:ascii="Times New Roman" w:hAnsi="Times New Roman"/>
                <w:sz w:val="24"/>
                <w:szCs w:val="24"/>
              </w:rPr>
            </w:pPr>
            <w:r w:rsidRPr="006E723E">
              <w:rPr>
                <w:rFonts w:ascii="Times New Roman" w:hAnsi="Times New Roman"/>
                <w:sz w:val="24"/>
                <w:szCs w:val="24"/>
              </w:rPr>
              <w:t>7 650</w:t>
            </w:r>
          </w:p>
        </w:tc>
        <w:tc>
          <w:tcPr>
            <w:tcW w:w="1701" w:type="dxa"/>
          </w:tcPr>
          <w:p w:rsidR="009641AD" w:rsidRPr="006E723E" w:rsidRDefault="001908C2" w:rsidP="008469ED">
            <w:pPr>
              <w:jc w:val="right"/>
              <w:rPr>
                <w:rFonts w:ascii="Times New Roman" w:hAnsi="Times New Roman"/>
                <w:sz w:val="24"/>
                <w:szCs w:val="24"/>
              </w:rPr>
            </w:pPr>
            <w:r w:rsidRPr="006E723E">
              <w:rPr>
                <w:rFonts w:ascii="Times New Roman" w:hAnsi="Times New Roman"/>
                <w:sz w:val="24"/>
                <w:szCs w:val="24"/>
              </w:rPr>
              <w:t>7 650</w:t>
            </w:r>
          </w:p>
        </w:tc>
        <w:tc>
          <w:tcPr>
            <w:tcW w:w="1643" w:type="dxa"/>
          </w:tcPr>
          <w:p w:rsidR="009641AD" w:rsidRPr="006E723E" w:rsidRDefault="001908C2" w:rsidP="008469ED">
            <w:pPr>
              <w:jc w:val="right"/>
              <w:rPr>
                <w:rFonts w:ascii="Times New Roman" w:hAnsi="Times New Roman"/>
                <w:sz w:val="24"/>
                <w:szCs w:val="24"/>
              </w:rPr>
            </w:pPr>
            <w:r w:rsidRPr="006E723E">
              <w:rPr>
                <w:rFonts w:ascii="Times New Roman" w:hAnsi="Times New Roman"/>
                <w:sz w:val="24"/>
                <w:szCs w:val="24"/>
              </w:rPr>
              <w:t>7650</w:t>
            </w:r>
          </w:p>
        </w:tc>
      </w:tr>
    </w:tbl>
    <w:p w:rsidR="001908C2" w:rsidRPr="001908C2" w:rsidRDefault="001908C2" w:rsidP="009641AD">
      <w:pPr>
        <w:pStyle w:val="a8"/>
        <w:spacing w:after="0" w:line="240" w:lineRule="auto"/>
        <w:ind w:left="426"/>
        <w:jc w:val="both"/>
        <w:rPr>
          <w:rFonts w:ascii="Times New Roman" w:hAnsi="Times New Roman"/>
          <w:sz w:val="16"/>
          <w:szCs w:val="16"/>
        </w:rPr>
      </w:pPr>
      <w:r>
        <w:rPr>
          <w:rFonts w:ascii="Times New Roman" w:hAnsi="Times New Roman"/>
          <w:sz w:val="26"/>
          <w:szCs w:val="26"/>
        </w:rPr>
        <w:t xml:space="preserve"> </w:t>
      </w:r>
    </w:p>
    <w:p w:rsidR="009641AD" w:rsidRDefault="001908C2" w:rsidP="001908C2">
      <w:pPr>
        <w:pStyle w:val="a8"/>
        <w:spacing w:after="0" w:line="240" w:lineRule="auto"/>
        <w:ind w:left="0" w:firstLine="709"/>
        <w:jc w:val="both"/>
        <w:rPr>
          <w:rFonts w:ascii="Times New Roman" w:hAnsi="Times New Roman"/>
          <w:sz w:val="26"/>
          <w:szCs w:val="26"/>
        </w:rPr>
      </w:pPr>
      <w:r w:rsidRPr="001908C2">
        <w:rPr>
          <w:rFonts w:ascii="Times New Roman" w:hAnsi="Times New Roman"/>
          <w:sz w:val="26"/>
          <w:szCs w:val="26"/>
          <w:u w:val="single"/>
        </w:rPr>
        <w:t xml:space="preserve">В утвержденном муниципальном </w:t>
      </w:r>
      <w:proofErr w:type="gramStart"/>
      <w:r w:rsidRPr="001908C2">
        <w:rPr>
          <w:rFonts w:ascii="Times New Roman" w:hAnsi="Times New Roman"/>
          <w:sz w:val="26"/>
          <w:szCs w:val="26"/>
          <w:u w:val="single"/>
        </w:rPr>
        <w:t>задани</w:t>
      </w:r>
      <w:r>
        <w:rPr>
          <w:rFonts w:ascii="Times New Roman" w:hAnsi="Times New Roman"/>
          <w:sz w:val="26"/>
          <w:szCs w:val="26"/>
          <w:u w:val="single"/>
        </w:rPr>
        <w:t>и</w:t>
      </w:r>
      <w:proofErr w:type="gramEnd"/>
      <w:r w:rsidRPr="001908C2">
        <w:rPr>
          <w:rFonts w:ascii="Times New Roman" w:hAnsi="Times New Roman"/>
          <w:sz w:val="26"/>
          <w:szCs w:val="26"/>
          <w:u w:val="single"/>
        </w:rPr>
        <w:t xml:space="preserve"> не верно указан период</w:t>
      </w:r>
      <w:r>
        <w:rPr>
          <w:rFonts w:ascii="Times New Roman" w:hAnsi="Times New Roman"/>
          <w:sz w:val="26"/>
          <w:szCs w:val="26"/>
        </w:rPr>
        <w:t>.</w:t>
      </w:r>
    </w:p>
    <w:p w:rsidR="001908C2" w:rsidRPr="00D279F0" w:rsidRDefault="001908C2" w:rsidP="001908C2">
      <w:pPr>
        <w:pStyle w:val="a8"/>
        <w:spacing w:after="0" w:line="240" w:lineRule="auto"/>
        <w:ind w:left="0" w:firstLine="709"/>
        <w:jc w:val="both"/>
        <w:rPr>
          <w:rFonts w:ascii="Times New Roman" w:hAnsi="Times New Roman"/>
          <w:sz w:val="26"/>
          <w:szCs w:val="26"/>
          <w:u w:val="single"/>
        </w:rPr>
      </w:pPr>
      <w:r w:rsidRPr="001908C2">
        <w:rPr>
          <w:rFonts w:ascii="Times New Roman" w:hAnsi="Times New Roman"/>
          <w:sz w:val="26"/>
          <w:szCs w:val="26"/>
        </w:rPr>
        <w:t>Отчёт об исполнении муниципального задания</w:t>
      </w:r>
      <w:r w:rsidR="00D279F0">
        <w:rPr>
          <w:rFonts w:ascii="Times New Roman" w:hAnsi="Times New Roman"/>
          <w:sz w:val="26"/>
          <w:szCs w:val="26"/>
        </w:rPr>
        <w:t xml:space="preserve"> №1</w:t>
      </w:r>
      <w:r w:rsidRPr="001908C2">
        <w:rPr>
          <w:rFonts w:ascii="Times New Roman" w:hAnsi="Times New Roman"/>
          <w:sz w:val="26"/>
          <w:szCs w:val="26"/>
        </w:rPr>
        <w:t xml:space="preserve"> </w:t>
      </w:r>
      <w:r>
        <w:rPr>
          <w:rFonts w:ascii="Times New Roman" w:hAnsi="Times New Roman"/>
          <w:sz w:val="26"/>
          <w:szCs w:val="26"/>
        </w:rPr>
        <w:t xml:space="preserve"> </w:t>
      </w:r>
      <w:r w:rsidR="00812F9C">
        <w:rPr>
          <w:rFonts w:ascii="Times New Roman" w:hAnsi="Times New Roman"/>
          <w:sz w:val="26"/>
          <w:szCs w:val="26"/>
          <w:u w:val="single"/>
        </w:rPr>
        <w:t>за 2017-2019</w:t>
      </w:r>
      <w:r w:rsidRPr="001908C2">
        <w:rPr>
          <w:rFonts w:ascii="Times New Roman" w:hAnsi="Times New Roman"/>
          <w:sz w:val="26"/>
          <w:szCs w:val="26"/>
          <w:u w:val="single"/>
        </w:rPr>
        <w:t xml:space="preserve"> годы</w:t>
      </w:r>
      <w:r>
        <w:rPr>
          <w:rFonts w:ascii="Times New Roman" w:hAnsi="Times New Roman"/>
          <w:sz w:val="26"/>
          <w:szCs w:val="26"/>
        </w:rPr>
        <w:t xml:space="preserve"> от 30.12.2017 </w:t>
      </w:r>
      <w:r w:rsidRPr="00D279F0">
        <w:rPr>
          <w:rFonts w:ascii="Times New Roman" w:hAnsi="Times New Roman"/>
          <w:sz w:val="26"/>
          <w:szCs w:val="26"/>
          <w:u w:val="single"/>
        </w:rPr>
        <w:t>не соответствует утверждённой форме.</w:t>
      </w:r>
    </w:p>
    <w:tbl>
      <w:tblPr>
        <w:tblStyle w:val="a9"/>
        <w:tblW w:w="0" w:type="auto"/>
        <w:tblLook w:val="04A0"/>
      </w:tblPr>
      <w:tblGrid>
        <w:gridCol w:w="5495"/>
        <w:gridCol w:w="1843"/>
        <w:gridCol w:w="1701"/>
        <w:gridCol w:w="1643"/>
      </w:tblGrid>
      <w:tr w:rsidR="00D279F0" w:rsidTr="000837DC">
        <w:tc>
          <w:tcPr>
            <w:tcW w:w="5495" w:type="dxa"/>
          </w:tcPr>
          <w:p w:rsidR="00D279F0" w:rsidRDefault="00D279F0" w:rsidP="008469ED">
            <w:pPr>
              <w:jc w:val="both"/>
              <w:rPr>
                <w:rFonts w:ascii="Times New Roman" w:hAnsi="Times New Roman"/>
                <w:sz w:val="26"/>
                <w:szCs w:val="26"/>
              </w:rPr>
            </w:pPr>
          </w:p>
        </w:tc>
        <w:tc>
          <w:tcPr>
            <w:tcW w:w="1843" w:type="dxa"/>
            <w:vAlign w:val="center"/>
          </w:tcPr>
          <w:p w:rsidR="00D279F0" w:rsidRDefault="00D279F0" w:rsidP="008469ED">
            <w:pPr>
              <w:jc w:val="center"/>
              <w:rPr>
                <w:rFonts w:ascii="Times New Roman" w:hAnsi="Times New Roman"/>
                <w:sz w:val="26"/>
                <w:szCs w:val="26"/>
                <w:u w:val="single"/>
              </w:rPr>
            </w:pPr>
            <w:r w:rsidRPr="002D14DF">
              <w:rPr>
                <w:rFonts w:ascii="Times New Roman" w:hAnsi="Times New Roman"/>
                <w:sz w:val="26"/>
                <w:szCs w:val="26"/>
                <w:u w:val="single"/>
              </w:rPr>
              <w:t>2016</w:t>
            </w:r>
          </w:p>
          <w:p w:rsidR="00D279F0" w:rsidRPr="00D279F0" w:rsidRDefault="00D279F0" w:rsidP="008469ED">
            <w:pPr>
              <w:jc w:val="center"/>
              <w:rPr>
                <w:rFonts w:ascii="Times New Roman" w:hAnsi="Times New Roman"/>
                <w:u w:val="single"/>
              </w:rPr>
            </w:pPr>
            <w:r w:rsidRPr="00D279F0">
              <w:rPr>
                <w:rFonts w:ascii="Times New Roman" w:hAnsi="Times New Roman"/>
                <w:u w:val="single"/>
              </w:rPr>
              <w:t>очередной финансовый год</w:t>
            </w:r>
          </w:p>
        </w:tc>
        <w:tc>
          <w:tcPr>
            <w:tcW w:w="1701" w:type="dxa"/>
            <w:vAlign w:val="center"/>
          </w:tcPr>
          <w:p w:rsidR="00D279F0" w:rsidRDefault="00D279F0" w:rsidP="008469ED">
            <w:pPr>
              <w:jc w:val="center"/>
              <w:rPr>
                <w:rFonts w:ascii="Times New Roman" w:hAnsi="Times New Roman"/>
                <w:sz w:val="26"/>
                <w:szCs w:val="26"/>
                <w:u w:val="single"/>
              </w:rPr>
            </w:pPr>
            <w:r w:rsidRPr="009641AD">
              <w:rPr>
                <w:rFonts w:ascii="Times New Roman" w:hAnsi="Times New Roman"/>
                <w:sz w:val="26"/>
                <w:szCs w:val="26"/>
                <w:u w:val="single"/>
              </w:rPr>
              <w:t>2017</w:t>
            </w:r>
          </w:p>
          <w:p w:rsidR="00D279F0" w:rsidRPr="00D279F0" w:rsidRDefault="00D279F0" w:rsidP="008469ED">
            <w:pPr>
              <w:jc w:val="center"/>
              <w:rPr>
                <w:rFonts w:ascii="Times New Roman" w:hAnsi="Times New Roman"/>
                <w:u w:val="single"/>
              </w:rPr>
            </w:pPr>
            <w:r>
              <w:rPr>
                <w:rFonts w:ascii="Times New Roman" w:hAnsi="Times New Roman"/>
                <w:u w:val="single"/>
              </w:rPr>
              <w:t>п</w:t>
            </w:r>
            <w:r w:rsidRPr="00D279F0">
              <w:rPr>
                <w:rFonts w:ascii="Times New Roman" w:hAnsi="Times New Roman"/>
                <w:u w:val="single"/>
              </w:rPr>
              <w:t>ервый год планового периода</w:t>
            </w:r>
          </w:p>
        </w:tc>
        <w:tc>
          <w:tcPr>
            <w:tcW w:w="1643" w:type="dxa"/>
            <w:vAlign w:val="center"/>
          </w:tcPr>
          <w:p w:rsidR="00D279F0" w:rsidRDefault="00D279F0" w:rsidP="008469ED">
            <w:pPr>
              <w:jc w:val="center"/>
              <w:rPr>
                <w:rFonts w:ascii="Times New Roman" w:hAnsi="Times New Roman"/>
                <w:sz w:val="26"/>
                <w:szCs w:val="26"/>
                <w:u w:val="single"/>
              </w:rPr>
            </w:pPr>
            <w:r w:rsidRPr="009641AD">
              <w:rPr>
                <w:rFonts w:ascii="Times New Roman" w:hAnsi="Times New Roman"/>
                <w:sz w:val="26"/>
                <w:szCs w:val="26"/>
                <w:u w:val="single"/>
              </w:rPr>
              <w:t>2018</w:t>
            </w:r>
          </w:p>
          <w:p w:rsidR="00D279F0" w:rsidRPr="009641AD" w:rsidRDefault="00D279F0" w:rsidP="008469ED">
            <w:pPr>
              <w:jc w:val="center"/>
              <w:rPr>
                <w:rFonts w:ascii="Times New Roman" w:hAnsi="Times New Roman"/>
                <w:sz w:val="26"/>
                <w:szCs w:val="26"/>
                <w:u w:val="single"/>
              </w:rPr>
            </w:pPr>
            <w:r>
              <w:rPr>
                <w:rFonts w:ascii="Times New Roman" w:hAnsi="Times New Roman"/>
                <w:u w:val="single"/>
              </w:rPr>
              <w:t>второй</w:t>
            </w:r>
            <w:r w:rsidRPr="00D279F0">
              <w:rPr>
                <w:rFonts w:ascii="Times New Roman" w:hAnsi="Times New Roman"/>
                <w:u w:val="single"/>
              </w:rPr>
              <w:t xml:space="preserve"> год планового периода</w:t>
            </w:r>
          </w:p>
        </w:tc>
      </w:tr>
      <w:tr w:rsidR="001908C2" w:rsidTr="008469ED">
        <w:tc>
          <w:tcPr>
            <w:tcW w:w="5495" w:type="dxa"/>
          </w:tcPr>
          <w:p w:rsidR="001908C2" w:rsidRDefault="001908C2" w:rsidP="008469ED">
            <w:pPr>
              <w:jc w:val="both"/>
              <w:rPr>
                <w:rFonts w:ascii="Times New Roman" w:hAnsi="Times New Roman"/>
                <w:sz w:val="26"/>
                <w:szCs w:val="26"/>
              </w:rPr>
            </w:pPr>
            <w:r>
              <w:rPr>
                <w:rFonts w:ascii="Times New Roman" w:hAnsi="Times New Roman"/>
                <w:sz w:val="26"/>
                <w:szCs w:val="26"/>
              </w:rPr>
              <w:t>Производство и выпуск радиопередач»</w:t>
            </w:r>
          </w:p>
        </w:tc>
        <w:tc>
          <w:tcPr>
            <w:tcW w:w="1843" w:type="dxa"/>
          </w:tcPr>
          <w:p w:rsidR="001908C2" w:rsidRPr="006E723E" w:rsidRDefault="001908C2" w:rsidP="008469ED">
            <w:pPr>
              <w:jc w:val="right"/>
              <w:rPr>
                <w:rFonts w:ascii="Times New Roman" w:hAnsi="Times New Roman"/>
                <w:sz w:val="24"/>
                <w:szCs w:val="24"/>
              </w:rPr>
            </w:pPr>
            <w:r w:rsidRPr="006E723E">
              <w:rPr>
                <w:rFonts w:ascii="Times New Roman" w:hAnsi="Times New Roman"/>
                <w:sz w:val="24"/>
                <w:szCs w:val="24"/>
              </w:rPr>
              <w:t>7 650</w:t>
            </w:r>
          </w:p>
        </w:tc>
        <w:tc>
          <w:tcPr>
            <w:tcW w:w="1701" w:type="dxa"/>
          </w:tcPr>
          <w:p w:rsidR="001908C2" w:rsidRPr="006E723E" w:rsidRDefault="001908C2" w:rsidP="008469ED">
            <w:pPr>
              <w:jc w:val="right"/>
              <w:rPr>
                <w:rFonts w:ascii="Times New Roman" w:hAnsi="Times New Roman"/>
                <w:sz w:val="24"/>
                <w:szCs w:val="24"/>
              </w:rPr>
            </w:pPr>
            <w:r w:rsidRPr="006E723E">
              <w:rPr>
                <w:rFonts w:ascii="Times New Roman" w:hAnsi="Times New Roman"/>
                <w:sz w:val="24"/>
                <w:szCs w:val="24"/>
              </w:rPr>
              <w:t>7 650</w:t>
            </w:r>
          </w:p>
        </w:tc>
        <w:tc>
          <w:tcPr>
            <w:tcW w:w="1643" w:type="dxa"/>
          </w:tcPr>
          <w:p w:rsidR="001908C2" w:rsidRPr="006E723E" w:rsidRDefault="001908C2" w:rsidP="008469ED">
            <w:pPr>
              <w:jc w:val="right"/>
              <w:rPr>
                <w:rFonts w:ascii="Times New Roman" w:hAnsi="Times New Roman"/>
                <w:sz w:val="24"/>
                <w:szCs w:val="24"/>
              </w:rPr>
            </w:pPr>
            <w:r w:rsidRPr="006E723E">
              <w:rPr>
                <w:rFonts w:ascii="Times New Roman" w:hAnsi="Times New Roman"/>
                <w:sz w:val="24"/>
                <w:szCs w:val="24"/>
              </w:rPr>
              <w:t>7650</w:t>
            </w:r>
          </w:p>
        </w:tc>
      </w:tr>
    </w:tbl>
    <w:p w:rsidR="00F018EC" w:rsidRPr="00F018EC" w:rsidRDefault="00F018EC" w:rsidP="00E5172A">
      <w:pPr>
        <w:spacing w:after="0" w:line="240" w:lineRule="auto"/>
        <w:jc w:val="both"/>
        <w:rPr>
          <w:rFonts w:ascii="Times New Roman" w:hAnsi="Times New Roman"/>
          <w:sz w:val="16"/>
          <w:szCs w:val="16"/>
          <w:u w:val="single"/>
        </w:rPr>
      </w:pPr>
    </w:p>
    <w:p w:rsidR="00146890" w:rsidRDefault="00F018EC" w:rsidP="00F018EC">
      <w:pPr>
        <w:spacing w:after="0" w:line="240" w:lineRule="auto"/>
        <w:ind w:firstLine="709"/>
        <w:jc w:val="both"/>
        <w:rPr>
          <w:rFonts w:ascii="Times New Roman" w:hAnsi="Times New Roman"/>
          <w:sz w:val="26"/>
          <w:szCs w:val="26"/>
        </w:rPr>
      </w:pPr>
      <w:r w:rsidRPr="001908C2">
        <w:rPr>
          <w:rFonts w:ascii="Times New Roman" w:hAnsi="Times New Roman"/>
          <w:sz w:val="26"/>
          <w:szCs w:val="26"/>
          <w:u w:val="single"/>
        </w:rPr>
        <w:t xml:space="preserve">В утвержденном </w:t>
      </w:r>
      <w:proofErr w:type="gramStart"/>
      <w:r>
        <w:rPr>
          <w:rFonts w:ascii="Times New Roman" w:hAnsi="Times New Roman"/>
          <w:sz w:val="26"/>
          <w:szCs w:val="26"/>
          <w:u w:val="single"/>
        </w:rPr>
        <w:t>отчёте</w:t>
      </w:r>
      <w:proofErr w:type="gramEnd"/>
      <w:r>
        <w:rPr>
          <w:rFonts w:ascii="Times New Roman" w:hAnsi="Times New Roman"/>
          <w:sz w:val="26"/>
          <w:szCs w:val="26"/>
          <w:u w:val="single"/>
        </w:rPr>
        <w:t xml:space="preserve"> </w:t>
      </w:r>
      <w:r w:rsidRPr="001908C2">
        <w:rPr>
          <w:rFonts w:ascii="Times New Roman" w:hAnsi="Times New Roman"/>
          <w:sz w:val="26"/>
          <w:szCs w:val="26"/>
          <w:u w:val="single"/>
        </w:rPr>
        <w:t xml:space="preserve"> не верно указан </w:t>
      </w:r>
      <w:r>
        <w:rPr>
          <w:rFonts w:ascii="Times New Roman" w:hAnsi="Times New Roman"/>
          <w:sz w:val="26"/>
          <w:szCs w:val="26"/>
          <w:u w:val="single"/>
        </w:rPr>
        <w:t>отчётный</w:t>
      </w:r>
      <w:r>
        <w:rPr>
          <w:rFonts w:ascii="Times New Roman" w:hAnsi="Times New Roman"/>
          <w:sz w:val="26"/>
          <w:szCs w:val="26"/>
          <w:u w:val="single"/>
        </w:rPr>
        <w:tab/>
        <w:t xml:space="preserve"> </w:t>
      </w:r>
      <w:r w:rsidRPr="001908C2">
        <w:rPr>
          <w:rFonts w:ascii="Times New Roman" w:hAnsi="Times New Roman"/>
          <w:sz w:val="26"/>
          <w:szCs w:val="26"/>
          <w:u w:val="single"/>
        </w:rPr>
        <w:t>период</w:t>
      </w:r>
      <w:r>
        <w:rPr>
          <w:rFonts w:ascii="Times New Roman" w:hAnsi="Times New Roman"/>
          <w:sz w:val="26"/>
          <w:szCs w:val="26"/>
          <w:u w:val="single"/>
        </w:rPr>
        <w:t>.</w:t>
      </w:r>
    </w:p>
    <w:p w:rsidR="00D279F0" w:rsidRDefault="00FA6F62" w:rsidP="00D279F0">
      <w:pPr>
        <w:pStyle w:val="a8"/>
        <w:numPr>
          <w:ilvl w:val="0"/>
          <w:numId w:val="32"/>
        </w:numPr>
        <w:spacing w:after="0" w:line="240" w:lineRule="auto"/>
        <w:ind w:left="0" w:firstLine="426"/>
        <w:jc w:val="both"/>
        <w:rPr>
          <w:rFonts w:ascii="Times New Roman" w:hAnsi="Times New Roman"/>
          <w:sz w:val="26"/>
          <w:szCs w:val="26"/>
        </w:rPr>
      </w:pPr>
      <w:r w:rsidRPr="00ED2682">
        <w:rPr>
          <w:rFonts w:ascii="Times New Roman" w:hAnsi="Times New Roman"/>
          <w:b/>
          <w:i/>
          <w:sz w:val="26"/>
          <w:szCs w:val="26"/>
        </w:rPr>
        <w:t>МАНУ «Редакция районной газеты «Вперёд»</w:t>
      </w:r>
      <w:r w:rsidR="008469ED">
        <w:rPr>
          <w:rFonts w:ascii="Times New Roman" w:hAnsi="Times New Roman"/>
          <w:sz w:val="26"/>
          <w:szCs w:val="26"/>
        </w:rPr>
        <w:t xml:space="preserve">  муниципальное задание №1 утверждено</w:t>
      </w:r>
      <w:r w:rsidR="000837DC">
        <w:rPr>
          <w:rFonts w:ascii="Times New Roman" w:hAnsi="Times New Roman"/>
          <w:sz w:val="26"/>
          <w:szCs w:val="26"/>
        </w:rPr>
        <w:t xml:space="preserve"> постановлением администрации Петушинского района от 30.12.2016 №2408.</w:t>
      </w:r>
    </w:p>
    <w:tbl>
      <w:tblPr>
        <w:tblStyle w:val="a9"/>
        <w:tblW w:w="0" w:type="auto"/>
        <w:tblLook w:val="04A0"/>
      </w:tblPr>
      <w:tblGrid>
        <w:gridCol w:w="5495"/>
        <w:gridCol w:w="1843"/>
        <w:gridCol w:w="1701"/>
        <w:gridCol w:w="1643"/>
      </w:tblGrid>
      <w:tr w:rsidR="009632C3" w:rsidTr="00D17113">
        <w:tc>
          <w:tcPr>
            <w:tcW w:w="5495" w:type="dxa"/>
          </w:tcPr>
          <w:p w:rsidR="009632C3" w:rsidRDefault="009632C3" w:rsidP="00D17113">
            <w:pPr>
              <w:jc w:val="both"/>
              <w:rPr>
                <w:rFonts w:ascii="Times New Roman" w:hAnsi="Times New Roman"/>
                <w:sz w:val="26"/>
                <w:szCs w:val="26"/>
              </w:rPr>
            </w:pPr>
          </w:p>
        </w:tc>
        <w:tc>
          <w:tcPr>
            <w:tcW w:w="1843" w:type="dxa"/>
            <w:vAlign w:val="center"/>
          </w:tcPr>
          <w:p w:rsidR="009632C3" w:rsidRPr="000837DC" w:rsidRDefault="009632C3" w:rsidP="00D17113">
            <w:pPr>
              <w:jc w:val="center"/>
              <w:rPr>
                <w:rFonts w:ascii="Times New Roman" w:hAnsi="Times New Roman"/>
                <w:sz w:val="26"/>
                <w:szCs w:val="26"/>
              </w:rPr>
            </w:pPr>
            <w:r w:rsidRPr="000837DC">
              <w:rPr>
                <w:rFonts w:ascii="Times New Roman" w:hAnsi="Times New Roman"/>
                <w:sz w:val="26"/>
                <w:szCs w:val="26"/>
              </w:rPr>
              <w:t>2017</w:t>
            </w:r>
          </w:p>
          <w:p w:rsidR="009632C3" w:rsidRPr="00D279F0" w:rsidRDefault="009632C3" w:rsidP="00D17113">
            <w:pPr>
              <w:jc w:val="center"/>
              <w:rPr>
                <w:rFonts w:ascii="Times New Roman" w:hAnsi="Times New Roman"/>
                <w:u w:val="single"/>
              </w:rPr>
            </w:pPr>
            <w:r w:rsidRPr="000837DC">
              <w:rPr>
                <w:rFonts w:ascii="Times New Roman" w:hAnsi="Times New Roman"/>
              </w:rPr>
              <w:t>очередной финансовый год</w:t>
            </w:r>
          </w:p>
        </w:tc>
        <w:tc>
          <w:tcPr>
            <w:tcW w:w="1701" w:type="dxa"/>
            <w:vAlign w:val="center"/>
          </w:tcPr>
          <w:p w:rsidR="009632C3" w:rsidRPr="000837DC" w:rsidRDefault="009632C3" w:rsidP="00D17113">
            <w:pPr>
              <w:jc w:val="center"/>
              <w:rPr>
                <w:rFonts w:ascii="Times New Roman" w:hAnsi="Times New Roman"/>
                <w:sz w:val="26"/>
                <w:szCs w:val="26"/>
              </w:rPr>
            </w:pPr>
            <w:r w:rsidRPr="000837DC">
              <w:rPr>
                <w:rFonts w:ascii="Times New Roman" w:hAnsi="Times New Roman"/>
                <w:sz w:val="26"/>
                <w:szCs w:val="26"/>
              </w:rPr>
              <w:t>2018</w:t>
            </w:r>
          </w:p>
          <w:p w:rsidR="009632C3" w:rsidRPr="00D279F0" w:rsidRDefault="009632C3" w:rsidP="00D17113">
            <w:pPr>
              <w:jc w:val="center"/>
              <w:rPr>
                <w:rFonts w:ascii="Times New Roman" w:hAnsi="Times New Roman"/>
                <w:u w:val="single"/>
              </w:rPr>
            </w:pPr>
            <w:r w:rsidRPr="000837DC">
              <w:rPr>
                <w:rFonts w:ascii="Times New Roman" w:hAnsi="Times New Roman"/>
              </w:rPr>
              <w:t>первый год планового периода</w:t>
            </w:r>
          </w:p>
        </w:tc>
        <w:tc>
          <w:tcPr>
            <w:tcW w:w="1643" w:type="dxa"/>
            <w:vAlign w:val="center"/>
          </w:tcPr>
          <w:p w:rsidR="009632C3" w:rsidRPr="000837DC" w:rsidRDefault="009632C3" w:rsidP="00D17113">
            <w:pPr>
              <w:jc w:val="center"/>
              <w:rPr>
                <w:rFonts w:ascii="Times New Roman" w:hAnsi="Times New Roman"/>
                <w:sz w:val="26"/>
                <w:szCs w:val="26"/>
              </w:rPr>
            </w:pPr>
            <w:r w:rsidRPr="000837DC">
              <w:rPr>
                <w:rFonts w:ascii="Times New Roman" w:hAnsi="Times New Roman"/>
                <w:sz w:val="26"/>
                <w:szCs w:val="26"/>
              </w:rPr>
              <w:t>2019</w:t>
            </w:r>
          </w:p>
          <w:p w:rsidR="009632C3" w:rsidRPr="009641AD" w:rsidRDefault="009632C3" w:rsidP="00D17113">
            <w:pPr>
              <w:jc w:val="center"/>
              <w:rPr>
                <w:rFonts w:ascii="Times New Roman" w:hAnsi="Times New Roman"/>
                <w:sz w:val="26"/>
                <w:szCs w:val="26"/>
                <w:u w:val="single"/>
              </w:rPr>
            </w:pPr>
            <w:r w:rsidRPr="000837DC">
              <w:rPr>
                <w:rFonts w:ascii="Times New Roman" w:hAnsi="Times New Roman"/>
              </w:rPr>
              <w:t>второй год планового периода</w:t>
            </w:r>
          </w:p>
        </w:tc>
      </w:tr>
      <w:tr w:rsidR="009632C3" w:rsidTr="00672CB0">
        <w:tc>
          <w:tcPr>
            <w:tcW w:w="5495" w:type="dxa"/>
          </w:tcPr>
          <w:p w:rsidR="009632C3" w:rsidRPr="006E723E" w:rsidRDefault="006E723E" w:rsidP="00D17113">
            <w:pPr>
              <w:jc w:val="both"/>
              <w:rPr>
                <w:rFonts w:ascii="Times New Roman" w:hAnsi="Times New Roman"/>
              </w:rPr>
            </w:pPr>
            <w:r w:rsidRPr="006E723E">
              <w:rPr>
                <w:rFonts w:ascii="Times New Roman" w:hAnsi="Times New Roman"/>
              </w:rPr>
              <w:t>Количество выпусков</w:t>
            </w:r>
          </w:p>
          <w:p w:rsidR="006E723E" w:rsidRPr="006E723E" w:rsidRDefault="006E723E" w:rsidP="00D17113">
            <w:pPr>
              <w:jc w:val="both"/>
              <w:rPr>
                <w:rFonts w:ascii="Times New Roman" w:hAnsi="Times New Roman"/>
              </w:rPr>
            </w:pPr>
            <w:proofErr w:type="gramStart"/>
            <w:r w:rsidRPr="006E723E">
              <w:rPr>
                <w:rFonts w:ascii="Times New Roman" w:hAnsi="Times New Roman"/>
              </w:rPr>
              <w:t xml:space="preserve">(выпуск газеты 2 раза в неделю по вторникам и </w:t>
            </w:r>
            <w:r w:rsidRPr="006E723E">
              <w:rPr>
                <w:rFonts w:ascii="Times New Roman" w:hAnsi="Times New Roman"/>
              </w:rPr>
              <w:lastRenderedPageBreak/>
              <w:t>пятницам</w:t>
            </w:r>
            <w:proofErr w:type="gramEnd"/>
          </w:p>
        </w:tc>
        <w:tc>
          <w:tcPr>
            <w:tcW w:w="1843" w:type="dxa"/>
            <w:vAlign w:val="center"/>
          </w:tcPr>
          <w:p w:rsidR="009632C3" w:rsidRPr="006E723E" w:rsidRDefault="006E723E" w:rsidP="00D17113">
            <w:pPr>
              <w:jc w:val="right"/>
              <w:rPr>
                <w:rFonts w:ascii="Times New Roman" w:hAnsi="Times New Roman"/>
                <w:sz w:val="24"/>
                <w:szCs w:val="24"/>
              </w:rPr>
            </w:pPr>
            <w:r w:rsidRPr="006E723E">
              <w:rPr>
                <w:rFonts w:ascii="Times New Roman" w:hAnsi="Times New Roman"/>
                <w:sz w:val="24"/>
                <w:szCs w:val="24"/>
              </w:rPr>
              <w:lastRenderedPageBreak/>
              <w:t>100</w:t>
            </w:r>
          </w:p>
        </w:tc>
        <w:tc>
          <w:tcPr>
            <w:tcW w:w="1701" w:type="dxa"/>
            <w:vAlign w:val="center"/>
          </w:tcPr>
          <w:p w:rsidR="009632C3" w:rsidRPr="006E723E" w:rsidRDefault="006E723E" w:rsidP="00D17113">
            <w:pPr>
              <w:jc w:val="right"/>
              <w:rPr>
                <w:rFonts w:ascii="Times New Roman" w:hAnsi="Times New Roman"/>
                <w:sz w:val="24"/>
                <w:szCs w:val="24"/>
              </w:rPr>
            </w:pPr>
            <w:r w:rsidRPr="006E723E">
              <w:rPr>
                <w:rFonts w:ascii="Times New Roman" w:hAnsi="Times New Roman"/>
                <w:sz w:val="24"/>
                <w:szCs w:val="24"/>
              </w:rPr>
              <w:t>100</w:t>
            </w:r>
          </w:p>
        </w:tc>
        <w:tc>
          <w:tcPr>
            <w:tcW w:w="1643" w:type="dxa"/>
            <w:vAlign w:val="center"/>
          </w:tcPr>
          <w:p w:rsidR="009632C3" w:rsidRPr="006E723E" w:rsidRDefault="006E723E" w:rsidP="00D17113">
            <w:pPr>
              <w:jc w:val="right"/>
              <w:rPr>
                <w:rFonts w:ascii="Times New Roman" w:hAnsi="Times New Roman"/>
                <w:sz w:val="24"/>
                <w:szCs w:val="24"/>
              </w:rPr>
            </w:pPr>
            <w:r w:rsidRPr="006E723E">
              <w:rPr>
                <w:rFonts w:ascii="Times New Roman" w:hAnsi="Times New Roman"/>
                <w:sz w:val="24"/>
                <w:szCs w:val="24"/>
              </w:rPr>
              <w:t>100</w:t>
            </w:r>
          </w:p>
        </w:tc>
      </w:tr>
      <w:tr w:rsidR="006E723E" w:rsidTr="00672CB0">
        <w:tc>
          <w:tcPr>
            <w:tcW w:w="5495" w:type="dxa"/>
          </w:tcPr>
          <w:p w:rsidR="006E723E" w:rsidRPr="006E723E" w:rsidRDefault="006E723E" w:rsidP="00D17113">
            <w:pPr>
              <w:jc w:val="both"/>
              <w:rPr>
                <w:rFonts w:ascii="Times New Roman" w:hAnsi="Times New Roman"/>
              </w:rPr>
            </w:pPr>
            <w:r>
              <w:rPr>
                <w:rFonts w:ascii="Times New Roman" w:hAnsi="Times New Roman"/>
              </w:rPr>
              <w:lastRenderedPageBreak/>
              <w:t>Годовой объём газетных полос</w:t>
            </w:r>
          </w:p>
        </w:tc>
        <w:tc>
          <w:tcPr>
            <w:tcW w:w="1843" w:type="dxa"/>
            <w:vAlign w:val="center"/>
          </w:tcPr>
          <w:p w:rsidR="006E723E" w:rsidRPr="006E723E" w:rsidRDefault="006E723E" w:rsidP="00D17113">
            <w:pPr>
              <w:jc w:val="right"/>
              <w:rPr>
                <w:rFonts w:ascii="Times New Roman" w:hAnsi="Times New Roman"/>
                <w:sz w:val="24"/>
                <w:szCs w:val="24"/>
              </w:rPr>
            </w:pPr>
            <w:r w:rsidRPr="006E723E">
              <w:rPr>
                <w:rFonts w:ascii="Times New Roman" w:hAnsi="Times New Roman"/>
                <w:sz w:val="24"/>
                <w:szCs w:val="24"/>
              </w:rPr>
              <w:t>250</w:t>
            </w:r>
          </w:p>
        </w:tc>
        <w:tc>
          <w:tcPr>
            <w:tcW w:w="1701" w:type="dxa"/>
            <w:vAlign w:val="center"/>
          </w:tcPr>
          <w:p w:rsidR="006E723E" w:rsidRPr="006E723E" w:rsidRDefault="006E723E" w:rsidP="00D17113">
            <w:pPr>
              <w:jc w:val="right"/>
              <w:rPr>
                <w:rFonts w:ascii="Times New Roman" w:hAnsi="Times New Roman"/>
                <w:sz w:val="24"/>
                <w:szCs w:val="24"/>
              </w:rPr>
            </w:pPr>
            <w:r w:rsidRPr="006E723E">
              <w:rPr>
                <w:rFonts w:ascii="Times New Roman" w:hAnsi="Times New Roman"/>
                <w:sz w:val="24"/>
                <w:szCs w:val="24"/>
              </w:rPr>
              <w:t>250</w:t>
            </w:r>
          </w:p>
        </w:tc>
        <w:tc>
          <w:tcPr>
            <w:tcW w:w="1643" w:type="dxa"/>
            <w:vAlign w:val="center"/>
          </w:tcPr>
          <w:p w:rsidR="006E723E" w:rsidRPr="006E723E" w:rsidRDefault="006E723E" w:rsidP="00D17113">
            <w:pPr>
              <w:jc w:val="right"/>
              <w:rPr>
                <w:rFonts w:ascii="Times New Roman" w:hAnsi="Times New Roman"/>
                <w:sz w:val="24"/>
                <w:szCs w:val="24"/>
              </w:rPr>
            </w:pPr>
            <w:r w:rsidRPr="006E723E">
              <w:rPr>
                <w:rFonts w:ascii="Times New Roman" w:hAnsi="Times New Roman"/>
                <w:sz w:val="24"/>
                <w:szCs w:val="24"/>
              </w:rPr>
              <w:t>250</w:t>
            </w:r>
          </w:p>
        </w:tc>
      </w:tr>
    </w:tbl>
    <w:p w:rsidR="008469ED" w:rsidRPr="00672CB0" w:rsidRDefault="008469ED" w:rsidP="008469ED">
      <w:pPr>
        <w:spacing w:after="0" w:line="240" w:lineRule="auto"/>
        <w:jc w:val="both"/>
        <w:rPr>
          <w:rFonts w:ascii="Times New Roman" w:hAnsi="Times New Roman"/>
          <w:sz w:val="16"/>
          <w:szCs w:val="16"/>
        </w:rPr>
      </w:pPr>
    </w:p>
    <w:p w:rsidR="008469ED" w:rsidRDefault="00672CB0" w:rsidP="00672CB0">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течение 2017 года в муниципальное задание были внесены изменения постановлениями администрации Петушинского района от 30.11.2017 №2271 и от 29.12.2017 №2526. </w:t>
      </w:r>
      <w:r w:rsidRPr="00672CB0">
        <w:rPr>
          <w:rFonts w:ascii="Times New Roman" w:hAnsi="Times New Roman"/>
          <w:sz w:val="26"/>
          <w:szCs w:val="26"/>
          <w:u w:val="single"/>
        </w:rPr>
        <w:t>При этом годовой объём газетных полос на плановый период 2018-2019 годов сократился на 65,%.</w:t>
      </w:r>
    </w:p>
    <w:tbl>
      <w:tblPr>
        <w:tblStyle w:val="a9"/>
        <w:tblW w:w="0" w:type="auto"/>
        <w:tblLook w:val="04A0"/>
      </w:tblPr>
      <w:tblGrid>
        <w:gridCol w:w="5495"/>
        <w:gridCol w:w="1843"/>
        <w:gridCol w:w="1701"/>
        <w:gridCol w:w="1643"/>
      </w:tblGrid>
      <w:tr w:rsidR="00672CB0" w:rsidTr="00D17113">
        <w:tc>
          <w:tcPr>
            <w:tcW w:w="5495" w:type="dxa"/>
          </w:tcPr>
          <w:p w:rsidR="00672CB0" w:rsidRDefault="00672CB0" w:rsidP="00D17113">
            <w:pPr>
              <w:jc w:val="both"/>
              <w:rPr>
                <w:rFonts w:ascii="Times New Roman" w:hAnsi="Times New Roman"/>
                <w:sz w:val="26"/>
                <w:szCs w:val="26"/>
              </w:rPr>
            </w:pPr>
          </w:p>
        </w:tc>
        <w:tc>
          <w:tcPr>
            <w:tcW w:w="1843" w:type="dxa"/>
            <w:vAlign w:val="center"/>
          </w:tcPr>
          <w:p w:rsidR="00672CB0" w:rsidRPr="000837DC" w:rsidRDefault="00672CB0" w:rsidP="00D17113">
            <w:pPr>
              <w:jc w:val="center"/>
              <w:rPr>
                <w:rFonts w:ascii="Times New Roman" w:hAnsi="Times New Roman"/>
                <w:sz w:val="26"/>
                <w:szCs w:val="26"/>
              </w:rPr>
            </w:pPr>
            <w:r w:rsidRPr="000837DC">
              <w:rPr>
                <w:rFonts w:ascii="Times New Roman" w:hAnsi="Times New Roman"/>
                <w:sz w:val="26"/>
                <w:szCs w:val="26"/>
              </w:rPr>
              <w:t>2017</w:t>
            </w:r>
          </w:p>
          <w:p w:rsidR="00672CB0" w:rsidRPr="00D279F0" w:rsidRDefault="00672CB0" w:rsidP="00D17113">
            <w:pPr>
              <w:jc w:val="center"/>
              <w:rPr>
                <w:rFonts w:ascii="Times New Roman" w:hAnsi="Times New Roman"/>
                <w:u w:val="single"/>
              </w:rPr>
            </w:pPr>
            <w:r w:rsidRPr="000837DC">
              <w:rPr>
                <w:rFonts w:ascii="Times New Roman" w:hAnsi="Times New Roman"/>
              </w:rPr>
              <w:t>очередной финансовый год</w:t>
            </w:r>
          </w:p>
        </w:tc>
        <w:tc>
          <w:tcPr>
            <w:tcW w:w="1701" w:type="dxa"/>
            <w:vAlign w:val="center"/>
          </w:tcPr>
          <w:p w:rsidR="00672CB0" w:rsidRPr="000837DC" w:rsidRDefault="00672CB0" w:rsidP="00D17113">
            <w:pPr>
              <w:jc w:val="center"/>
              <w:rPr>
                <w:rFonts w:ascii="Times New Roman" w:hAnsi="Times New Roman"/>
                <w:sz w:val="26"/>
                <w:szCs w:val="26"/>
              </w:rPr>
            </w:pPr>
            <w:r w:rsidRPr="000837DC">
              <w:rPr>
                <w:rFonts w:ascii="Times New Roman" w:hAnsi="Times New Roman"/>
                <w:sz w:val="26"/>
                <w:szCs w:val="26"/>
              </w:rPr>
              <w:t>2018</w:t>
            </w:r>
          </w:p>
          <w:p w:rsidR="00672CB0" w:rsidRPr="00D279F0" w:rsidRDefault="00672CB0" w:rsidP="00D17113">
            <w:pPr>
              <w:jc w:val="center"/>
              <w:rPr>
                <w:rFonts w:ascii="Times New Roman" w:hAnsi="Times New Roman"/>
                <w:u w:val="single"/>
              </w:rPr>
            </w:pPr>
            <w:r w:rsidRPr="000837DC">
              <w:rPr>
                <w:rFonts w:ascii="Times New Roman" w:hAnsi="Times New Roman"/>
              </w:rPr>
              <w:t>первый год планового периода</w:t>
            </w:r>
          </w:p>
        </w:tc>
        <w:tc>
          <w:tcPr>
            <w:tcW w:w="1643" w:type="dxa"/>
            <w:vAlign w:val="center"/>
          </w:tcPr>
          <w:p w:rsidR="00672CB0" w:rsidRPr="000837DC" w:rsidRDefault="00672CB0" w:rsidP="00D17113">
            <w:pPr>
              <w:jc w:val="center"/>
              <w:rPr>
                <w:rFonts w:ascii="Times New Roman" w:hAnsi="Times New Roman"/>
                <w:sz w:val="26"/>
                <w:szCs w:val="26"/>
              </w:rPr>
            </w:pPr>
            <w:r w:rsidRPr="000837DC">
              <w:rPr>
                <w:rFonts w:ascii="Times New Roman" w:hAnsi="Times New Roman"/>
                <w:sz w:val="26"/>
                <w:szCs w:val="26"/>
              </w:rPr>
              <w:t>2019</w:t>
            </w:r>
          </w:p>
          <w:p w:rsidR="00672CB0" w:rsidRPr="009641AD" w:rsidRDefault="00672CB0" w:rsidP="00D17113">
            <w:pPr>
              <w:jc w:val="center"/>
              <w:rPr>
                <w:rFonts w:ascii="Times New Roman" w:hAnsi="Times New Roman"/>
                <w:sz w:val="26"/>
                <w:szCs w:val="26"/>
                <w:u w:val="single"/>
              </w:rPr>
            </w:pPr>
            <w:r w:rsidRPr="000837DC">
              <w:rPr>
                <w:rFonts w:ascii="Times New Roman" w:hAnsi="Times New Roman"/>
              </w:rPr>
              <w:t>второй год планового периода</w:t>
            </w:r>
          </w:p>
        </w:tc>
      </w:tr>
      <w:tr w:rsidR="00672CB0" w:rsidTr="00D17113">
        <w:tc>
          <w:tcPr>
            <w:tcW w:w="5495" w:type="dxa"/>
          </w:tcPr>
          <w:p w:rsidR="00672CB0" w:rsidRPr="006E723E" w:rsidRDefault="00672CB0" w:rsidP="00D17113">
            <w:pPr>
              <w:jc w:val="both"/>
              <w:rPr>
                <w:rFonts w:ascii="Times New Roman" w:hAnsi="Times New Roman"/>
              </w:rPr>
            </w:pPr>
            <w:r w:rsidRPr="006E723E">
              <w:rPr>
                <w:rFonts w:ascii="Times New Roman" w:hAnsi="Times New Roman"/>
              </w:rPr>
              <w:t>Количество выпусков</w:t>
            </w:r>
          </w:p>
          <w:p w:rsidR="00672CB0" w:rsidRPr="006E723E" w:rsidRDefault="00672CB0" w:rsidP="00D17113">
            <w:pPr>
              <w:jc w:val="both"/>
              <w:rPr>
                <w:rFonts w:ascii="Times New Roman" w:hAnsi="Times New Roman"/>
              </w:rPr>
            </w:pPr>
            <w:proofErr w:type="gramStart"/>
            <w:r w:rsidRPr="006E723E">
              <w:rPr>
                <w:rFonts w:ascii="Times New Roman" w:hAnsi="Times New Roman"/>
              </w:rPr>
              <w:t>(выпуск газеты 2 раза в неделю по вторникам и пятницам</w:t>
            </w:r>
            <w:proofErr w:type="gramEnd"/>
          </w:p>
        </w:tc>
        <w:tc>
          <w:tcPr>
            <w:tcW w:w="1843" w:type="dxa"/>
            <w:vAlign w:val="center"/>
          </w:tcPr>
          <w:p w:rsidR="00672CB0" w:rsidRPr="002D14DF" w:rsidRDefault="00672CB0" w:rsidP="00D17113">
            <w:pPr>
              <w:jc w:val="right"/>
              <w:rPr>
                <w:rFonts w:ascii="Times New Roman" w:hAnsi="Times New Roman"/>
                <w:sz w:val="24"/>
                <w:szCs w:val="24"/>
              </w:rPr>
            </w:pPr>
            <w:r w:rsidRPr="002D14DF">
              <w:rPr>
                <w:rFonts w:ascii="Times New Roman" w:hAnsi="Times New Roman"/>
                <w:sz w:val="24"/>
                <w:szCs w:val="24"/>
              </w:rPr>
              <w:t>101</w:t>
            </w:r>
          </w:p>
        </w:tc>
        <w:tc>
          <w:tcPr>
            <w:tcW w:w="1701" w:type="dxa"/>
            <w:vAlign w:val="center"/>
          </w:tcPr>
          <w:p w:rsidR="00672CB0" w:rsidRPr="002D14DF" w:rsidRDefault="00672CB0" w:rsidP="00D17113">
            <w:pPr>
              <w:jc w:val="right"/>
              <w:rPr>
                <w:rFonts w:ascii="Times New Roman" w:hAnsi="Times New Roman"/>
                <w:sz w:val="24"/>
                <w:szCs w:val="24"/>
              </w:rPr>
            </w:pPr>
            <w:r w:rsidRPr="002D14DF">
              <w:rPr>
                <w:rFonts w:ascii="Times New Roman" w:hAnsi="Times New Roman"/>
                <w:sz w:val="24"/>
                <w:szCs w:val="24"/>
              </w:rPr>
              <w:t>100</w:t>
            </w:r>
          </w:p>
        </w:tc>
        <w:tc>
          <w:tcPr>
            <w:tcW w:w="1643" w:type="dxa"/>
            <w:vAlign w:val="center"/>
          </w:tcPr>
          <w:p w:rsidR="00672CB0" w:rsidRPr="002D14DF" w:rsidRDefault="00672CB0" w:rsidP="00D17113">
            <w:pPr>
              <w:jc w:val="right"/>
              <w:rPr>
                <w:rFonts w:ascii="Times New Roman" w:hAnsi="Times New Roman"/>
                <w:sz w:val="24"/>
                <w:szCs w:val="24"/>
              </w:rPr>
            </w:pPr>
            <w:r w:rsidRPr="002D14DF">
              <w:rPr>
                <w:rFonts w:ascii="Times New Roman" w:hAnsi="Times New Roman"/>
                <w:sz w:val="24"/>
                <w:szCs w:val="24"/>
              </w:rPr>
              <w:t>100</w:t>
            </w:r>
          </w:p>
        </w:tc>
      </w:tr>
      <w:tr w:rsidR="00672CB0" w:rsidTr="00D17113">
        <w:tc>
          <w:tcPr>
            <w:tcW w:w="5495" w:type="dxa"/>
          </w:tcPr>
          <w:p w:rsidR="00672CB0" w:rsidRPr="006E723E" w:rsidRDefault="00672CB0" w:rsidP="00D17113">
            <w:pPr>
              <w:jc w:val="both"/>
              <w:rPr>
                <w:rFonts w:ascii="Times New Roman" w:hAnsi="Times New Roman"/>
              </w:rPr>
            </w:pPr>
            <w:r>
              <w:rPr>
                <w:rFonts w:ascii="Times New Roman" w:hAnsi="Times New Roman"/>
              </w:rPr>
              <w:t>Годовой объём газетных полос</w:t>
            </w:r>
          </w:p>
        </w:tc>
        <w:tc>
          <w:tcPr>
            <w:tcW w:w="1843" w:type="dxa"/>
            <w:vAlign w:val="center"/>
          </w:tcPr>
          <w:p w:rsidR="00672CB0" w:rsidRPr="002D14DF" w:rsidRDefault="00672CB0" w:rsidP="00D17113">
            <w:pPr>
              <w:jc w:val="right"/>
              <w:rPr>
                <w:rFonts w:ascii="Times New Roman" w:hAnsi="Times New Roman"/>
                <w:sz w:val="24"/>
                <w:szCs w:val="24"/>
              </w:rPr>
            </w:pPr>
            <w:r w:rsidRPr="002D14DF">
              <w:rPr>
                <w:rFonts w:ascii="Times New Roman" w:hAnsi="Times New Roman"/>
                <w:sz w:val="24"/>
                <w:szCs w:val="24"/>
              </w:rPr>
              <w:t>358,155</w:t>
            </w:r>
          </w:p>
        </w:tc>
        <w:tc>
          <w:tcPr>
            <w:tcW w:w="1701" w:type="dxa"/>
            <w:vAlign w:val="center"/>
          </w:tcPr>
          <w:p w:rsidR="00672CB0" w:rsidRPr="002D14DF" w:rsidRDefault="00672CB0" w:rsidP="00D17113">
            <w:pPr>
              <w:jc w:val="right"/>
              <w:rPr>
                <w:rFonts w:ascii="Times New Roman" w:hAnsi="Times New Roman"/>
                <w:sz w:val="24"/>
                <w:szCs w:val="24"/>
              </w:rPr>
            </w:pPr>
            <w:r w:rsidRPr="002D14DF">
              <w:rPr>
                <w:rFonts w:ascii="Times New Roman" w:hAnsi="Times New Roman"/>
                <w:sz w:val="24"/>
                <w:szCs w:val="24"/>
              </w:rPr>
              <w:t>162</w:t>
            </w:r>
          </w:p>
        </w:tc>
        <w:tc>
          <w:tcPr>
            <w:tcW w:w="1643" w:type="dxa"/>
            <w:vAlign w:val="center"/>
          </w:tcPr>
          <w:p w:rsidR="00672CB0" w:rsidRPr="002D14DF" w:rsidRDefault="00672CB0" w:rsidP="00D17113">
            <w:pPr>
              <w:jc w:val="right"/>
              <w:rPr>
                <w:rFonts w:ascii="Times New Roman" w:hAnsi="Times New Roman"/>
                <w:sz w:val="24"/>
                <w:szCs w:val="24"/>
              </w:rPr>
            </w:pPr>
            <w:r w:rsidRPr="002D14DF">
              <w:rPr>
                <w:rFonts w:ascii="Times New Roman" w:hAnsi="Times New Roman"/>
                <w:sz w:val="24"/>
                <w:szCs w:val="24"/>
              </w:rPr>
              <w:t>162</w:t>
            </w:r>
          </w:p>
        </w:tc>
      </w:tr>
    </w:tbl>
    <w:p w:rsidR="00812F9C" w:rsidRPr="00812F9C" w:rsidRDefault="00812F9C" w:rsidP="008469ED">
      <w:pPr>
        <w:spacing w:after="0" w:line="240" w:lineRule="auto"/>
        <w:jc w:val="both"/>
        <w:rPr>
          <w:rFonts w:ascii="Times New Roman" w:hAnsi="Times New Roman"/>
          <w:sz w:val="16"/>
          <w:szCs w:val="16"/>
        </w:rPr>
      </w:pPr>
    </w:p>
    <w:p w:rsidR="008469ED" w:rsidRDefault="00812F9C" w:rsidP="00812F9C">
      <w:pPr>
        <w:spacing w:after="0" w:line="240" w:lineRule="auto"/>
        <w:ind w:firstLine="709"/>
        <w:jc w:val="both"/>
        <w:rPr>
          <w:rFonts w:ascii="Times New Roman" w:hAnsi="Times New Roman"/>
          <w:sz w:val="26"/>
          <w:szCs w:val="26"/>
        </w:rPr>
      </w:pPr>
      <w:r w:rsidRPr="001908C2">
        <w:rPr>
          <w:rFonts w:ascii="Times New Roman" w:hAnsi="Times New Roman"/>
          <w:sz w:val="26"/>
          <w:szCs w:val="26"/>
        </w:rPr>
        <w:t>Отчёт об исполнении муниципального задания</w:t>
      </w:r>
      <w:r>
        <w:rPr>
          <w:rFonts w:ascii="Times New Roman" w:hAnsi="Times New Roman"/>
          <w:sz w:val="26"/>
          <w:szCs w:val="26"/>
        </w:rPr>
        <w:t xml:space="preserve"> №1</w:t>
      </w:r>
      <w:r w:rsidRPr="001908C2">
        <w:rPr>
          <w:rFonts w:ascii="Times New Roman" w:hAnsi="Times New Roman"/>
          <w:sz w:val="26"/>
          <w:szCs w:val="26"/>
        </w:rPr>
        <w:t xml:space="preserve"> </w:t>
      </w:r>
      <w:r>
        <w:rPr>
          <w:rFonts w:ascii="Times New Roman" w:hAnsi="Times New Roman"/>
          <w:sz w:val="26"/>
          <w:szCs w:val="26"/>
        </w:rPr>
        <w:t xml:space="preserve"> </w:t>
      </w:r>
      <w:r w:rsidRPr="00812F9C">
        <w:rPr>
          <w:rFonts w:ascii="Times New Roman" w:hAnsi="Times New Roman"/>
          <w:sz w:val="26"/>
          <w:szCs w:val="26"/>
        </w:rPr>
        <w:t>за 2017</w:t>
      </w:r>
      <w:r>
        <w:rPr>
          <w:rFonts w:ascii="Times New Roman" w:hAnsi="Times New Roman"/>
          <w:sz w:val="26"/>
          <w:szCs w:val="26"/>
        </w:rPr>
        <w:t xml:space="preserve"> год от 01.08.2018.</w:t>
      </w:r>
    </w:p>
    <w:tbl>
      <w:tblPr>
        <w:tblStyle w:val="a9"/>
        <w:tblW w:w="0" w:type="auto"/>
        <w:tblLook w:val="04A0"/>
      </w:tblPr>
      <w:tblGrid>
        <w:gridCol w:w="5495"/>
        <w:gridCol w:w="1843"/>
        <w:gridCol w:w="1701"/>
        <w:gridCol w:w="1643"/>
      </w:tblGrid>
      <w:tr w:rsidR="00812F9C" w:rsidTr="00D17113">
        <w:tc>
          <w:tcPr>
            <w:tcW w:w="5495" w:type="dxa"/>
          </w:tcPr>
          <w:p w:rsidR="00812F9C" w:rsidRDefault="00812F9C" w:rsidP="00D17113">
            <w:pPr>
              <w:jc w:val="both"/>
              <w:rPr>
                <w:rFonts w:ascii="Times New Roman" w:hAnsi="Times New Roman"/>
                <w:sz w:val="26"/>
                <w:szCs w:val="26"/>
              </w:rPr>
            </w:pPr>
          </w:p>
        </w:tc>
        <w:tc>
          <w:tcPr>
            <w:tcW w:w="1843" w:type="dxa"/>
            <w:vAlign w:val="center"/>
          </w:tcPr>
          <w:p w:rsidR="00812F9C" w:rsidRPr="000837DC" w:rsidRDefault="00812F9C" w:rsidP="00D17113">
            <w:pPr>
              <w:jc w:val="center"/>
              <w:rPr>
                <w:rFonts w:ascii="Times New Roman" w:hAnsi="Times New Roman"/>
                <w:sz w:val="26"/>
                <w:szCs w:val="26"/>
              </w:rPr>
            </w:pPr>
            <w:r w:rsidRPr="000837DC">
              <w:rPr>
                <w:rFonts w:ascii="Times New Roman" w:hAnsi="Times New Roman"/>
                <w:sz w:val="26"/>
                <w:szCs w:val="26"/>
              </w:rPr>
              <w:t>2017</w:t>
            </w:r>
          </w:p>
          <w:p w:rsidR="00812F9C" w:rsidRPr="00D279F0" w:rsidRDefault="00812F9C" w:rsidP="00D17113">
            <w:pPr>
              <w:jc w:val="center"/>
              <w:rPr>
                <w:rFonts w:ascii="Times New Roman" w:hAnsi="Times New Roman"/>
                <w:u w:val="single"/>
              </w:rPr>
            </w:pPr>
            <w:r>
              <w:rPr>
                <w:rFonts w:ascii="Times New Roman" w:hAnsi="Times New Roman"/>
              </w:rPr>
              <w:t>утверждено</w:t>
            </w:r>
          </w:p>
        </w:tc>
        <w:tc>
          <w:tcPr>
            <w:tcW w:w="1701" w:type="dxa"/>
            <w:vAlign w:val="center"/>
          </w:tcPr>
          <w:p w:rsidR="00812F9C" w:rsidRPr="000837DC" w:rsidRDefault="00812F9C" w:rsidP="00D17113">
            <w:pPr>
              <w:jc w:val="center"/>
              <w:rPr>
                <w:rFonts w:ascii="Times New Roman" w:hAnsi="Times New Roman"/>
                <w:sz w:val="26"/>
                <w:szCs w:val="26"/>
              </w:rPr>
            </w:pPr>
            <w:r>
              <w:rPr>
                <w:rFonts w:ascii="Times New Roman" w:hAnsi="Times New Roman"/>
                <w:sz w:val="26"/>
                <w:szCs w:val="26"/>
              </w:rPr>
              <w:t>2017</w:t>
            </w:r>
          </w:p>
          <w:p w:rsidR="00812F9C" w:rsidRPr="00D279F0" w:rsidRDefault="00812F9C" w:rsidP="00D17113">
            <w:pPr>
              <w:jc w:val="center"/>
              <w:rPr>
                <w:rFonts w:ascii="Times New Roman" w:hAnsi="Times New Roman"/>
                <w:u w:val="single"/>
              </w:rPr>
            </w:pPr>
            <w:r>
              <w:rPr>
                <w:rFonts w:ascii="Times New Roman" w:hAnsi="Times New Roman"/>
              </w:rPr>
              <w:t>исполнено</w:t>
            </w:r>
          </w:p>
        </w:tc>
        <w:tc>
          <w:tcPr>
            <w:tcW w:w="1643" w:type="dxa"/>
            <w:vAlign w:val="center"/>
          </w:tcPr>
          <w:p w:rsidR="00812F9C" w:rsidRPr="00812F9C" w:rsidRDefault="00812F9C" w:rsidP="00D17113">
            <w:pPr>
              <w:jc w:val="center"/>
              <w:rPr>
                <w:rFonts w:ascii="Times New Roman" w:hAnsi="Times New Roman"/>
                <w:u w:val="single"/>
              </w:rPr>
            </w:pPr>
            <w:r w:rsidRPr="00812F9C">
              <w:rPr>
                <w:rFonts w:ascii="Times New Roman" w:hAnsi="Times New Roman"/>
              </w:rPr>
              <w:t>Допустимое отклонение</w:t>
            </w:r>
          </w:p>
        </w:tc>
      </w:tr>
      <w:tr w:rsidR="00812F9C" w:rsidTr="00D17113">
        <w:tc>
          <w:tcPr>
            <w:tcW w:w="5495" w:type="dxa"/>
          </w:tcPr>
          <w:p w:rsidR="00812F9C" w:rsidRPr="006E723E" w:rsidRDefault="00812F9C" w:rsidP="00D17113">
            <w:pPr>
              <w:jc w:val="both"/>
              <w:rPr>
                <w:rFonts w:ascii="Times New Roman" w:hAnsi="Times New Roman"/>
              </w:rPr>
            </w:pPr>
            <w:r w:rsidRPr="006E723E">
              <w:rPr>
                <w:rFonts w:ascii="Times New Roman" w:hAnsi="Times New Roman"/>
              </w:rPr>
              <w:t>Количество выпусков</w:t>
            </w:r>
          </w:p>
          <w:p w:rsidR="00812F9C" w:rsidRPr="006E723E" w:rsidRDefault="00812F9C" w:rsidP="00D17113">
            <w:pPr>
              <w:jc w:val="both"/>
              <w:rPr>
                <w:rFonts w:ascii="Times New Roman" w:hAnsi="Times New Roman"/>
              </w:rPr>
            </w:pPr>
            <w:proofErr w:type="gramStart"/>
            <w:r w:rsidRPr="006E723E">
              <w:rPr>
                <w:rFonts w:ascii="Times New Roman" w:hAnsi="Times New Roman"/>
              </w:rPr>
              <w:t>(выпуск газеты 2 раза в неделю по вторникам и пятницам</w:t>
            </w:r>
            <w:proofErr w:type="gramEnd"/>
          </w:p>
        </w:tc>
        <w:tc>
          <w:tcPr>
            <w:tcW w:w="1843" w:type="dxa"/>
            <w:vAlign w:val="center"/>
          </w:tcPr>
          <w:p w:rsidR="00812F9C" w:rsidRPr="002D14DF" w:rsidRDefault="00812F9C" w:rsidP="00D17113">
            <w:pPr>
              <w:jc w:val="right"/>
              <w:rPr>
                <w:rFonts w:ascii="Times New Roman" w:hAnsi="Times New Roman"/>
                <w:sz w:val="24"/>
                <w:szCs w:val="24"/>
              </w:rPr>
            </w:pPr>
            <w:r w:rsidRPr="002D14DF">
              <w:rPr>
                <w:rFonts w:ascii="Times New Roman" w:hAnsi="Times New Roman"/>
                <w:sz w:val="24"/>
                <w:szCs w:val="24"/>
              </w:rPr>
              <w:t>100</w:t>
            </w:r>
          </w:p>
        </w:tc>
        <w:tc>
          <w:tcPr>
            <w:tcW w:w="1701" w:type="dxa"/>
            <w:vAlign w:val="center"/>
          </w:tcPr>
          <w:p w:rsidR="00812F9C" w:rsidRPr="002D14DF" w:rsidRDefault="00812F9C" w:rsidP="00D17113">
            <w:pPr>
              <w:jc w:val="right"/>
              <w:rPr>
                <w:rFonts w:ascii="Times New Roman" w:hAnsi="Times New Roman"/>
                <w:sz w:val="24"/>
                <w:szCs w:val="24"/>
              </w:rPr>
            </w:pPr>
            <w:r w:rsidRPr="002D14DF">
              <w:rPr>
                <w:rFonts w:ascii="Times New Roman" w:hAnsi="Times New Roman"/>
                <w:sz w:val="24"/>
                <w:szCs w:val="24"/>
              </w:rPr>
              <w:t>103</w:t>
            </w:r>
          </w:p>
        </w:tc>
        <w:tc>
          <w:tcPr>
            <w:tcW w:w="1643" w:type="dxa"/>
            <w:vAlign w:val="center"/>
          </w:tcPr>
          <w:p w:rsidR="00812F9C" w:rsidRPr="006E723E" w:rsidRDefault="00812F9C" w:rsidP="00D17113">
            <w:pPr>
              <w:jc w:val="right"/>
              <w:rPr>
                <w:rFonts w:ascii="Times New Roman" w:hAnsi="Times New Roman"/>
                <w:sz w:val="24"/>
                <w:szCs w:val="24"/>
              </w:rPr>
            </w:pPr>
            <w:r>
              <w:rPr>
                <w:rFonts w:ascii="Times New Roman" w:hAnsi="Times New Roman"/>
                <w:sz w:val="24"/>
                <w:szCs w:val="24"/>
              </w:rPr>
              <w:t>5%</w:t>
            </w:r>
          </w:p>
        </w:tc>
      </w:tr>
      <w:tr w:rsidR="00812F9C" w:rsidTr="00C328D6">
        <w:trPr>
          <w:trHeight w:val="283"/>
        </w:trPr>
        <w:tc>
          <w:tcPr>
            <w:tcW w:w="5495" w:type="dxa"/>
          </w:tcPr>
          <w:p w:rsidR="00812F9C" w:rsidRPr="006E723E" w:rsidRDefault="00812F9C" w:rsidP="00D17113">
            <w:pPr>
              <w:jc w:val="both"/>
              <w:rPr>
                <w:rFonts w:ascii="Times New Roman" w:hAnsi="Times New Roman"/>
              </w:rPr>
            </w:pPr>
            <w:r>
              <w:rPr>
                <w:rFonts w:ascii="Times New Roman" w:hAnsi="Times New Roman"/>
              </w:rPr>
              <w:t>Годовой объём газетных полос</w:t>
            </w:r>
          </w:p>
        </w:tc>
        <w:tc>
          <w:tcPr>
            <w:tcW w:w="1843" w:type="dxa"/>
            <w:vAlign w:val="center"/>
          </w:tcPr>
          <w:p w:rsidR="00812F9C" w:rsidRPr="006E723E" w:rsidRDefault="00812F9C" w:rsidP="00D17113">
            <w:pPr>
              <w:jc w:val="right"/>
              <w:rPr>
                <w:rFonts w:ascii="Times New Roman" w:hAnsi="Times New Roman"/>
                <w:sz w:val="24"/>
                <w:szCs w:val="24"/>
              </w:rPr>
            </w:pPr>
            <w:r>
              <w:rPr>
                <w:rFonts w:ascii="Times New Roman" w:hAnsi="Times New Roman"/>
                <w:sz w:val="24"/>
                <w:szCs w:val="24"/>
              </w:rPr>
              <w:t>358,155</w:t>
            </w:r>
          </w:p>
        </w:tc>
        <w:tc>
          <w:tcPr>
            <w:tcW w:w="1701" w:type="dxa"/>
            <w:vAlign w:val="center"/>
          </w:tcPr>
          <w:p w:rsidR="00812F9C" w:rsidRPr="006E723E" w:rsidRDefault="00812F9C" w:rsidP="00D17113">
            <w:pPr>
              <w:jc w:val="right"/>
              <w:rPr>
                <w:rFonts w:ascii="Times New Roman" w:hAnsi="Times New Roman"/>
                <w:sz w:val="24"/>
                <w:szCs w:val="24"/>
              </w:rPr>
            </w:pPr>
            <w:r>
              <w:rPr>
                <w:rFonts w:ascii="Times New Roman" w:hAnsi="Times New Roman"/>
                <w:sz w:val="24"/>
                <w:szCs w:val="24"/>
              </w:rPr>
              <w:t>365,0</w:t>
            </w:r>
          </w:p>
        </w:tc>
        <w:tc>
          <w:tcPr>
            <w:tcW w:w="1643" w:type="dxa"/>
            <w:vAlign w:val="center"/>
          </w:tcPr>
          <w:p w:rsidR="00812F9C" w:rsidRPr="006E723E" w:rsidRDefault="00812F9C" w:rsidP="00D17113">
            <w:pPr>
              <w:jc w:val="right"/>
              <w:rPr>
                <w:rFonts w:ascii="Times New Roman" w:hAnsi="Times New Roman"/>
                <w:sz w:val="24"/>
                <w:szCs w:val="24"/>
              </w:rPr>
            </w:pPr>
            <w:r>
              <w:rPr>
                <w:rFonts w:ascii="Times New Roman" w:hAnsi="Times New Roman"/>
                <w:sz w:val="24"/>
                <w:szCs w:val="24"/>
              </w:rPr>
              <w:t>5%</w:t>
            </w:r>
          </w:p>
        </w:tc>
      </w:tr>
    </w:tbl>
    <w:p w:rsidR="00672CB0" w:rsidRPr="00C328D6" w:rsidRDefault="00672CB0" w:rsidP="008469ED">
      <w:pPr>
        <w:spacing w:after="0" w:line="240" w:lineRule="auto"/>
        <w:jc w:val="both"/>
        <w:rPr>
          <w:rFonts w:ascii="Times New Roman" w:hAnsi="Times New Roman"/>
          <w:sz w:val="16"/>
          <w:szCs w:val="16"/>
        </w:rPr>
      </w:pPr>
    </w:p>
    <w:p w:rsidR="00C328D6" w:rsidRDefault="00C328D6" w:rsidP="00C328D6">
      <w:pPr>
        <w:spacing w:after="0" w:line="240" w:lineRule="auto"/>
        <w:ind w:firstLine="709"/>
        <w:jc w:val="both"/>
        <w:rPr>
          <w:rFonts w:ascii="Times New Roman" w:hAnsi="Times New Roman"/>
          <w:sz w:val="26"/>
          <w:szCs w:val="26"/>
        </w:rPr>
      </w:pPr>
      <w:r>
        <w:rPr>
          <w:rFonts w:ascii="Times New Roman" w:hAnsi="Times New Roman"/>
          <w:sz w:val="26"/>
          <w:szCs w:val="26"/>
        </w:rPr>
        <w:t>Как видно из таблицы исполнение превысило плановые показатели. Отклонение составило 2,0%.</w:t>
      </w:r>
    </w:p>
    <w:p w:rsidR="002C5B9A" w:rsidRDefault="00441982" w:rsidP="002C5B9A">
      <w:pPr>
        <w:spacing w:after="0" w:line="240" w:lineRule="auto"/>
        <w:ind w:firstLine="709"/>
        <w:jc w:val="both"/>
        <w:rPr>
          <w:rFonts w:ascii="Times New Roman" w:hAnsi="Times New Roman"/>
          <w:sz w:val="26"/>
          <w:szCs w:val="26"/>
        </w:rPr>
      </w:pPr>
      <w:r>
        <w:rPr>
          <w:rFonts w:ascii="Times New Roman" w:hAnsi="Times New Roman"/>
          <w:sz w:val="26"/>
          <w:szCs w:val="26"/>
        </w:rPr>
        <w:t>9.9</w:t>
      </w:r>
      <w:r w:rsidR="003F7A7D">
        <w:rPr>
          <w:rFonts w:ascii="Times New Roman" w:hAnsi="Times New Roman"/>
          <w:sz w:val="26"/>
          <w:szCs w:val="26"/>
        </w:rPr>
        <w:t>. Анализ кредиторской и дебиторской задолженности.</w:t>
      </w:r>
      <w:r w:rsidR="002C5B9A" w:rsidRPr="002C5B9A">
        <w:rPr>
          <w:rFonts w:ascii="Times New Roman" w:hAnsi="Times New Roman"/>
          <w:sz w:val="26"/>
          <w:szCs w:val="26"/>
        </w:rPr>
        <w:t xml:space="preserve"> </w:t>
      </w:r>
      <w:bookmarkStart w:id="15" w:name="OLE_LINK27"/>
      <w:bookmarkStart w:id="16" w:name="OLE_LINK28"/>
      <w:r w:rsidR="002C5B9A">
        <w:rPr>
          <w:rFonts w:ascii="Times New Roman" w:hAnsi="Times New Roman"/>
          <w:sz w:val="26"/>
          <w:szCs w:val="26"/>
        </w:rPr>
        <w:t xml:space="preserve">По данным бюджетной отчётности установлено, что дебиторская задолженность на начало отчётного периода составляет 1 021,58138 тыс. руб., </w:t>
      </w:r>
      <w:proofErr w:type="gramStart"/>
      <w:r w:rsidR="002C5B9A">
        <w:rPr>
          <w:rFonts w:ascii="Times New Roman" w:hAnsi="Times New Roman"/>
          <w:sz w:val="26"/>
          <w:szCs w:val="26"/>
        </w:rPr>
        <w:t>на конец</w:t>
      </w:r>
      <w:proofErr w:type="gramEnd"/>
      <w:r w:rsidR="002C5B9A">
        <w:rPr>
          <w:rFonts w:ascii="Times New Roman" w:hAnsi="Times New Roman"/>
          <w:sz w:val="26"/>
          <w:szCs w:val="26"/>
        </w:rPr>
        <w:t xml:space="preserve"> 2017 года 2 007,57939 тыс. руб., т.е. увеличилась на +985,998 тыс. руб., или на 96,5%</w:t>
      </w:r>
    </w:p>
    <w:p w:rsidR="002C5B9A" w:rsidRDefault="002C5B9A" w:rsidP="002C5B9A">
      <w:pPr>
        <w:spacing w:after="0" w:line="240" w:lineRule="auto"/>
        <w:ind w:firstLine="709"/>
        <w:jc w:val="both"/>
        <w:rPr>
          <w:rFonts w:ascii="Times New Roman" w:hAnsi="Times New Roman"/>
          <w:sz w:val="26"/>
          <w:szCs w:val="26"/>
        </w:rPr>
      </w:pPr>
      <w:r>
        <w:rPr>
          <w:rFonts w:ascii="Times New Roman" w:hAnsi="Times New Roman"/>
          <w:sz w:val="26"/>
          <w:szCs w:val="26"/>
        </w:rPr>
        <w:t>Кредиторская задолженность на 01.01.2017 составляет 105 504,06843 тыс. руб., на 01.01.2018  96 582,29871 тыс. руб., т.е. сократилась на -9 000,0 тыс. руб., или на 8,5%.</w:t>
      </w:r>
    </w:p>
    <w:p w:rsidR="002C5B9A" w:rsidRDefault="00441982" w:rsidP="002C5B9A">
      <w:pPr>
        <w:spacing w:after="0" w:line="240" w:lineRule="auto"/>
        <w:ind w:firstLine="709"/>
        <w:jc w:val="both"/>
        <w:rPr>
          <w:rFonts w:ascii="Times New Roman" w:hAnsi="Times New Roman"/>
          <w:sz w:val="26"/>
          <w:szCs w:val="26"/>
        </w:rPr>
      </w:pPr>
      <w:r>
        <w:rPr>
          <w:rFonts w:ascii="Times New Roman" w:hAnsi="Times New Roman"/>
          <w:sz w:val="26"/>
          <w:szCs w:val="26"/>
        </w:rPr>
        <w:t>9.10</w:t>
      </w:r>
      <w:r w:rsidR="002C5B9A">
        <w:rPr>
          <w:rFonts w:ascii="Times New Roman" w:hAnsi="Times New Roman"/>
          <w:sz w:val="26"/>
          <w:szCs w:val="26"/>
        </w:rPr>
        <w:t>. Анализ движения нефинансовых активов. По данным формы 0503168 «Сведения о движении нефинансовых активов» (за исключение имущества казны) нефинансовые активы администрации Петушинского района включают в себя стоимость основных средств и материальных запасов.</w:t>
      </w:r>
    </w:p>
    <w:p w:rsidR="002C5B9A" w:rsidRPr="005179AE" w:rsidRDefault="005179AE" w:rsidP="005179AE">
      <w:pPr>
        <w:spacing w:after="0" w:line="240" w:lineRule="auto"/>
        <w:jc w:val="both"/>
        <w:rPr>
          <w:rFonts w:ascii="Times New Roman" w:hAnsi="Times New Roman"/>
        </w:rPr>
      </w:pPr>
      <w:r>
        <w:rPr>
          <w:rFonts w:ascii="Times New Roman" w:hAnsi="Times New Roman"/>
        </w:rPr>
        <w:t>Таблица 18.</w:t>
      </w:r>
    </w:p>
    <w:tbl>
      <w:tblPr>
        <w:tblStyle w:val="a9"/>
        <w:tblW w:w="10490" w:type="dxa"/>
        <w:tblInd w:w="108" w:type="dxa"/>
        <w:tblLayout w:type="fixed"/>
        <w:tblLook w:val="04A0"/>
      </w:tblPr>
      <w:tblGrid>
        <w:gridCol w:w="3969"/>
        <w:gridCol w:w="1560"/>
        <w:gridCol w:w="1559"/>
        <w:gridCol w:w="1701"/>
        <w:gridCol w:w="1701"/>
      </w:tblGrid>
      <w:tr w:rsidR="000C72A9" w:rsidTr="005179AE">
        <w:tc>
          <w:tcPr>
            <w:tcW w:w="3969" w:type="dxa"/>
          </w:tcPr>
          <w:p w:rsidR="000C72A9" w:rsidRPr="00B64ED7" w:rsidRDefault="000C72A9" w:rsidP="00102DDB">
            <w:pPr>
              <w:jc w:val="both"/>
              <w:rPr>
                <w:rFonts w:ascii="Times New Roman" w:hAnsi="Times New Roman"/>
              </w:rPr>
            </w:pPr>
          </w:p>
        </w:tc>
        <w:tc>
          <w:tcPr>
            <w:tcW w:w="1560" w:type="dxa"/>
          </w:tcPr>
          <w:p w:rsidR="000C72A9" w:rsidRPr="00B64ED7" w:rsidRDefault="000C72A9" w:rsidP="00102DDB">
            <w:pPr>
              <w:jc w:val="center"/>
              <w:rPr>
                <w:rFonts w:ascii="Times New Roman" w:hAnsi="Times New Roman"/>
              </w:rPr>
            </w:pPr>
            <w:r>
              <w:rPr>
                <w:rFonts w:ascii="Times New Roman" w:hAnsi="Times New Roman"/>
              </w:rPr>
              <w:t>На начало года</w:t>
            </w:r>
          </w:p>
        </w:tc>
        <w:tc>
          <w:tcPr>
            <w:tcW w:w="1559" w:type="dxa"/>
          </w:tcPr>
          <w:p w:rsidR="000C72A9" w:rsidRPr="00A355B5" w:rsidRDefault="000C72A9" w:rsidP="00102DDB">
            <w:pPr>
              <w:jc w:val="center"/>
              <w:rPr>
                <w:rFonts w:ascii="Times New Roman" w:hAnsi="Times New Roman"/>
              </w:rPr>
            </w:pPr>
            <w:r>
              <w:rPr>
                <w:rFonts w:ascii="Times New Roman" w:hAnsi="Times New Roman"/>
              </w:rPr>
              <w:t>Поступление</w:t>
            </w:r>
          </w:p>
        </w:tc>
        <w:tc>
          <w:tcPr>
            <w:tcW w:w="1701" w:type="dxa"/>
            <w:vAlign w:val="center"/>
          </w:tcPr>
          <w:p w:rsidR="000C72A9" w:rsidRPr="00A355B5" w:rsidRDefault="000C72A9" w:rsidP="00102DDB">
            <w:pPr>
              <w:jc w:val="center"/>
              <w:rPr>
                <w:rFonts w:ascii="Times New Roman" w:hAnsi="Times New Roman"/>
              </w:rPr>
            </w:pPr>
            <w:r>
              <w:rPr>
                <w:rFonts w:ascii="Times New Roman" w:hAnsi="Times New Roman"/>
              </w:rPr>
              <w:t xml:space="preserve">Выбытие   </w:t>
            </w:r>
          </w:p>
        </w:tc>
        <w:tc>
          <w:tcPr>
            <w:tcW w:w="1701" w:type="dxa"/>
            <w:vAlign w:val="center"/>
          </w:tcPr>
          <w:p w:rsidR="000C72A9" w:rsidRPr="00A355B5" w:rsidRDefault="000C72A9" w:rsidP="00102DDB">
            <w:pPr>
              <w:jc w:val="center"/>
              <w:rPr>
                <w:rFonts w:ascii="Times New Roman" w:hAnsi="Times New Roman"/>
              </w:rPr>
            </w:pPr>
            <w:r>
              <w:rPr>
                <w:rFonts w:ascii="Times New Roman" w:hAnsi="Times New Roman"/>
              </w:rPr>
              <w:t>На конец года</w:t>
            </w:r>
          </w:p>
        </w:tc>
      </w:tr>
      <w:tr w:rsidR="000C72A9" w:rsidTr="005179AE">
        <w:tc>
          <w:tcPr>
            <w:tcW w:w="3969" w:type="dxa"/>
          </w:tcPr>
          <w:p w:rsidR="000C72A9" w:rsidRPr="005130F7" w:rsidRDefault="000C72A9" w:rsidP="00102DDB">
            <w:pPr>
              <w:rPr>
                <w:rFonts w:ascii="Times New Roman" w:hAnsi="Times New Roman"/>
                <w:sz w:val="20"/>
                <w:szCs w:val="20"/>
              </w:rPr>
            </w:pPr>
            <w:r w:rsidRPr="000C72A9">
              <w:rPr>
                <w:rFonts w:ascii="Times New Roman" w:hAnsi="Times New Roman"/>
                <w:b/>
                <w:sz w:val="20"/>
                <w:szCs w:val="20"/>
              </w:rPr>
              <w:t>Основные средства,</w:t>
            </w:r>
            <w:r>
              <w:rPr>
                <w:rFonts w:ascii="Times New Roman" w:hAnsi="Times New Roman"/>
                <w:sz w:val="20"/>
                <w:szCs w:val="20"/>
              </w:rPr>
              <w:t xml:space="preserve"> в т.ч.:</w:t>
            </w:r>
          </w:p>
        </w:tc>
        <w:tc>
          <w:tcPr>
            <w:tcW w:w="1560" w:type="dxa"/>
            <w:vAlign w:val="center"/>
          </w:tcPr>
          <w:p w:rsidR="000C72A9" w:rsidRPr="000C72A9" w:rsidRDefault="000C72A9" w:rsidP="000C72A9">
            <w:pPr>
              <w:jc w:val="right"/>
              <w:rPr>
                <w:rFonts w:ascii="Times New Roman" w:hAnsi="Times New Roman"/>
                <w:b/>
              </w:rPr>
            </w:pPr>
            <w:r w:rsidRPr="000C72A9">
              <w:rPr>
                <w:rFonts w:ascii="Times New Roman" w:hAnsi="Times New Roman"/>
                <w:b/>
              </w:rPr>
              <w:t>61 045,87570</w:t>
            </w:r>
          </w:p>
        </w:tc>
        <w:tc>
          <w:tcPr>
            <w:tcW w:w="1559" w:type="dxa"/>
            <w:vAlign w:val="center"/>
          </w:tcPr>
          <w:p w:rsidR="000C72A9" w:rsidRPr="000C72A9" w:rsidRDefault="000C72A9" w:rsidP="000C72A9">
            <w:pPr>
              <w:jc w:val="right"/>
              <w:rPr>
                <w:rFonts w:ascii="Times New Roman" w:hAnsi="Times New Roman"/>
                <w:b/>
              </w:rPr>
            </w:pPr>
            <w:r w:rsidRPr="000C72A9">
              <w:rPr>
                <w:rFonts w:ascii="Times New Roman" w:hAnsi="Times New Roman"/>
                <w:b/>
              </w:rPr>
              <w:t>52 962,54440</w:t>
            </w:r>
          </w:p>
        </w:tc>
        <w:tc>
          <w:tcPr>
            <w:tcW w:w="1701" w:type="dxa"/>
            <w:vAlign w:val="center"/>
          </w:tcPr>
          <w:p w:rsidR="000C72A9" w:rsidRPr="000C72A9" w:rsidRDefault="000C72A9" w:rsidP="000C72A9">
            <w:pPr>
              <w:jc w:val="right"/>
              <w:rPr>
                <w:rFonts w:ascii="Times New Roman" w:hAnsi="Times New Roman"/>
                <w:b/>
              </w:rPr>
            </w:pPr>
            <w:r w:rsidRPr="000C72A9">
              <w:rPr>
                <w:rFonts w:ascii="Times New Roman" w:hAnsi="Times New Roman"/>
                <w:b/>
              </w:rPr>
              <w:t>51 114,98341</w:t>
            </w:r>
          </w:p>
        </w:tc>
        <w:tc>
          <w:tcPr>
            <w:tcW w:w="1701" w:type="dxa"/>
            <w:vAlign w:val="center"/>
          </w:tcPr>
          <w:p w:rsidR="000C72A9" w:rsidRPr="000C72A9" w:rsidRDefault="000C72A9" w:rsidP="000C72A9">
            <w:pPr>
              <w:jc w:val="right"/>
              <w:rPr>
                <w:rFonts w:ascii="Times New Roman" w:hAnsi="Times New Roman"/>
                <w:b/>
              </w:rPr>
            </w:pPr>
            <w:r w:rsidRPr="000C72A9">
              <w:rPr>
                <w:rFonts w:ascii="Times New Roman" w:hAnsi="Times New Roman"/>
                <w:b/>
              </w:rPr>
              <w:t>62 893,43677</w:t>
            </w:r>
          </w:p>
        </w:tc>
      </w:tr>
      <w:tr w:rsidR="000C72A9" w:rsidTr="005179AE">
        <w:tc>
          <w:tcPr>
            <w:tcW w:w="3969" w:type="dxa"/>
          </w:tcPr>
          <w:p w:rsidR="000C72A9" w:rsidRPr="005130F7" w:rsidRDefault="000C72A9" w:rsidP="00102DDB">
            <w:pPr>
              <w:jc w:val="both"/>
              <w:rPr>
                <w:rFonts w:ascii="Times New Roman" w:hAnsi="Times New Roman"/>
                <w:sz w:val="20"/>
                <w:szCs w:val="20"/>
              </w:rPr>
            </w:pPr>
            <w:r>
              <w:rPr>
                <w:rFonts w:ascii="Times New Roman" w:hAnsi="Times New Roman"/>
                <w:sz w:val="20"/>
                <w:szCs w:val="20"/>
              </w:rPr>
              <w:t>Жилые помещения</w:t>
            </w:r>
          </w:p>
        </w:tc>
        <w:tc>
          <w:tcPr>
            <w:tcW w:w="1560" w:type="dxa"/>
            <w:vAlign w:val="center"/>
          </w:tcPr>
          <w:p w:rsidR="000C72A9" w:rsidRPr="000C72A9" w:rsidRDefault="000C72A9" w:rsidP="000C72A9">
            <w:pPr>
              <w:jc w:val="right"/>
              <w:rPr>
                <w:rFonts w:ascii="Times New Roman" w:hAnsi="Times New Roman"/>
              </w:rPr>
            </w:pPr>
            <w:r w:rsidRPr="000C72A9">
              <w:rPr>
                <w:rFonts w:ascii="Times New Roman" w:hAnsi="Times New Roman"/>
              </w:rPr>
              <w:t>0,00000</w:t>
            </w:r>
          </w:p>
        </w:tc>
        <w:tc>
          <w:tcPr>
            <w:tcW w:w="1559" w:type="dxa"/>
            <w:vAlign w:val="center"/>
          </w:tcPr>
          <w:p w:rsidR="000C72A9" w:rsidRPr="000C72A9" w:rsidRDefault="000C72A9" w:rsidP="000C72A9">
            <w:pPr>
              <w:jc w:val="right"/>
              <w:rPr>
                <w:rFonts w:ascii="Times New Roman" w:hAnsi="Times New Roman"/>
              </w:rPr>
            </w:pPr>
            <w:r w:rsidRPr="000C72A9">
              <w:rPr>
                <w:rFonts w:ascii="Times New Roman" w:hAnsi="Times New Roman"/>
              </w:rPr>
              <w:t>16 952,10070</w:t>
            </w:r>
          </w:p>
        </w:tc>
        <w:tc>
          <w:tcPr>
            <w:tcW w:w="1701" w:type="dxa"/>
            <w:vAlign w:val="center"/>
          </w:tcPr>
          <w:p w:rsidR="000C72A9" w:rsidRPr="000C72A9" w:rsidRDefault="000C72A9" w:rsidP="00102DDB">
            <w:pPr>
              <w:jc w:val="right"/>
              <w:rPr>
                <w:rFonts w:ascii="Times New Roman" w:hAnsi="Times New Roman"/>
              </w:rPr>
            </w:pPr>
            <w:r w:rsidRPr="000C72A9">
              <w:rPr>
                <w:rFonts w:ascii="Times New Roman" w:hAnsi="Times New Roman"/>
              </w:rPr>
              <w:t>16 952,10070</w:t>
            </w:r>
          </w:p>
        </w:tc>
        <w:tc>
          <w:tcPr>
            <w:tcW w:w="1701" w:type="dxa"/>
            <w:vAlign w:val="center"/>
          </w:tcPr>
          <w:p w:rsidR="000C72A9" w:rsidRPr="000C72A9" w:rsidRDefault="000C72A9" w:rsidP="000C72A9">
            <w:pPr>
              <w:jc w:val="right"/>
              <w:rPr>
                <w:rFonts w:ascii="Times New Roman" w:hAnsi="Times New Roman"/>
              </w:rPr>
            </w:pPr>
            <w:r w:rsidRPr="000C72A9">
              <w:rPr>
                <w:rFonts w:ascii="Times New Roman" w:hAnsi="Times New Roman"/>
              </w:rPr>
              <w:t>0,00000</w:t>
            </w:r>
          </w:p>
        </w:tc>
      </w:tr>
      <w:tr w:rsidR="000C72A9" w:rsidTr="005179AE">
        <w:tc>
          <w:tcPr>
            <w:tcW w:w="3969" w:type="dxa"/>
          </w:tcPr>
          <w:p w:rsidR="000C72A9" w:rsidRPr="005130F7" w:rsidRDefault="000C72A9" w:rsidP="00102DDB">
            <w:pPr>
              <w:jc w:val="both"/>
              <w:rPr>
                <w:rFonts w:ascii="Times New Roman" w:hAnsi="Times New Roman"/>
                <w:sz w:val="20"/>
                <w:szCs w:val="20"/>
              </w:rPr>
            </w:pPr>
            <w:r>
              <w:rPr>
                <w:rFonts w:ascii="Times New Roman" w:hAnsi="Times New Roman"/>
                <w:sz w:val="20"/>
                <w:szCs w:val="20"/>
              </w:rPr>
              <w:t>Нежилые помещения</w:t>
            </w:r>
          </w:p>
        </w:tc>
        <w:tc>
          <w:tcPr>
            <w:tcW w:w="1560" w:type="dxa"/>
            <w:vAlign w:val="center"/>
          </w:tcPr>
          <w:p w:rsidR="000C72A9" w:rsidRPr="000C72A9" w:rsidRDefault="000C72A9" w:rsidP="000C72A9">
            <w:pPr>
              <w:jc w:val="right"/>
              <w:rPr>
                <w:rFonts w:ascii="Times New Roman" w:hAnsi="Times New Roman"/>
              </w:rPr>
            </w:pPr>
            <w:r w:rsidRPr="000C72A9">
              <w:rPr>
                <w:rFonts w:ascii="Times New Roman" w:hAnsi="Times New Roman"/>
              </w:rPr>
              <w:t>21 624,30849</w:t>
            </w:r>
          </w:p>
        </w:tc>
        <w:tc>
          <w:tcPr>
            <w:tcW w:w="1559" w:type="dxa"/>
            <w:vAlign w:val="center"/>
          </w:tcPr>
          <w:p w:rsidR="000C72A9" w:rsidRPr="000C72A9" w:rsidRDefault="000C72A9" w:rsidP="000C72A9">
            <w:pPr>
              <w:jc w:val="right"/>
              <w:rPr>
                <w:rFonts w:ascii="Times New Roman" w:hAnsi="Times New Roman"/>
              </w:rPr>
            </w:pPr>
            <w:r>
              <w:rPr>
                <w:rFonts w:ascii="Times New Roman" w:hAnsi="Times New Roman"/>
              </w:rPr>
              <w:t>1 236,54882</w:t>
            </w:r>
          </w:p>
        </w:tc>
        <w:tc>
          <w:tcPr>
            <w:tcW w:w="1701" w:type="dxa"/>
            <w:vAlign w:val="center"/>
          </w:tcPr>
          <w:p w:rsidR="000C72A9" w:rsidRPr="000C72A9" w:rsidRDefault="000C72A9" w:rsidP="000C72A9">
            <w:pPr>
              <w:jc w:val="right"/>
              <w:rPr>
                <w:rFonts w:ascii="Times New Roman" w:hAnsi="Times New Roman"/>
              </w:rPr>
            </w:pPr>
            <w:r>
              <w:rPr>
                <w:rFonts w:ascii="Times New Roman" w:hAnsi="Times New Roman"/>
              </w:rPr>
              <w:t>1 323,19940</w:t>
            </w:r>
          </w:p>
        </w:tc>
        <w:tc>
          <w:tcPr>
            <w:tcW w:w="1701" w:type="dxa"/>
            <w:vAlign w:val="center"/>
          </w:tcPr>
          <w:p w:rsidR="000C72A9" w:rsidRPr="000C72A9" w:rsidRDefault="000C72A9" w:rsidP="000C72A9">
            <w:pPr>
              <w:jc w:val="right"/>
              <w:rPr>
                <w:rFonts w:ascii="Times New Roman" w:hAnsi="Times New Roman"/>
              </w:rPr>
            </w:pPr>
            <w:r>
              <w:rPr>
                <w:rFonts w:ascii="Times New Roman" w:hAnsi="Times New Roman"/>
              </w:rPr>
              <w:t>21 628,65791</w:t>
            </w:r>
          </w:p>
        </w:tc>
      </w:tr>
      <w:tr w:rsidR="000C72A9" w:rsidTr="005179AE">
        <w:tc>
          <w:tcPr>
            <w:tcW w:w="3969" w:type="dxa"/>
          </w:tcPr>
          <w:p w:rsidR="000C72A9" w:rsidRPr="005130F7" w:rsidRDefault="000C72A9" w:rsidP="00102DDB">
            <w:pPr>
              <w:jc w:val="both"/>
              <w:rPr>
                <w:rFonts w:ascii="Times New Roman" w:hAnsi="Times New Roman"/>
                <w:sz w:val="20"/>
                <w:szCs w:val="20"/>
              </w:rPr>
            </w:pPr>
            <w:r>
              <w:rPr>
                <w:rFonts w:ascii="Times New Roman" w:hAnsi="Times New Roman"/>
                <w:sz w:val="20"/>
                <w:szCs w:val="20"/>
              </w:rPr>
              <w:t>Сооружения</w:t>
            </w:r>
          </w:p>
        </w:tc>
        <w:tc>
          <w:tcPr>
            <w:tcW w:w="1560" w:type="dxa"/>
            <w:vAlign w:val="center"/>
          </w:tcPr>
          <w:p w:rsidR="000C72A9" w:rsidRPr="000C72A9" w:rsidRDefault="000C72A9" w:rsidP="000C72A9">
            <w:pPr>
              <w:jc w:val="right"/>
              <w:rPr>
                <w:rFonts w:ascii="Times New Roman" w:hAnsi="Times New Roman"/>
              </w:rPr>
            </w:pPr>
            <w:r w:rsidRPr="000C72A9">
              <w:rPr>
                <w:rFonts w:ascii="Times New Roman" w:hAnsi="Times New Roman"/>
              </w:rPr>
              <w:t>2 031,67034</w:t>
            </w:r>
          </w:p>
        </w:tc>
        <w:tc>
          <w:tcPr>
            <w:tcW w:w="1559" w:type="dxa"/>
            <w:vAlign w:val="center"/>
          </w:tcPr>
          <w:p w:rsidR="000C72A9" w:rsidRPr="000C72A9" w:rsidRDefault="000C72A9" w:rsidP="000C72A9">
            <w:pPr>
              <w:jc w:val="right"/>
              <w:rPr>
                <w:rFonts w:ascii="Times New Roman" w:hAnsi="Times New Roman"/>
              </w:rPr>
            </w:pPr>
            <w:r>
              <w:rPr>
                <w:rFonts w:ascii="Times New Roman" w:hAnsi="Times New Roman"/>
              </w:rPr>
              <w:t>32 506,93028</w:t>
            </w:r>
          </w:p>
        </w:tc>
        <w:tc>
          <w:tcPr>
            <w:tcW w:w="1701" w:type="dxa"/>
            <w:vAlign w:val="center"/>
          </w:tcPr>
          <w:p w:rsidR="000C72A9" w:rsidRPr="000C72A9" w:rsidRDefault="000C72A9" w:rsidP="000C72A9">
            <w:pPr>
              <w:jc w:val="right"/>
              <w:rPr>
                <w:rFonts w:ascii="Times New Roman" w:hAnsi="Times New Roman"/>
              </w:rPr>
            </w:pPr>
            <w:r>
              <w:rPr>
                <w:rFonts w:ascii="Times New Roman" w:hAnsi="Times New Roman"/>
              </w:rPr>
              <w:t>32 755,56517</w:t>
            </w:r>
          </w:p>
        </w:tc>
        <w:tc>
          <w:tcPr>
            <w:tcW w:w="1701" w:type="dxa"/>
            <w:vAlign w:val="center"/>
          </w:tcPr>
          <w:p w:rsidR="000C72A9" w:rsidRPr="000C72A9" w:rsidRDefault="000C72A9" w:rsidP="000C72A9">
            <w:pPr>
              <w:jc w:val="right"/>
              <w:rPr>
                <w:rFonts w:ascii="Times New Roman" w:hAnsi="Times New Roman"/>
              </w:rPr>
            </w:pPr>
            <w:r>
              <w:rPr>
                <w:rFonts w:ascii="Times New Roman" w:hAnsi="Times New Roman"/>
              </w:rPr>
              <w:t>1 783,03591</w:t>
            </w:r>
          </w:p>
        </w:tc>
      </w:tr>
      <w:tr w:rsidR="000C72A9" w:rsidTr="005179AE">
        <w:tc>
          <w:tcPr>
            <w:tcW w:w="3969" w:type="dxa"/>
          </w:tcPr>
          <w:p w:rsidR="000C72A9" w:rsidRPr="005130F7" w:rsidRDefault="000C72A9" w:rsidP="00102DDB">
            <w:pPr>
              <w:jc w:val="both"/>
              <w:rPr>
                <w:rFonts w:ascii="Times New Roman" w:hAnsi="Times New Roman"/>
                <w:sz w:val="20"/>
                <w:szCs w:val="20"/>
              </w:rPr>
            </w:pPr>
            <w:r>
              <w:rPr>
                <w:rFonts w:ascii="Times New Roman" w:hAnsi="Times New Roman"/>
                <w:sz w:val="20"/>
                <w:szCs w:val="20"/>
              </w:rPr>
              <w:t>Машины и оборудование</w:t>
            </w:r>
          </w:p>
        </w:tc>
        <w:tc>
          <w:tcPr>
            <w:tcW w:w="1560" w:type="dxa"/>
            <w:vAlign w:val="center"/>
          </w:tcPr>
          <w:p w:rsidR="000C72A9" w:rsidRPr="000C72A9" w:rsidRDefault="000C72A9" w:rsidP="000C72A9">
            <w:pPr>
              <w:jc w:val="right"/>
              <w:rPr>
                <w:rFonts w:ascii="Times New Roman" w:hAnsi="Times New Roman"/>
              </w:rPr>
            </w:pPr>
            <w:r w:rsidRPr="000C72A9">
              <w:rPr>
                <w:rFonts w:ascii="Times New Roman" w:hAnsi="Times New Roman"/>
              </w:rPr>
              <w:t>26 229,06698</w:t>
            </w:r>
          </w:p>
        </w:tc>
        <w:tc>
          <w:tcPr>
            <w:tcW w:w="1559" w:type="dxa"/>
            <w:vAlign w:val="center"/>
          </w:tcPr>
          <w:p w:rsidR="000C72A9" w:rsidRPr="000C72A9" w:rsidRDefault="000C72A9" w:rsidP="000C72A9">
            <w:pPr>
              <w:jc w:val="right"/>
              <w:rPr>
                <w:rFonts w:ascii="Times New Roman" w:hAnsi="Times New Roman"/>
              </w:rPr>
            </w:pPr>
            <w:r w:rsidRPr="000C72A9">
              <w:rPr>
                <w:rFonts w:ascii="Times New Roman" w:hAnsi="Times New Roman"/>
              </w:rPr>
              <w:t>1 949,71913</w:t>
            </w:r>
          </w:p>
        </w:tc>
        <w:tc>
          <w:tcPr>
            <w:tcW w:w="1701" w:type="dxa"/>
            <w:vAlign w:val="center"/>
          </w:tcPr>
          <w:p w:rsidR="000C72A9" w:rsidRPr="000C72A9" w:rsidRDefault="005179AE" w:rsidP="000C72A9">
            <w:pPr>
              <w:jc w:val="right"/>
              <w:rPr>
                <w:rFonts w:ascii="Times New Roman" w:hAnsi="Times New Roman"/>
              </w:rPr>
            </w:pPr>
            <w:r>
              <w:rPr>
                <w:rFonts w:ascii="Times New Roman" w:hAnsi="Times New Roman"/>
              </w:rPr>
              <w:t>49,36592</w:t>
            </w:r>
          </w:p>
        </w:tc>
        <w:tc>
          <w:tcPr>
            <w:tcW w:w="1701" w:type="dxa"/>
            <w:vAlign w:val="center"/>
          </w:tcPr>
          <w:p w:rsidR="000C72A9" w:rsidRPr="000C72A9" w:rsidRDefault="005179AE" w:rsidP="000C72A9">
            <w:pPr>
              <w:jc w:val="right"/>
              <w:rPr>
                <w:rFonts w:ascii="Times New Roman" w:hAnsi="Times New Roman"/>
              </w:rPr>
            </w:pPr>
            <w:r>
              <w:rPr>
                <w:rFonts w:ascii="Times New Roman" w:hAnsi="Times New Roman"/>
              </w:rPr>
              <w:t>28 129,42019</w:t>
            </w:r>
          </w:p>
        </w:tc>
      </w:tr>
      <w:tr w:rsidR="000C72A9" w:rsidTr="005179AE">
        <w:tc>
          <w:tcPr>
            <w:tcW w:w="3969" w:type="dxa"/>
          </w:tcPr>
          <w:p w:rsidR="000C72A9" w:rsidRPr="005130F7" w:rsidRDefault="000C72A9" w:rsidP="00102DDB">
            <w:pPr>
              <w:jc w:val="both"/>
              <w:rPr>
                <w:rFonts w:ascii="Times New Roman" w:hAnsi="Times New Roman"/>
                <w:sz w:val="20"/>
                <w:szCs w:val="20"/>
              </w:rPr>
            </w:pPr>
            <w:r>
              <w:rPr>
                <w:rFonts w:ascii="Times New Roman" w:hAnsi="Times New Roman"/>
                <w:sz w:val="20"/>
                <w:szCs w:val="20"/>
              </w:rPr>
              <w:t>Транспортные средства</w:t>
            </w:r>
          </w:p>
        </w:tc>
        <w:tc>
          <w:tcPr>
            <w:tcW w:w="1560" w:type="dxa"/>
            <w:vAlign w:val="center"/>
          </w:tcPr>
          <w:p w:rsidR="000C72A9" w:rsidRPr="000C72A9" w:rsidRDefault="000C72A9" w:rsidP="000C72A9">
            <w:pPr>
              <w:jc w:val="right"/>
              <w:rPr>
                <w:rFonts w:ascii="Times New Roman" w:hAnsi="Times New Roman"/>
              </w:rPr>
            </w:pPr>
            <w:r w:rsidRPr="000C72A9">
              <w:rPr>
                <w:rFonts w:ascii="Times New Roman" w:hAnsi="Times New Roman"/>
              </w:rPr>
              <w:t>7 868,02288</w:t>
            </w:r>
          </w:p>
        </w:tc>
        <w:tc>
          <w:tcPr>
            <w:tcW w:w="1559" w:type="dxa"/>
            <w:vAlign w:val="center"/>
          </w:tcPr>
          <w:p w:rsidR="000C72A9" w:rsidRPr="000C72A9" w:rsidRDefault="005179AE" w:rsidP="000C72A9">
            <w:pPr>
              <w:jc w:val="right"/>
              <w:rPr>
                <w:rFonts w:ascii="Times New Roman" w:hAnsi="Times New Roman"/>
              </w:rPr>
            </w:pPr>
            <w:r w:rsidRPr="000C72A9">
              <w:rPr>
                <w:rFonts w:ascii="Times New Roman" w:hAnsi="Times New Roman"/>
              </w:rPr>
              <w:t>0,00000</w:t>
            </w:r>
          </w:p>
        </w:tc>
        <w:tc>
          <w:tcPr>
            <w:tcW w:w="1701" w:type="dxa"/>
            <w:vAlign w:val="center"/>
          </w:tcPr>
          <w:p w:rsidR="000C72A9" w:rsidRPr="000C72A9" w:rsidRDefault="005179AE" w:rsidP="000C72A9">
            <w:pPr>
              <w:jc w:val="right"/>
              <w:rPr>
                <w:rFonts w:ascii="Times New Roman" w:hAnsi="Times New Roman"/>
              </w:rPr>
            </w:pPr>
            <w:r w:rsidRPr="000C72A9">
              <w:rPr>
                <w:rFonts w:ascii="Times New Roman" w:hAnsi="Times New Roman"/>
              </w:rPr>
              <w:t>0,00000</w:t>
            </w:r>
          </w:p>
        </w:tc>
        <w:tc>
          <w:tcPr>
            <w:tcW w:w="1701" w:type="dxa"/>
            <w:vAlign w:val="center"/>
          </w:tcPr>
          <w:p w:rsidR="000C72A9" w:rsidRPr="000C72A9" w:rsidRDefault="005179AE" w:rsidP="000C72A9">
            <w:pPr>
              <w:jc w:val="right"/>
              <w:rPr>
                <w:rFonts w:ascii="Times New Roman" w:hAnsi="Times New Roman"/>
              </w:rPr>
            </w:pPr>
            <w:r w:rsidRPr="000C72A9">
              <w:rPr>
                <w:rFonts w:ascii="Times New Roman" w:hAnsi="Times New Roman"/>
              </w:rPr>
              <w:t>7 868,02288</w:t>
            </w:r>
          </w:p>
        </w:tc>
      </w:tr>
      <w:tr w:rsidR="000C72A9" w:rsidTr="005179AE">
        <w:tc>
          <w:tcPr>
            <w:tcW w:w="3969" w:type="dxa"/>
          </w:tcPr>
          <w:p w:rsidR="000C72A9" w:rsidRPr="005130F7" w:rsidRDefault="000C72A9" w:rsidP="00102DDB">
            <w:pPr>
              <w:jc w:val="both"/>
              <w:rPr>
                <w:rFonts w:ascii="Times New Roman" w:hAnsi="Times New Roman"/>
                <w:sz w:val="20"/>
                <w:szCs w:val="20"/>
              </w:rPr>
            </w:pPr>
            <w:r>
              <w:rPr>
                <w:rFonts w:ascii="Times New Roman" w:hAnsi="Times New Roman"/>
                <w:sz w:val="20"/>
                <w:szCs w:val="20"/>
              </w:rPr>
              <w:t>Производственный инвентарь</w:t>
            </w:r>
          </w:p>
        </w:tc>
        <w:tc>
          <w:tcPr>
            <w:tcW w:w="1560" w:type="dxa"/>
            <w:vAlign w:val="center"/>
          </w:tcPr>
          <w:p w:rsidR="000C72A9" w:rsidRPr="000C72A9" w:rsidRDefault="000C72A9" w:rsidP="000C72A9">
            <w:pPr>
              <w:jc w:val="right"/>
              <w:rPr>
                <w:rFonts w:ascii="Times New Roman" w:hAnsi="Times New Roman"/>
              </w:rPr>
            </w:pPr>
            <w:r w:rsidRPr="000C72A9">
              <w:rPr>
                <w:rFonts w:ascii="Times New Roman" w:hAnsi="Times New Roman"/>
              </w:rPr>
              <w:t>1 244,21445</w:t>
            </w:r>
          </w:p>
        </w:tc>
        <w:tc>
          <w:tcPr>
            <w:tcW w:w="1559" w:type="dxa"/>
            <w:vAlign w:val="center"/>
          </w:tcPr>
          <w:p w:rsidR="000C72A9" w:rsidRPr="000C72A9" w:rsidRDefault="005179AE" w:rsidP="000C72A9">
            <w:pPr>
              <w:jc w:val="right"/>
              <w:rPr>
                <w:rFonts w:ascii="Times New Roman" w:hAnsi="Times New Roman"/>
              </w:rPr>
            </w:pPr>
            <w:r>
              <w:rPr>
                <w:rFonts w:ascii="Times New Roman" w:hAnsi="Times New Roman"/>
              </w:rPr>
              <w:t>310,42555</w:t>
            </w:r>
          </w:p>
        </w:tc>
        <w:tc>
          <w:tcPr>
            <w:tcW w:w="1701" w:type="dxa"/>
            <w:vAlign w:val="center"/>
          </w:tcPr>
          <w:p w:rsidR="000C72A9" w:rsidRPr="000C72A9" w:rsidRDefault="005179AE" w:rsidP="000C72A9">
            <w:pPr>
              <w:jc w:val="right"/>
              <w:rPr>
                <w:rFonts w:ascii="Times New Roman" w:hAnsi="Times New Roman"/>
              </w:rPr>
            </w:pPr>
            <w:r>
              <w:rPr>
                <w:rFonts w:ascii="Times New Roman" w:hAnsi="Times New Roman"/>
              </w:rPr>
              <w:t>125,75222</w:t>
            </w:r>
          </w:p>
        </w:tc>
        <w:tc>
          <w:tcPr>
            <w:tcW w:w="1701" w:type="dxa"/>
            <w:vAlign w:val="center"/>
          </w:tcPr>
          <w:p w:rsidR="000C72A9" w:rsidRPr="000C72A9" w:rsidRDefault="005179AE" w:rsidP="000C72A9">
            <w:pPr>
              <w:jc w:val="right"/>
              <w:rPr>
                <w:rFonts w:ascii="Times New Roman" w:hAnsi="Times New Roman"/>
              </w:rPr>
            </w:pPr>
            <w:r>
              <w:rPr>
                <w:rFonts w:ascii="Times New Roman" w:hAnsi="Times New Roman"/>
              </w:rPr>
              <w:t>1 428,88778</w:t>
            </w:r>
          </w:p>
        </w:tc>
      </w:tr>
      <w:tr w:rsidR="005179AE" w:rsidTr="005179AE">
        <w:tc>
          <w:tcPr>
            <w:tcW w:w="3969" w:type="dxa"/>
          </w:tcPr>
          <w:p w:rsidR="005179AE" w:rsidRPr="005130F7" w:rsidRDefault="005179AE" w:rsidP="00102DDB">
            <w:pPr>
              <w:jc w:val="both"/>
              <w:rPr>
                <w:rFonts w:ascii="Times New Roman" w:hAnsi="Times New Roman"/>
                <w:sz w:val="20"/>
                <w:szCs w:val="20"/>
              </w:rPr>
            </w:pPr>
            <w:r>
              <w:rPr>
                <w:rFonts w:ascii="Times New Roman" w:hAnsi="Times New Roman"/>
                <w:sz w:val="20"/>
                <w:szCs w:val="20"/>
              </w:rPr>
              <w:t>Библиотечный фонд</w:t>
            </w:r>
          </w:p>
        </w:tc>
        <w:tc>
          <w:tcPr>
            <w:tcW w:w="1560" w:type="dxa"/>
            <w:vAlign w:val="center"/>
          </w:tcPr>
          <w:p w:rsidR="005179AE" w:rsidRPr="000C72A9" w:rsidRDefault="005179AE" w:rsidP="000C72A9">
            <w:pPr>
              <w:jc w:val="right"/>
              <w:rPr>
                <w:rFonts w:ascii="Times New Roman" w:hAnsi="Times New Roman"/>
              </w:rPr>
            </w:pPr>
            <w:r w:rsidRPr="000C72A9">
              <w:rPr>
                <w:rFonts w:ascii="Times New Roman" w:hAnsi="Times New Roman"/>
              </w:rPr>
              <w:t>2 045,04756</w:t>
            </w:r>
          </w:p>
        </w:tc>
        <w:tc>
          <w:tcPr>
            <w:tcW w:w="1559" w:type="dxa"/>
            <w:vAlign w:val="center"/>
          </w:tcPr>
          <w:p w:rsidR="005179AE" w:rsidRPr="000C72A9" w:rsidRDefault="005179AE" w:rsidP="00102DDB">
            <w:pPr>
              <w:jc w:val="right"/>
              <w:rPr>
                <w:rFonts w:ascii="Times New Roman" w:hAnsi="Times New Roman"/>
              </w:rPr>
            </w:pPr>
            <w:r w:rsidRPr="000C72A9">
              <w:rPr>
                <w:rFonts w:ascii="Times New Roman" w:hAnsi="Times New Roman"/>
              </w:rPr>
              <w:t>0,00000</w:t>
            </w:r>
          </w:p>
        </w:tc>
        <w:tc>
          <w:tcPr>
            <w:tcW w:w="1701" w:type="dxa"/>
            <w:vAlign w:val="center"/>
          </w:tcPr>
          <w:p w:rsidR="005179AE" w:rsidRPr="000C72A9" w:rsidRDefault="005179AE" w:rsidP="00102DDB">
            <w:pPr>
              <w:jc w:val="right"/>
              <w:rPr>
                <w:rFonts w:ascii="Times New Roman" w:hAnsi="Times New Roman"/>
              </w:rPr>
            </w:pPr>
            <w:r w:rsidRPr="000C72A9">
              <w:rPr>
                <w:rFonts w:ascii="Times New Roman" w:hAnsi="Times New Roman"/>
              </w:rPr>
              <w:t>0,00000</w:t>
            </w:r>
          </w:p>
        </w:tc>
        <w:tc>
          <w:tcPr>
            <w:tcW w:w="1701" w:type="dxa"/>
            <w:vAlign w:val="center"/>
          </w:tcPr>
          <w:p w:rsidR="005179AE" w:rsidRPr="000C72A9" w:rsidRDefault="005179AE" w:rsidP="000C72A9">
            <w:pPr>
              <w:jc w:val="right"/>
              <w:rPr>
                <w:rFonts w:ascii="Times New Roman" w:hAnsi="Times New Roman"/>
              </w:rPr>
            </w:pPr>
            <w:r w:rsidRPr="000C72A9">
              <w:rPr>
                <w:rFonts w:ascii="Times New Roman" w:hAnsi="Times New Roman"/>
              </w:rPr>
              <w:t>2 045,04756</w:t>
            </w:r>
          </w:p>
        </w:tc>
      </w:tr>
      <w:tr w:rsidR="005179AE" w:rsidTr="005179AE">
        <w:tc>
          <w:tcPr>
            <w:tcW w:w="3969" w:type="dxa"/>
          </w:tcPr>
          <w:p w:rsidR="005179AE" w:rsidRPr="005130F7" w:rsidRDefault="005179AE" w:rsidP="00102DDB">
            <w:pPr>
              <w:jc w:val="both"/>
              <w:rPr>
                <w:rFonts w:ascii="Times New Roman" w:hAnsi="Times New Roman"/>
                <w:sz w:val="20"/>
                <w:szCs w:val="20"/>
              </w:rPr>
            </w:pPr>
            <w:r>
              <w:rPr>
                <w:rFonts w:ascii="Times New Roman" w:hAnsi="Times New Roman"/>
                <w:sz w:val="20"/>
                <w:szCs w:val="20"/>
              </w:rPr>
              <w:t>Прочие основные средства</w:t>
            </w:r>
          </w:p>
        </w:tc>
        <w:tc>
          <w:tcPr>
            <w:tcW w:w="1560" w:type="dxa"/>
            <w:vAlign w:val="center"/>
          </w:tcPr>
          <w:p w:rsidR="005179AE" w:rsidRPr="000C72A9" w:rsidRDefault="005179AE" w:rsidP="000C72A9">
            <w:pPr>
              <w:jc w:val="right"/>
              <w:rPr>
                <w:rFonts w:ascii="Times New Roman" w:hAnsi="Times New Roman"/>
              </w:rPr>
            </w:pPr>
            <w:r w:rsidRPr="000C72A9">
              <w:rPr>
                <w:rFonts w:ascii="Times New Roman" w:hAnsi="Times New Roman"/>
              </w:rPr>
              <w:t>3,54500</w:t>
            </w:r>
          </w:p>
        </w:tc>
        <w:tc>
          <w:tcPr>
            <w:tcW w:w="1559" w:type="dxa"/>
            <w:vAlign w:val="center"/>
          </w:tcPr>
          <w:p w:rsidR="005179AE" w:rsidRPr="000C72A9" w:rsidRDefault="005179AE" w:rsidP="000C72A9">
            <w:pPr>
              <w:jc w:val="right"/>
              <w:rPr>
                <w:rFonts w:ascii="Times New Roman" w:hAnsi="Times New Roman"/>
              </w:rPr>
            </w:pPr>
            <w:r>
              <w:rPr>
                <w:rFonts w:ascii="Times New Roman" w:hAnsi="Times New Roman"/>
              </w:rPr>
              <w:t>6,82000</w:t>
            </w:r>
          </w:p>
        </w:tc>
        <w:tc>
          <w:tcPr>
            <w:tcW w:w="1701" w:type="dxa"/>
            <w:vAlign w:val="center"/>
          </w:tcPr>
          <w:p w:rsidR="005179AE" w:rsidRPr="000C72A9" w:rsidRDefault="005179AE" w:rsidP="000C72A9">
            <w:pPr>
              <w:jc w:val="right"/>
              <w:rPr>
                <w:rFonts w:ascii="Times New Roman" w:hAnsi="Times New Roman"/>
              </w:rPr>
            </w:pPr>
            <w:r w:rsidRPr="000C72A9">
              <w:rPr>
                <w:rFonts w:ascii="Times New Roman" w:hAnsi="Times New Roman"/>
              </w:rPr>
              <w:t>0,00000</w:t>
            </w:r>
          </w:p>
        </w:tc>
        <w:tc>
          <w:tcPr>
            <w:tcW w:w="1701" w:type="dxa"/>
            <w:vAlign w:val="center"/>
          </w:tcPr>
          <w:p w:rsidR="005179AE" w:rsidRPr="000C72A9" w:rsidRDefault="005179AE" w:rsidP="000C72A9">
            <w:pPr>
              <w:jc w:val="right"/>
              <w:rPr>
                <w:rFonts w:ascii="Times New Roman" w:hAnsi="Times New Roman"/>
              </w:rPr>
            </w:pPr>
            <w:r>
              <w:rPr>
                <w:rFonts w:ascii="Times New Roman" w:hAnsi="Times New Roman"/>
              </w:rPr>
              <w:t>10,36500</w:t>
            </w:r>
          </w:p>
        </w:tc>
      </w:tr>
      <w:tr w:rsidR="005179AE" w:rsidTr="005179AE">
        <w:tc>
          <w:tcPr>
            <w:tcW w:w="3969" w:type="dxa"/>
          </w:tcPr>
          <w:p w:rsidR="005179AE" w:rsidRPr="000C72A9" w:rsidRDefault="005179AE" w:rsidP="00102DDB">
            <w:pPr>
              <w:jc w:val="both"/>
              <w:rPr>
                <w:rFonts w:ascii="Times New Roman" w:hAnsi="Times New Roman"/>
                <w:b/>
                <w:sz w:val="20"/>
                <w:szCs w:val="20"/>
              </w:rPr>
            </w:pPr>
            <w:r w:rsidRPr="000C72A9">
              <w:rPr>
                <w:rFonts w:ascii="Times New Roman" w:hAnsi="Times New Roman"/>
                <w:b/>
                <w:sz w:val="20"/>
                <w:szCs w:val="20"/>
              </w:rPr>
              <w:t>Ам</w:t>
            </w:r>
            <w:r>
              <w:rPr>
                <w:rFonts w:ascii="Times New Roman" w:hAnsi="Times New Roman"/>
                <w:b/>
                <w:sz w:val="20"/>
                <w:szCs w:val="20"/>
              </w:rPr>
              <w:t>о</w:t>
            </w:r>
            <w:r w:rsidRPr="000C72A9">
              <w:rPr>
                <w:rFonts w:ascii="Times New Roman" w:hAnsi="Times New Roman"/>
                <w:b/>
                <w:sz w:val="20"/>
                <w:szCs w:val="20"/>
              </w:rPr>
              <w:t>ртизация</w:t>
            </w:r>
          </w:p>
        </w:tc>
        <w:tc>
          <w:tcPr>
            <w:tcW w:w="1560" w:type="dxa"/>
            <w:vAlign w:val="center"/>
          </w:tcPr>
          <w:p w:rsidR="005179AE" w:rsidRPr="000C72A9" w:rsidRDefault="005179AE" w:rsidP="000C72A9">
            <w:pPr>
              <w:jc w:val="right"/>
              <w:rPr>
                <w:rFonts w:ascii="Times New Roman" w:hAnsi="Times New Roman"/>
                <w:b/>
              </w:rPr>
            </w:pPr>
            <w:r w:rsidRPr="000C72A9">
              <w:rPr>
                <w:rFonts w:ascii="Times New Roman" w:hAnsi="Times New Roman"/>
                <w:b/>
              </w:rPr>
              <w:t>42 273,71410</w:t>
            </w:r>
          </w:p>
        </w:tc>
        <w:tc>
          <w:tcPr>
            <w:tcW w:w="1559" w:type="dxa"/>
            <w:vAlign w:val="center"/>
          </w:tcPr>
          <w:p w:rsidR="005179AE" w:rsidRPr="000C72A9" w:rsidRDefault="005179AE" w:rsidP="000C72A9">
            <w:pPr>
              <w:jc w:val="right"/>
              <w:rPr>
                <w:rFonts w:ascii="Times New Roman" w:hAnsi="Times New Roman"/>
                <w:b/>
              </w:rPr>
            </w:pPr>
            <w:r w:rsidRPr="000C72A9">
              <w:rPr>
                <w:rFonts w:ascii="Times New Roman" w:hAnsi="Times New Roman"/>
              </w:rPr>
              <w:t>0,00000</w:t>
            </w:r>
          </w:p>
        </w:tc>
        <w:tc>
          <w:tcPr>
            <w:tcW w:w="1701" w:type="dxa"/>
            <w:vAlign w:val="center"/>
          </w:tcPr>
          <w:p w:rsidR="005179AE" w:rsidRPr="000C72A9" w:rsidRDefault="005179AE" w:rsidP="000C72A9">
            <w:pPr>
              <w:jc w:val="right"/>
              <w:rPr>
                <w:rFonts w:ascii="Times New Roman" w:hAnsi="Times New Roman"/>
                <w:b/>
              </w:rPr>
            </w:pPr>
            <w:r>
              <w:rPr>
                <w:rFonts w:ascii="Times New Roman" w:hAnsi="Times New Roman"/>
                <w:b/>
              </w:rPr>
              <w:t>5 172,97754</w:t>
            </w:r>
          </w:p>
        </w:tc>
        <w:tc>
          <w:tcPr>
            <w:tcW w:w="1701" w:type="dxa"/>
            <w:vAlign w:val="center"/>
          </w:tcPr>
          <w:p w:rsidR="005179AE" w:rsidRPr="000C72A9" w:rsidRDefault="005179AE" w:rsidP="000C72A9">
            <w:pPr>
              <w:jc w:val="right"/>
              <w:rPr>
                <w:rFonts w:ascii="Times New Roman" w:hAnsi="Times New Roman"/>
                <w:b/>
              </w:rPr>
            </w:pPr>
            <w:r>
              <w:rPr>
                <w:rFonts w:ascii="Times New Roman" w:hAnsi="Times New Roman"/>
                <w:b/>
              </w:rPr>
              <w:t>47 446,69153</w:t>
            </w:r>
          </w:p>
        </w:tc>
      </w:tr>
    </w:tbl>
    <w:p w:rsidR="003F7A7D" w:rsidRPr="005179AE" w:rsidRDefault="003F7A7D" w:rsidP="000C72A9">
      <w:pPr>
        <w:spacing w:after="0" w:line="240" w:lineRule="auto"/>
        <w:jc w:val="both"/>
        <w:rPr>
          <w:rFonts w:ascii="Times New Roman" w:hAnsi="Times New Roman"/>
          <w:sz w:val="16"/>
          <w:szCs w:val="16"/>
        </w:rPr>
      </w:pPr>
    </w:p>
    <w:p w:rsidR="00C328D6" w:rsidRDefault="005179AE" w:rsidP="00C328D6">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Остаток основных средств </w:t>
      </w:r>
      <w:proofErr w:type="gramStart"/>
      <w:r>
        <w:rPr>
          <w:rFonts w:ascii="Times New Roman" w:hAnsi="Times New Roman"/>
          <w:sz w:val="26"/>
          <w:szCs w:val="26"/>
        </w:rPr>
        <w:t>на конец</w:t>
      </w:r>
      <w:proofErr w:type="gramEnd"/>
      <w:r>
        <w:rPr>
          <w:rFonts w:ascii="Times New Roman" w:hAnsi="Times New Roman"/>
          <w:sz w:val="26"/>
          <w:szCs w:val="26"/>
        </w:rPr>
        <w:t xml:space="preserve"> 2017 года составил 62 893,43677 тыс. руб., Сумма амортизации по основным средствам на конец 2017 года составила 47 446,69153 тыс. руб.</w:t>
      </w:r>
    </w:p>
    <w:p w:rsidR="005179AE" w:rsidRDefault="005179AE" w:rsidP="00C328D6">
      <w:pPr>
        <w:spacing w:after="0" w:line="240" w:lineRule="auto"/>
        <w:ind w:firstLine="709"/>
        <w:jc w:val="both"/>
        <w:rPr>
          <w:rFonts w:ascii="Times New Roman" w:hAnsi="Times New Roman"/>
          <w:sz w:val="26"/>
          <w:szCs w:val="26"/>
        </w:rPr>
      </w:pPr>
      <w:r>
        <w:rPr>
          <w:rFonts w:ascii="Times New Roman" w:hAnsi="Times New Roman"/>
          <w:sz w:val="26"/>
          <w:szCs w:val="26"/>
        </w:rPr>
        <w:t xml:space="preserve">Материальные запасы на начало 2017 года составили 978,06265 тыс. руб., поступило материальных запасов за отчётный период в сумме 4 376,81456 тыс. руб., выбыло </w:t>
      </w:r>
      <w:r>
        <w:rPr>
          <w:rFonts w:ascii="Times New Roman" w:hAnsi="Times New Roman"/>
          <w:sz w:val="26"/>
          <w:szCs w:val="26"/>
        </w:rPr>
        <w:lastRenderedPageBreak/>
        <w:t xml:space="preserve">3 770,59366 тыс. руб. Остаток материальных запасов на конец </w:t>
      </w:r>
      <w:r w:rsidR="0092509D">
        <w:rPr>
          <w:rFonts w:ascii="Times New Roman" w:hAnsi="Times New Roman"/>
          <w:sz w:val="26"/>
          <w:szCs w:val="26"/>
        </w:rPr>
        <w:t>отчётного периода составил 1 584,28255 тыс. руб.</w:t>
      </w:r>
    </w:p>
    <w:p w:rsidR="00890C30" w:rsidRDefault="00890C30" w:rsidP="00890C30">
      <w:pPr>
        <w:spacing w:after="0" w:line="240" w:lineRule="auto"/>
        <w:ind w:firstLine="709"/>
        <w:jc w:val="both"/>
        <w:rPr>
          <w:rFonts w:ascii="Times New Roman" w:hAnsi="Times New Roman"/>
          <w:sz w:val="26"/>
          <w:szCs w:val="26"/>
        </w:rPr>
      </w:pPr>
      <w:r>
        <w:rPr>
          <w:rFonts w:ascii="Times New Roman" w:hAnsi="Times New Roman"/>
          <w:sz w:val="26"/>
          <w:szCs w:val="26"/>
        </w:rPr>
        <w:t>Годовая инвентаризация материальных ценностей, основных средств, активов за 2017 год проведена 01.12.2017 и 15.12.2017. Расхождений не установлено.</w:t>
      </w:r>
    </w:p>
    <w:p w:rsidR="00C328D6" w:rsidRDefault="00441982" w:rsidP="00C328D6">
      <w:pPr>
        <w:spacing w:after="0" w:line="240" w:lineRule="auto"/>
        <w:ind w:firstLine="709"/>
        <w:jc w:val="both"/>
        <w:rPr>
          <w:rFonts w:ascii="Times New Roman" w:hAnsi="Times New Roman"/>
          <w:sz w:val="26"/>
          <w:szCs w:val="26"/>
        </w:rPr>
      </w:pPr>
      <w:r>
        <w:rPr>
          <w:rFonts w:ascii="Times New Roman" w:hAnsi="Times New Roman"/>
          <w:sz w:val="26"/>
          <w:szCs w:val="26"/>
        </w:rPr>
        <w:t>9.11</w:t>
      </w:r>
      <w:r w:rsidR="00102DDB">
        <w:rPr>
          <w:rFonts w:ascii="Times New Roman" w:hAnsi="Times New Roman"/>
          <w:sz w:val="26"/>
          <w:szCs w:val="26"/>
        </w:rPr>
        <w:t xml:space="preserve">. Анализ исполнения судебных решений  по денежным обязательствам. </w:t>
      </w:r>
      <w:proofErr w:type="gramStart"/>
      <w:r w:rsidR="00102DDB">
        <w:rPr>
          <w:rFonts w:ascii="Times New Roman" w:hAnsi="Times New Roman"/>
          <w:sz w:val="26"/>
          <w:szCs w:val="26"/>
        </w:rPr>
        <w:t>Согласно предоставленной  формы бюджетной отчётности Сведения об исполнении судебных решений  по денежным обязательствам (форма 050296)</w:t>
      </w:r>
      <w:r w:rsidR="00786093">
        <w:rPr>
          <w:rFonts w:ascii="Times New Roman" w:hAnsi="Times New Roman"/>
          <w:sz w:val="26"/>
          <w:szCs w:val="26"/>
        </w:rPr>
        <w:t xml:space="preserve"> </w:t>
      </w:r>
      <w:r w:rsidR="00102DDB">
        <w:rPr>
          <w:rFonts w:ascii="Times New Roman" w:hAnsi="Times New Roman"/>
          <w:sz w:val="26"/>
          <w:szCs w:val="26"/>
        </w:rPr>
        <w:t xml:space="preserve">при исполнении бюджета 2017 </w:t>
      </w:r>
      <w:r w:rsidR="00786093">
        <w:rPr>
          <w:rFonts w:ascii="Times New Roman" w:hAnsi="Times New Roman"/>
          <w:sz w:val="26"/>
          <w:szCs w:val="26"/>
        </w:rPr>
        <w:t>г</w:t>
      </w:r>
      <w:r w:rsidR="00102DDB">
        <w:rPr>
          <w:rFonts w:ascii="Times New Roman" w:hAnsi="Times New Roman"/>
          <w:sz w:val="26"/>
          <w:szCs w:val="26"/>
        </w:rPr>
        <w:t>ода</w:t>
      </w:r>
      <w:r w:rsidR="00A464BA">
        <w:rPr>
          <w:rFonts w:ascii="Times New Roman" w:hAnsi="Times New Roman"/>
          <w:sz w:val="26"/>
          <w:szCs w:val="26"/>
        </w:rPr>
        <w:t xml:space="preserve"> расходовались денежные средства администрации Петушинского района по исполнительным документам, принятым с начала текущего года в сумме </w:t>
      </w:r>
      <w:r w:rsidR="00BF0D6E">
        <w:rPr>
          <w:rFonts w:ascii="Times New Roman" w:hAnsi="Times New Roman"/>
          <w:sz w:val="26"/>
          <w:szCs w:val="26"/>
        </w:rPr>
        <w:t>5 284,0 тыс. руб. Исполнение денежных обязательств по судебным решениям в 2017 году составило 5 284,0 тыс. руб. (100,0%)</w:t>
      </w:r>
      <w:r w:rsidR="00E00664">
        <w:rPr>
          <w:rFonts w:ascii="Times New Roman" w:hAnsi="Times New Roman"/>
          <w:sz w:val="26"/>
          <w:szCs w:val="26"/>
        </w:rPr>
        <w:t>.</w:t>
      </w:r>
      <w:proofErr w:type="gramEnd"/>
    </w:p>
    <w:p w:rsidR="00E00664" w:rsidRDefault="00441982" w:rsidP="00C328D6">
      <w:pPr>
        <w:spacing w:after="0" w:line="240" w:lineRule="auto"/>
        <w:ind w:firstLine="709"/>
        <w:jc w:val="both"/>
        <w:rPr>
          <w:rFonts w:ascii="Times New Roman" w:hAnsi="Times New Roman"/>
          <w:sz w:val="26"/>
          <w:szCs w:val="26"/>
        </w:rPr>
      </w:pPr>
      <w:r>
        <w:rPr>
          <w:rFonts w:ascii="Times New Roman" w:hAnsi="Times New Roman"/>
          <w:sz w:val="26"/>
          <w:szCs w:val="26"/>
        </w:rPr>
        <w:t>9.12</w:t>
      </w:r>
      <w:r w:rsidR="00E00664">
        <w:rPr>
          <w:rFonts w:ascii="Times New Roman" w:hAnsi="Times New Roman"/>
          <w:sz w:val="26"/>
          <w:szCs w:val="26"/>
        </w:rPr>
        <w:t>. Состав предоставленной годовой бюджетной отчётности администрации Петушинского района содержит полный объём форм бюджетной отчётности, установленной Инструкцией №191н.</w:t>
      </w:r>
    </w:p>
    <w:p w:rsidR="00E00664" w:rsidRDefault="00E00664" w:rsidP="00C328D6">
      <w:pPr>
        <w:spacing w:after="0" w:line="240" w:lineRule="auto"/>
        <w:ind w:firstLine="709"/>
        <w:jc w:val="both"/>
        <w:rPr>
          <w:rFonts w:ascii="Times New Roman" w:hAnsi="Times New Roman"/>
          <w:sz w:val="26"/>
          <w:szCs w:val="26"/>
        </w:rPr>
      </w:pPr>
      <w:r>
        <w:rPr>
          <w:rFonts w:ascii="Times New Roman" w:hAnsi="Times New Roman"/>
          <w:sz w:val="26"/>
          <w:szCs w:val="26"/>
        </w:rPr>
        <w:t>Результаты анализа форм бюджетной отчётности подтверждает их составление с соблюдением порядка, утверждённого Инструкцией №191н.</w:t>
      </w:r>
    </w:p>
    <w:bookmarkEnd w:id="15"/>
    <w:bookmarkEnd w:id="16"/>
    <w:p w:rsidR="00C328D6" w:rsidRPr="00857947" w:rsidRDefault="00C328D6" w:rsidP="00857947">
      <w:pPr>
        <w:spacing w:after="0" w:line="240" w:lineRule="auto"/>
        <w:jc w:val="both"/>
        <w:rPr>
          <w:rFonts w:ascii="Times New Roman" w:hAnsi="Times New Roman"/>
          <w:sz w:val="16"/>
          <w:szCs w:val="16"/>
        </w:rPr>
      </w:pPr>
    </w:p>
    <w:p w:rsidR="00220813" w:rsidRPr="00560721" w:rsidRDefault="00560721" w:rsidP="00E5172A">
      <w:pPr>
        <w:spacing w:after="0" w:line="240" w:lineRule="auto"/>
        <w:jc w:val="center"/>
        <w:rPr>
          <w:rFonts w:ascii="Times New Roman" w:hAnsi="Times New Roman"/>
          <w:b/>
          <w:sz w:val="26"/>
          <w:szCs w:val="26"/>
        </w:rPr>
      </w:pPr>
      <w:r>
        <w:rPr>
          <w:rFonts w:ascii="Times New Roman" w:hAnsi="Times New Roman"/>
          <w:b/>
          <w:sz w:val="26"/>
          <w:szCs w:val="26"/>
        </w:rPr>
        <w:t xml:space="preserve">10. </w:t>
      </w:r>
      <w:r w:rsidR="00220813" w:rsidRPr="00560721">
        <w:rPr>
          <w:rFonts w:ascii="Times New Roman" w:hAnsi="Times New Roman"/>
          <w:b/>
          <w:sz w:val="26"/>
          <w:szCs w:val="26"/>
        </w:rPr>
        <w:t xml:space="preserve">Внешняя проверка годовой бюджетной отчетности главного </w:t>
      </w:r>
    </w:p>
    <w:p w:rsidR="00220813" w:rsidRDefault="00220813" w:rsidP="00E5172A">
      <w:pPr>
        <w:pStyle w:val="a8"/>
        <w:spacing w:after="0" w:line="240" w:lineRule="auto"/>
        <w:ind w:left="408"/>
        <w:jc w:val="center"/>
        <w:rPr>
          <w:rFonts w:ascii="Times New Roman" w:hAnsi="Times New Roman"/>
          <w:b/>
          <w:sz w:val="26"/>
          <w:szCs w:val="26"/>
        </w:rPr>
      </w:pPr>
      <w:r>
        <w:rPr>
          <w:rFonts w:ascii="Times New Roman" w:hAnsi="Times New Roman"/>
          <w:b/>
          <w:sz w:val="26"/>
          <w:szCs w:val="26"/>
        </w:rPr>
        <w:t>распорядителя бюджетных средств комитета по управлению имущества Петушинского района</w:t>
      </w:r>
    </w:p>
    <w:p w:rsidR="008F1835" w:rsidRPr="008F1835" w:rsidRDefault="00625E67" w:rsidP="00E5172A">
      <w:pPr>
        <w:spacing w:after="0" w:line="240" w:lineRule="auto"/>
        <w:ind w:firstLine="709"/>
        <w:jc w:val="both"/>
        <w:rPr>
          <w:rFonts w:ascii="Times New Roman" w:eastAsia="Times New Roman" w:hAnsi="Times New Roman"/>
          <w:color w:val="000000"/>
          <w:sz w:val="26"/>
          <w:szCs w:val="26"/>
          <w:lang w:eastAsia="ru-RU"/>
        </w:rPr>
      </w:pPr>
      <w:r>
        <w:rPr>
          <w:rFonts w:ascii="Times New Roman" w:hAnsi="Times New Roman"/>
          <w:sz w:val="26"/>
          <w:szCs w:val="26"/>
        </w:rPr>
        <w:t>10</w:t>
      </w:r>
      <w:r w:rsidR="00220813">
        <w:rPr>
          <w:rFonts w:ascii="Times New Roman" w:hAnsi="Times New Roman"/>
          <w:sz w:val="26"/>
          <w:szCs w:val="26"/>
        </w:rPr>
        <w:t>.1. Комитет по управлению имуществом Петушинского района</w:t>
      </w:r>
      <w:r w:rsidR="00B978FB">
        <w:rPr>
          <w:rFonts w:ascii="Times New Roman" w:hAnsi="Times New Roman"/>
          <w:sz w:val="26"/>
          <w:szCs w:val="26"/>
        </w:rPr>
        <w:t xml:space="preserve"> (далее КУИ)</w:t>
      </w:r>
      <w:r w:rsidR="00220813">
        <w:rPr>
          <w:rFonts w:ascii="Times New Roman" w:hAnsi="Times New Roman"/>
          <w:sz w:val="26"/>
          <w:szCs w:val="26"/>
        </w:rPr>
        <w:t xml:space="preserve"> </w:t>
      </w:r>
      <w:r w:rsidR="008F1835">
        <w:rPr>
          <w:rFonts w:ascii="Times New Roman" w:hAnsi="Times New Roman"/>
          <w:sz w:val="26"/>
          <w:szCs w:val="26"/>
        </w:rPr>
        <w:t xml:space="preserve">в соответствии с </w:t>
      </w:r>
      <w:r w:rsidR="008F1835" w:rsidRPr="008F1835">
        <w:rPr>
          <w:rFonts w:ascii="Times New Roman" w:eastAsia="Times New Roman" w:hAnsi="Times New Roman"/>
          <w:color w:val="000000"/>
          <w:sz w:val="26"/>
          <w:szCs w:val="26"/>
          <w:lang w:eastAsia="ru-RU"/>
        </w:rPr>
        <w:t>Положение</w:t>
      </w:r>
      <w:r w:rsidR="008F1835">
        <w:rPr>
          <w:rFonts w:ascii="Times New Roman" w:eastAsia="Times New Roman" w:hAnsi="Times New Roman"/>
          <w:color w:val="000000"/>
          <w:sz w:val="26"/>
          <w:szCs w:val="26"/>
          <w:lang w:eastAsia="ru-RU"/>
        </w:rPr>
        <w:t>м «</w:t>
      </w:r>
      <w:r w:rsidR="008F1835" w:rsidRPr="008F1835">
        <w:rPr>
          <w:rFonts w:ascii="Times New Roman" w:eastAsia="Times New Roman" w:hAnsi="Times New Roman"/>
          <w:color w:val="000000"/>
          <w:sz w:val="26"/>
          <w:szCs w:val="26"/>
          <w:lang w:eastAsia="ru-RU"/>
        </w:rPr>
        <w:t>О Комитете по управлению</w:t>
      </w:r>
      <w:r w:rsidR="008F1835">
        <w:rPr>
          <w:rFonts w:ascii="Times New Roman" w:eastAsia="Times New Roman" w:hAnsi="Times New Roman"/>
          <w:color w:val="000000"/>
          <w:sz w:val="26"/>
          <w:szCs w:val="26"/>
          <w:lang w:eastAsia="ru-RU"/>
        </w:rPr>
        <w:t xml:space="preserve"> имуществом Петушинского района», утверждённым решением СНДПР</w:t>
      </w:r>
      <w:r w:rsidR="008F1835" w:rsidRPr="008F1835">
        <w:rPr>
          <w:rFonts w:ascii="Times New Roman" w:eastAsia="Times New Roman" w:hAnsi="Times New Roman"/>
          <w:color w:val="000000"/>
          <w:sz w:val="26"/>
          <w:szCs w:val="26"/>
          <w:lang w:eastAsia="ru-RU"/>
        </w:rPr>
        <w:t xml:space="preserve">  от 24.05.2010 №33/5 </w:t>
      </w:r>
      <w:r w:rsidR="008F1835">
        <w:rPr>
          <w:rFonts w:ascii="Times New Roman" w:eastAsia="Times New Roman" w:hAnsi="Times New Roman"/>
          <w:color w:val="000000"/>
          <w:sz w:val="26"/>
          <w:szCs w:val="26"/>
          <w:lang w:eastAsia="ru-RU"/>
        </w:rPr>
        <w:t>о</w:t>
      </w:r>
      <w:r w:rsidR="008F1835" w:rsidRPr="008F1835">
        <w:rPr>
          <w:rFonts w:ascii="Times New Roman" w:eastAsia="Times New Roman" w:hAnsi="Times New Roman"/>
          <w:color w:val="000000"/>
          <w:sz w:val="26"/>
          <w:szCs w:val="26"/>
          <w:lang w:eastAsia="ru-RU"/>
        </w:rPr>
        <w:t>существляет мероприятия по формированию, управлению и распоряжению муниципальной собственность</w:t>
      </w:r>
      <w:r w:rsidR="004037B8">
        <w:rPr>
          <w:rFonts w:ascii="Times New Roman" w:eastAsia="Times New Roman" w:hAnsi="Times New Roman"/>
          <w:color w:val="000000"/>
          <w:sz w:val="26"/>
          <w:szCs w:val="26"/>
          <w:lang w:eastAsia="ru-RU"/>
        </w:rPr>
        <w:t>ю; ведёт реестр и организует учё</w:t>
      </w:r>
      <w:r w:rsidR="008F1835" w:rsidRPr="008F1835">
        <w:rPr>
          <w:rFonts w:ascii="Times New Roman" w:eastAsia="Times New Roman" w:hAnsi="Times New Roman"/>
          <w:color w:val="000000"/>
          <w:sz w:val="26"/>
          <w:szCs w:val="26"/>
          <w:lang w:eastAsia="ru-RU"/>
        </w:rPr>
        <w:t xml:space="preserve">т имущества, расположенного в границах </w:t>
      </w:r>
      <w:r w:rsidR="009D1A90">
        <w:rPr>
          <w:rFonts w:ascii="Times New Roman" w:eastAsia="Times New Roman" w:hAnsi="Times New Roman"/>
          <w:color w:val="000000"/>
          <w:sz w:val="26"/>
          <w:szCs w:val="26"/>
          <w:lang w:eastAsia="ru-RU"/>
        </w:rPr>
        <w:t>муниципального образования «Петушинский район».</w:t>
      </w:r>
    </w:p>
    <w:p w:rsidR="00FD0AD9" w:rsidRDefault="00625E67" w:rsidP="00E5172A">
      <w:pPr>
        <w:pStyle w:val="a8"/>
        <w:spacing w:after="0" w:line="240" w:lineRule="auto"/>
        <w:ind w:left="0" w:firstLine="709"/>
        <w:jc w:val="both"/>
        <w:rPr>
          <w:rFonts w:ascii="Times New Roman" w:hAnsi="Times New Roman"/>
          <w:sz w:val="26"/>
          <w:szCs w:val="26"/>
        </w:rPr>
      </w:pPr>
      <w:bookmarkStart w:id="17" w:name="OLE_LINK3"/>
      <w:bookmarkStart w:id="18" w:name="OLE_LINK4"/>
      <w:r>
        <w:rPr>
          <w:rFonts w:ascii="Times New Roman" w:hAnsi="Times New Roman"/>
          <w:sz w:val="26"/>
          <w:szCs w:val="26"/>
        </w:rPr>
        <w:t>10</w:t>
      </w:r>
      <w:r w:rsidR="00220813">
        <w:rPr>
          <w:rFonts w:ascii="Times New Roman" w:hAnsi="Times New Roman"/>
          <w:sz w:val="26"/>
          <w:szCs w:val="26"/>
        </w:rPr>
        <w:t xml:space="preserve">.2. </w:t>
      </w:r>
      <w:bookmarkStart w:id="19" w:name="OLE_LINK21"/>
      <w:bookmarkStart w:id="20" w:name="OLE_LINK22"/>
      <w:r w:rsidR="00FD0AD9">
        <w:rPr>
          <w:rFonts w:ascii="Times New Roman" w:hAnsi="Times New Roman"/>
          <w:sz w:val="26"/>
          <w:szCs w:val="26"/>
        </w:rPr>
        <w:t>Анализ исполнения доходов, администратором которых является администрация Петушинского района п</w:t>
      </w:r>
      <w:r w:rsidR="00FD0AD9" w:rsidRPr="004E0617">
        <w:rPr>
          <w:rFonts w:ascii="Times New Roman" w:hAnsi="Times New Roman"/>
          <w:sz w:val="26"/>
          <w:szCs w:val="26"/>
        </w:rPr>
        <w:t xml:space="preserve">о данным </w:t>
      </w:r>
      <w:r w:rsidR="00FD0AD9">
        <w:rPr>
          <w:rFonts w:ascii="Times New Roman" w:hAnsi="Times New Roman"/>
          <w:sz w:val="26"/>
          <w:szCs w:val="26"/>
        </w:rPr>
        <w:t xml:space="preserve">раздела 1 «Доходы бюджета» </w:t>
      </w:r>
      <w:r w:rsidR="00FD0AD9" w:rsidRPr="004E0617">
        <w:rPr>
          <w:rFonts w:ascii="Times New Roman" w:hAnsi="Times New Roman"/>
          <w:sz w:val="26"/>
          <w:szCs w:val="26"/>
        </w:rPr>
        <w:t xml:space="preserve">формы 0503127 </w:t>
      </w:r>
      <w:r w:rsidR="00FD0AD9">
        <w:rPr>
          <w:rFonts w:ascii="Times New Roman" w:hAnsi="Times New Roman"/>
          <w:sz w:val="26"/>
          <w:szCs w:val="26"/>
        </w:rPr>
        <w:t>Отчёт об исполнении бюджета главным распорядителем:</w:t>
      </w:r>
    </w:p>
    <w:bookmarkEnd w:id="19"/>
    <w:bookmarkEnd w:id="20"/>
    <w:p w:rsidR="00220813" w:rsidRPr="00FD0AD9" w:rsidRDefault="00441982" w:rsidP="00E5172A">
      <w:pPr>
        <w:spacing w:after="0" w:line="240" w:lineRule="auto"/>
        <w:jc w:val="both"/>
        <w:rPr>
          <w:rFonts w:ascii="Times New Roman" w:hAnsi="Times New Roman"/>
        </w:rPr>
      </w:pPr>
      <w:r>
        <w:rPr>
          <w:rFonts w:ascii="Times New Roman" w:hAnsi="Times New Roman"/>
        </w:rPr>
        <w:t>Таблица 19</w:t>
      </w:r>
      <w:r w:rsidR="00B82387" w:rsidRPr="00FD0AD9">
        <w:rPr>
          <w:rFonts w:ascii="Times New Roman" w:hAnsi="Times New Roman"/>
        </w:rPr>
        <w:t>.</w:t>
      </w:r>
    </w:p>
    <w:tbl>
      <w:tblPr>
        <w:tblStyle w:val="a9"/>
        <w:tblW w:w="0" w:type="auto"/>
        <w:tblLayout w:type="fixed"/>
        <w:tblLook w:val="04A0"/>
      </w:tblPr>
      <w:tblGrid>
        <w:gridCol w:w="4361"/>
        <w:gridCol w:w="1559"/>
        <w:gridCol w:w="1701"/>
        <w:gridCol w:w="1559"/>
        <w:gridCol w:w="1276"/>
      </w:tblGrid>
      <w:tr w:rsidR="00220813" w:rsidTr="00247D2E">
        <w:tc>
          <w:tcPr>
            <w:tcW w:w="4361" w:type="dxa"/>
            <w:vMerge w:val="restart"/>
            <w:vAlign w:val="center"/>
          </w:tcPr>
          <w:p w:rsidR="00220813" w:rsidRPr="00A355B5" w:rsidRDefault="00220813" w:rsidP="00247D2E">
            <w:pPr>
              <w:jc w:val="center"/>
              <w:rPr>
                <w:rFonts w:ascii="Times New Roman" w:hAnsi="Times New Roman"/>
              </w:rPr>
            </w:pPr>
            <w:r w:rsidRPr="00A355B5">
              <w:rPr>
                <w:rFonts w:ascii="Times New Roman" w:hAnsi="Times New Roman"/>
              </w:rPr>
              <w:t>Наименование показателя</w:t>
            </w:r>
          </w:p>
        </w:tc>
        <w:tc>
          <w:tcPr>
            <w:tcW w:w="1559" w:type="dxa"/>
            <w:vMerge w:val="restart"/>
            <w:vAlign w:val="center"/>
          </w:tcPr>
          <w:p w:rsidR="00220813" w:rsidRDefault="00220813" w:rsidP="00247D2E">
            <w:pPr>
              <w:jc w:val="center"/>
              <w:rPr>
                <w:rFonts w:ascii="Times New Roman" w:hAnsi="Times New Roman"/>
              </w:rPr>
            </w:pPr>
            <w:r>
              <w:rPr>
                <w:rFonts w:ascii="Times New Roman" w:hAnsi="Times New Roman"/>
              </w:rPr>
              <w:t>Исполнено                в 2016 году</w:t>
            </w:r>
          </w:p>
        </w:tc>
        <w:tc>
          <w:tcPr>
            <w:tcW w:w="3260" w:type="dxa"/>
            <w:gridSpan w:val="2"/>
            <w:vAlign w:val="center"/>
          </w:tcPr>
          <w:p w:rsidR="00220813" w:rsidRPr="00A355B5" w:rsidRDefault="00220813" w:rsidP="00247D2E">
            <w:pPr>
              <w:rPr>
                <w:rFonts w:ascii="Times New Roman" w:hAnsi="Times New Roman"/>
              </w:rPr>
            </w:pPr>
            <w:r>
              <w:rPr>
                <w:rFonts w:ascii="Times New Roman" w:hAnsi="Times New Roman"/>
              </w:rPr>
              <w:t>Отчёт 2017 (форма 0503127)</w:t>
            </w:r>
          </w:p>
        </w:tc>
        <w:tc>
          <w:tcPr>
            <w:tcW w:w="1276" w:type="dxa"/>
            <w:vMerge w:val="restart"/>
            <w:vAlign w:val="center"/>
          </w:tcPr>
          <w:p w:rsidR="00220813" w:rsidRPr="00A355B5" w:rsidRDefault="00220813" w:rsidP="00247D2E">
            <w:pPr>
              <w:jc w:val="center"/>
              <w:rPr>
                <w:rFonts w:ascii="Times New Roman" w:hAnsi="Times New Roman"/>
              </w:rPr>
            </w:pPr>
            <w:r>
              <w:rPr>
                <w:rFonts w:ascii="Times New Roman" w:hAnsi="Times New Roman"/>
              </w:rPr>
              <w:t>% исп</w:t>
            </w:r>
            <w:r w:rsidR="00780122">
              <w:rPr>
                <w:rFonts w:ascii="Times New Roman" w:hAnsi="Times New Roman"/>
              </w:rPr>
              <w:t>.</w:t>
            </w:r>
          </w:p>
        </w:tc>
      </w:tr>
      <w:tr w:rsidR="00220813" w:rsidTr="00247D2E">
        <w:tc>
          <w:tcPr>
            <w:tcW w:w="4361" w:type="dxa"/>
            <w:vMerge/>
            <w:vAlign w:val="center"/>
          </w:tcPr>
          <w:p w:rsidR="00220813" w:rsidRPr="00A355B5" w:rsidRDefault="00220813" w:rsidP="00247D2E">
            <w:pPr>
              <w:jc w:val="center"/>
              <w:rPr>
                <w:rFonts w:ascii="Times New Roman" w:hAnsi="Times New Roman"/>
              </w:rPr>
            </w:pPr>
          </w:p>
        </w:tc>
        <w:tc>
          <w:tcPr>
            <w:tcW w:w="1559" w:type="dxa"/>
            <w:vMerge/>
            <w:vAlign w:val="center"/>
          </w:tcPr>
          <w:p w:rsidR="00220813" w:rsidRPr="00A355B5" w:rsidRDefault="00220813" w:rsidP="00247D2E">
            <w:pPr>
              <w:jc w:val="center"/>
              <w:rPr>
                <w:rFonts w:ascii="Times New Roman" w:hAnsi="Times New Roman"/>
              </w:rPr>
            </w:pPr>
          </w:p>
        </w:tc>
        <w:tc>
          <w:tcPr>
            <w:tcW w:w="1701" w:type="dxa"/>
            <w:vAlign w:val="center"/>
          </w:tcPr>
          <w:p w:rsidR="00220813" w:rsidRPr="00A355B5" w:rsidRDefault="00220813" w:rsidP="00247D2E">
            <w:pPr>
              <w:jc w:val="center"/>
              <w:rPr>
                <w:rFonts w:ascii="Times New Roman" w:hAnsi="Times New Roman"/>
              </w:rPr>
            </w:pPr>
            <w:r>
              <w:rPr>
                <w:rFonts w:ascii="Times New Roman" w:hAnsi="Times New Roman"/>
              </w:rPr>
              <w:t>Утверждено</w:t>
            </w:r>
          </w:p>
        </w:tc>
        <w:tc>
          <w:tcPr>
            <w:tcW w:w="1559" w:type="dxa"/>
            <w:vAlign w:val="center"/>
          </w:tcPr>
          <w:p w:rsidR="00220813" w:rsidRPr="00A355B5" w:rsidRDefault="00220813" w:rsidP="00247D2E">
            <w:pPr>
              <w:jc w:val="center"/>
              <w:rPr>
                <w:rFonts w:ascii="Times New Roman" w:hAnsi="Times New Roman"/>
              </w:rPr>
            </w:pPr>
            <w:r>
              <w:rPr>
                <w:rFonts w:ascii="Times New Roman" w:hAnsi="Times New Roman"/>
              </w:rPr>
              <w:t>Исполнено</w:t>
            </w:r>
          </w:p>
        </w:tc>
        <w:tc>
          <w:tcPr>
            <w:tcW w:w="1276" w:type="dxa"/>
            <w:vMerge/>
            <w:vAlign w:val="center"/>
          </w:tcPr>
          <w:p w:rsidR="00220813" w:rsidRPr="00A355B5" w:rsidRDefault="00220813" w:rsidP="00247D2E">
            <w:pPr>
              <w:jc w:val="center"/>
              <w:rPr>
                <w:rFonts w:ascii="Times New Roman" w:hAnsi="Times New Roman"/>
              </w:rPr>
            </w:pPr>
          </w:p>
        </w:tc>
      </w:tr>
      <w:tr w:rsidR="00220813" w:rsidTr="00247D2E">
        <w:tc>
          <w:tcPr>
            <w:tcW w:w="10456" w:type="dxa"/>
            <w:gridSpan w:val="5"/>
            <w:vAlign w:val="center"/>
          </w:tcPr>
          <w:p w:rsidR="00220813" w:rsidRPr="00A355B5" w:rsidRDefault="00220813" w:rsidP="00247D2E">
            <w:pPr>
              <w:rPr>
                <w:rFonts w:ascii="Times New Roman" w:hAnsi="Times New Roman"/>
                <w:sz w:val="24"/>
                <w:szCs w:val="24"/>
              </w:rPr>
            </w:pPr>
            <w:r>
              <w:rPr>
                <w:rFonts w:ascii="Times New Roman" w:hAnsi="Times New Roman"/>
                <w:b/>
                <w:i/>
                <w:sz w:val="26"/>
                <w:szCs w:val="26"/>
              </w:rPr>
              <w:t>Нен</w:t>
            </w:r>
            <w:r w:rsidRPr="00A355B5">
              <w:rPr>
                <w:rFonts w:ascii="Times New Roman" w:hAnsi="Times New Roman"/>
                <w:b/>
                <w:i/>
                <w:sz w:val="26"/>
                <w:szCs w:val="26"/>
              </w:rPr>
              <w:t>алоговые доходы</w:t>
            </w:r>
          </w:p>
        </w:tc>
      </w:tr>
      <w:tr w:rsidR="00220813" w:rsidTr="00247D2E">
        <w:tc>
          <w:tcPr>
            <w:tcW w:w="4361" w:type="dxa"/>
          </w:tcPr>
          <w:p w:rsidR="00220813" w:rsidRDefault="00FE312D" w:rsidP="00FE312D">
            <w:pPr>
              <w:rPr>
                <w:rFonts w:ascii="Times New Roman" w:hAnsi="Times New Roman"/>
              </w:rPr>
            </w:pPr>
            <w:r>
              <w:rPr>
                <w:rFonts w:ascii="Times New Roman" w:hAnsi="Times New Roman"/>
              </w:rPr>
              <w:t>Аренда земельных участков (собственность не разграничена)</w:t>
            </w:r>
          </w:p>
        </w:tc>
        <w:tc>
          <w:tcPr>
            <w:tcW w:w="1559" w:type="dxa"/>
            <w:vAlign w:val="center"/>
          </w:tcPr>
          <w:p w:rsidR="00220813" w:rsidRPr="002D17B6" w:rsidRDefault="00FE312D" w:rsidP="00247D2E">
            <w:pPr>
              <w:jc w:val="right"/>
              <w:rPr>
                <w:rFonts w:ascii="Times New Roman" w:hAnsi="Times New Roman"/>
              </w:rPr>
            </w:pPr>
            <w:r>
              <w:rPr>
                <w:rFonts w:ascii="Times New Roman" w:hAnsi="Times New Roman"/>
              </w:rPr>
              <w:t>0,00000</w:t>
            </w:r>
          </w:p>
        </w:tc>
        <w:tc>
          <w:tcPr>
            <w:tcW w:w="1701" w:type="dxa"/>
            <w:vAlign w:val="center"/>
          </w:tcPr>
          <w:p w:rsidR="00220813" w:rsidRPr="002D17B6" w:rsidRDefault="00FE312D" w:rsidP="00247D2E">
            <w:pPr>
              <w:jc w:val="right"/>
              <w:rPr>
                <w:rFonts w:ascii="Times New Roman" w:hAnsi="Times New Roman"/>
              </w:rPr>
            </w:pPr>
            <w:r>
              <w:rPr>
                <w:rFonts w:ascii="Times New Roman" w:hAnsi="Times New Roman"/>
              </w:rPr>
              <w:t>4 654,40000</w:t>
            </w:r>
          </w:p>
        </w:tc>
        <w:tc>
          <w:tcPr>
            <w:tcW w:w="1559" w:type="dxa"/>
            <w:vAlign w:val="center"/>
          </w:tcPr>
          <w:p w:rsidR="00220813" w:rsidRPr="002D17B6" w:rsidRDefault="00FE312D" w:rsidP="00247D2E">
            <w:pPr>
              <w:jc w:val="right"/>
              <w:rPr>
                <w:rFonts w:ascii="Times New Roman" w:hAnsi="Times New Roman"/>
              </w:rPr>
            </w:pPr>
            <w:r>
              <w:rPr>
                <w:rFonts w:ascii="Times New Roman" w:hAnsi="Times New Roman"/>
              </w:rPr>
              <w:t>4 679,15354</w:t>
            </w:r>
          </w:p>
        </w:tc>
        <w:tc>
          <w:tcPr>
            <w:tcW w:w="1276" w:type="dxa"/>
            <w:vAlign w:val="center"/>
          </w:tcPr>
          <w:p w:rsidR="00220813" w:rsidRPr="002D17B6" w:rsidRDefault="00780122" w:rsidP="00247D2E">
            <w:pPr>
              <w:jc w:val="right"/>
              <w:rPr>
                <w:rFonts w:ascii="Times New Roman" w:hAnsi="Times New Roman"/>
              </w:rPr>
            </w:pPr>
            <w:r>
              <w:rPr>
                <w:rFonts w:ascii="Times New Roman" w:hAnsi="Times New Roman"/>
              </w:rPr>
              <w:t>100,5%</w:t>
            </w:r>
          </w:p>
        </w:tc>
      </w:tr>
      <w:tr w:rsidR="00220813" w:rsidTr="00247D2E">
        <w:tc>
          <w:tcPr>
            <w:tcW w:w="4361" w:type="dxa"/>
          </w:tcPr>
          <w:p w:rsidR="00220813" w:rsidRPr="00A355B5" w:rsidRDefault="00FE312D" w:rsidP="00247D2E">
            <w:pPr>
              <w:jc w:val="both"/>
              <w:rPr>
                <w:rFonts w:ascii="Times New Roman" w:hAnsi="Times New Roman"/>
              </w:rPr>
            </w:pPr>
            <w:r>
              <w:rPr>
                <w:rFonts w:ascii="Times New Roman" w:hAnsi="Times New Roman"/>
              </w:rPr>
              <w:t>Аренда земельных участков (после разграничения собственности)</w:t>
            </w:r>
          </w:p>
        </w:tc>
        <w:tc>
          <w:tcPr>
            <w:tcW w:w="1559" w:type="dxa"/>
            <w:vAlign w:val="center"/>
          </w:tcPr>
          <w:p w:rsidR="00220813" w:rsidRPr="002D17B6" w:rsidRDefault="00FE312D" w:rsidP="00247D2E">
            <w:pPr>
              <w:jc w:val="right"/>
              <w:rPr>
                <w:rFonts w:ascii="Times New Roman" w:hAnsi="Times New Roman"/>
              </w:rPr>
            </w:pPr>
            <w:r>
              <w:rPr>
                <w:rFonts w:ascii="Times New Roman" w:hAnsi="Times New Roman"/>
              </w:rPr>
              <w:t>1 464,09336</w:t>
            </w:r>
          </w:p>
        </w:tc>
        <w:tc>
          <w:tcPr>
            <w:tcW w:w="1701" w:type="dxa"/>
            <w:vAlign w:val="center"/>
          </w:tcPr>
          <w:p w:rsidR="00220813" w:rsidRPr="002D17B6" w:rsidRDefault="00FE312D" w:rsidP="00247D2E">
            <w:pPr>
              <w:jc w:val="right"/>
              <w:rPr>
                <w:rFonts w:ascii="Times New Roman" w:hAnsi="Times New Roman"/>
              </w:rPr>
            </w:pPr>
            <w:r>
              <w:rPr>
                <w:rFonts w:ascii="Times New Roman" w:hAnsi="Times New Roman"/>
              </w:rPr>
              <w:t>966,00000</w:t>
            </w:r>
          </w:p>
        </w:tc>
        <w:tc>
          <w:tcPr>
            <w:tcW w:w="1559" w:type="dxa"/>
            <w:vAlign w:val="center"/>
          </w:tcPr>
          <w:p w:rsidR="00220813" w:rsidRPr="002D17B6" w:rsidRDefault="00FE312D" w:rsidP="00247D2E">
            <w:pPr>
              <w:jc w:val="right"/>
              <w:rPr>
                <w:rFonts w:ascii="Times New Roman" w:hAnsi="Times New Roman"/>
              </w:rPr>
            </w:pPr>
            <w:r>
              <w:rPr>
                <w:rFonts w:ascii="Times New Roman" w:hAnsi="Times New Roman"/>
              </w:rPr>
              <w:t>966,49869</w:t>
            </w:r>
          </w:p>
        </w:tc>
        <w:tc>
          <w:tcPr>
            <w:tcW w:w="1276" w:type="dxa"/>
            <w:vAlign w:val="center"/>
          </w:tcPr>
          <w:p w:rsidR="00220813" w:rsidRPr="002D17B6" w:rsidRDefault="00780122" w:rsidP="00247D2E">
            <w:pPr>
              <w:jc w:val="right"/>
              <w:rPr>
                <w:rFonts w:ascii="Times New Roman" w:hAnsi="Times New Roman"/>
              </w:rPr>
            </w:pPr>
            <w:r>
              <w:rPr>
                <w:rFonts w:ascii="Times New Roman" w:hAnsi="Times New Roman"/>
              </w:rPr>
              <w:t>100,1%</w:t>
            </w:r>
          </w:p>
        </w:tc>
      </w:tr>
      <w:tr w:rsidR="00220813" w:rsidTr="00247D2E">
        <w:tc>
          <w:tcPr>
            <w:tcW w:w="4361" w:type="dxa"/>
          </w:tcPr>
          <w:p w:rsidR="00220813" w:rsidRPr="00FC25B5" w:rsidRDefault="00FE312D" w:rsidP="00247D2E">
            <w:pPr>
              <w:jc w:val="both"/>
              <w:rPr>
                <w:rFonts w:ascii="Times New Roman" w:hAnsi="Times New Roman"/>
              </w:rPr>
            </w:pPr>
            <w:r>
              <w:rPr>
                <w:rFonts w:ascii="Times New Roman" w:hAnsi="Times New Roman"/>
              </w:rPr>
              <w:t>Аренда имущества</w:t>
            </w:r>
          </w:p>
        </w:tc>
        <w:tc>
          <w:tcPr>
            <w:tcW w:w="1559" w:type="dxa"/>
            <w:vAlign w:val="center"/>
          </w:tcPr>
          <w:p w:rsidR="00220813" w:rsidRPr="002D17B6" w:rsidRDefault="00FE312D" w:rsidP="00247D2E">
            <w:pPr>
              <w:jc w:val="right"/>
              <w:rPr>
                <w:rFonts w:ascii="Times New Roman" w:hAnsi="Times New Roman"/>
              </w:rPr>
            </w:pPr>
            <w:r>
              <w:rPr>
                <w:rFonts w:ascii="Times New Roman" w:hAnsi="Times New Roman"/>
              </w:rPr>
              <w:t>2 628,77971</w:t>
            </w:r>
          </w:p>
        </w:tc>
        <w:tc>
          <w:tcPr>
            <w:tcW w:w="1701" w:type="dxa"/>
            <w:vAlign w:val="center"/>
          </w:tcPr>
          <w:p w:rsidR="00220813" w:rsidRPr="002D17B6" w:rsidRDefault="00FE312D" w:rsidP="00247D2E">
            <w:pPr>
              <w:jc w:val="right"/>
              <w:rPr>
                <w:rFonts w:ascii="Times New Roman" w:hAnsi="Times New Roman"/>
              </w:rPr>
            </w:pPr>
            <w:r>
              <w:rPr>
                <w:rFonts w:ascii="Times New Roman" w:hAnsi="Times New Roman"/>
              </w:rPr>
              <w:t>2 360,00000</w:t>
            </w:r>
          </w:p>
        </w:tc>
        <w:tc>
          <w:tcPr>
            <w:tcW w:w="1559" w:type="dxa"/>
            <w:vAlign w:val="center"/>
          </w:tcPr>
          <w:p w:rsidR="00220813" w:rsidRPr="002D17B6" w:rsidRDefault="00FE312D" w:rsidP="00247D2E">
            <w:pPr>
              <w:jc w:val="right"/>
              <w:rPr>
                <w:rFonts w:ascii="Times New Roman" w:hAnsi="Times New Roman"/>
              </w:rPr>
            </w:pPr>
            <w:r>
              <w:rPr>
                <w:rFonts w:ascii="Times New Roman" w:hAnsi="Times New Roman"/>
              </w:rPr>
              <w:t>2 36</w:t>
            </w:r>
            <w:r w:rsidR="00BB6DA5">
              <w:rPr>
                <w:rFonts w:ascii="Times New Roman" w:hAnsi="Times New Roman"/>
              </w:rPr>
              <w:t>6</w:t>
            </w:r>
            <w:r>
              <w:rPr>
                <w:rFonts w:ascii="Times New Roman" w:hAnsi="Times New Roman"/>
              </w:rPr>
              <w:t>,52436</w:t>
            </w:r>
          </w:p>
        </w:tc>
        <w:tc>
          <w:tcPr>
            <w:tcW w:w="1276" w:type="dxa"/>
            <w:vAlign w:val="center"/>
          </w:tcPr>
          <w:p w:rsidR="00220813" w:rsidRPr="002D17B6" w:rsidRDefault="00780122" w:rsidP="00247D2E">
            <w:pPr>
              <w:jc w:val="right"/>
              <w:rPr>
                <w:rFonts w:ascii="Times New Roman" w:hAnsi="Times New Roman"/>
              </w:rPr>
            </w:pPr>
            <w:r>
              <w:rPr>
                <w:rFonts w:ascii="Times New Roman" w:hAnsi="Times New Roman"/>
              </w:rPr>
              <w:t>100,3%</w:t>
            </w:r>
          </w:p>
        </w:tc>
      </w:tr>
      <w:tr w:rsidR="00FE312D" w:rsidTr="00247D2E">
        <w:tc>
          <w:tcPr>
            <w:tcW w:w="4361" w:type="dxa"/>
          </w:tcPr>
          <w:p w:rsidR="00FE312D" w:rsidRDefault="00FE312D" w:rsidP="00247D2E">
            <w:pPr>
              <w:jc w:val="both"/>
              <w:rPr>
                <w:rFonts w:ascii="Times New Roman" w:hAnsi="Times New Roman"/>
              </w:rPr>
            </w:pPr>
            <w:r>
              <w:rPr>
                <w:rFonts w:ascii="Times New Roman" w:hAnsi="Times New Roman"/>
              </w:rPr>
              <w:t>Плата по соглашению об установлении сервитута</w:t>
            </w:r>
          </w:p>
        </w:tc>
        <w:tc>
          <w:tcPr>
            <w:tcW w:w="1559" w:type="dxa"/>
            <w:vAlign w:val="center"/>
          </w:tcPr>
          <w:p w:rsidR="00FE312D" w:rsidRDefault="00FE312D" w:rsidP="00247D2E">
            <w:pPr>
              <w:jc w:val="right"/>
              <w:rPr>
                <w:rFonts w:ascii="Times New Roman" w:hAnsi="Times New Roman"/>
              </w:rPr>
            </w:pPr>
            <w:r>
              <w:rPr>
                <w:rFonts w:ascii="Times New Roman" w:hAnsi="Times New Roman"/>
              </w:rPr>
              <w:t>0,07260</w:t>
            </w:r>
          </w:p>
        </w:tc>
        <w:tc>
          <w:tcPr>
            <w:tcW w:w="1701" w:type="dxa"/>
            <w:vAlign w:val="center"/>
          </w:tcPr>
          <w:p w:rsidR="00FE312D" w:rsidRPr="002D17B6" w:rsidRDefault="00FE312D" w:rsidP="00247D2E">
            <w:pPr>
              <w:jc w:val="right"/>
              <w:rPr>
                <w:rFonts w:ascii="Times New Roman" w:hAnsi="Times New Roman"/>
              </w:rPr>
            </w:pPr>
            <w:r>
              <w:rPr>
                <w:rFonts w:ascii="Times New Roman" w:hAnsi="Times New Roman"/>
              </w:rPr>
              <w:t>-</w:t>
            </w:r>
          </w:p>
        </w:tc>
        <w:tc>
          <w:tcPr>
            <w:tcW w:w="1559" w:type="dxa"/>
            <w:vAlign w:val="center"/>
          </w:tcPr>
          <w:p w:rsidR="00FE312D" w:rsidRPr="002D17B6" w:rsidRDefault="00FE312D" w:rsidP="00247D2E">
            <w:pPr>
              <w:jc w:val="right"/>
              <w:rPr>
                <w:rFonts w:ascii="Times New Roman" w:hAnsi="Times New Roman"/>
              </w:rPr>
            </w:pPr>
            <w:r>
              <w:rPr>
                <w:rFonts w:ascii="Times New Roman" w:hAnsi="Times New Roman"/>
              </w:rPr>
              <w:t>-</w:t>
            </w:r>
          </w:p>
        </w:tc>
        <w:tc>
          <w:tcPr>
            <w:tcW w:w="1276" w:type="dxa"/>
            <w:vAlign w:val="center"/>
          </w:tcPr>
          <w:p w:rsidR="00FE312D" w:rsidRDefault="00FE312D" w:rsidP="00247D2E">
            <w:pPr>
              <w:jc w:val="right"/>
              <w:rPr>
                <w:rFonts w:ascii="Times New Roman" w:hAnsi="Times New Roman"/>
              </w:rPr>
            </w:pPr>
            <w:r>
              <w:rPr>
                <w:rFonts w:ascii="Times New Roman" w:hAnsi="Times New Roman"/>
              </w:rPr>
              <w:t>-</w:t>
            </w:r>
          </w:p>
        </w:tc>
      </w:tr>
      <w:tr w:rsidR="00FE312D" w:rsidTr="00247D2E">
        <w:tc>
          <w:tcPr>
            <w:tcW w:w="4361" w:type="dxa"/>
          </w:tcPr>
          <w:p w:rsidR="00FE312D" w:rsidRDefault="00FE312D" w:rsidP="00247D2E">
            <w:pPr>
              <w:jc w:val="both"/>
              <w:rPr>
                <w:rFonts w:ascii="Times New Roman" w:hAnsi="Times New Roman"/>
              </w:rPr>
            </w:pPr>
            <w:r>
              <w:rPr>
                <w:rFonts w:ascii="Times New Roman" w:hAnsi="Times New Roman"/>
              </w:rPr>
              <w:t xml:space="preserve">Платежи </w:t>
            </w:r>
            <w:proofErr w:type="spellStart"/>
            <w:r>
              <w:rPr>
                <w:rFonts w:ascii="Times New Roman" w:hAnsi="Times New Roman"/>
              </w:rPr>
              <w:t>МУПов</w:t>
            </w:r>
            <w:proofErr w:type="spellEnd"/>
          </w:p>
        </w:tc>
        <w:tc>
          <w:tcPr>
            <w:tcW w:w="1559" w:type="dxa"/>
            <w:vAlign w:val="center"/>
          </w:tcPr>
          <w:p w:rsidR="00FE312D" w:rsidRDefault="00FE312D" w:rsidP="00247D2E">
            <w:pPr>
              <w:jc w:val="right"/>
              <w:rPr>
                <w:rFonts w:ascii="Times New Roman" w:hAnsi="Times New Roman"/>
              </w:rPr>
            </w:pPr>
            <w:r>
              <w:rPr>
                <w:rFonts w:ascii="Times New Roman" w:hAnsi="Times New Roman"/>
              </w:rPr>
              <w:t>57,50000</w:t>
            </w:r>
          </w:p>
        </w:tc>
        <w:tc>
          <w:tcPr>
            <w:tcW w:w="1701" w:type="dxa"/>
            <w:vAlign w:val="center"/>
          </w:tcPr>
          <w:p w:rsidR="00FE312D" w:rsidRPr="002D17B6" w:rsidRDefault="00FE312D" w:rsidP="00247D2E">
            <w:pPr>
              <w:jc w:val="right"/>
              <w:rPr>
                <w:rFonts w:ascii="Times New Roman" w:hAnsi="Times New Roman"/>
              </w:rPr>
            </w:pPr>
            <w:r>
              <w:rPr>
                <w:rFonts w:ascii="Times New Roman" w:hAnsi="Times New Roman"/>
              </w:rPr>
              <w:t>146,90000</w:t>
            </w:r>
          </w:p>
        </w:tc>
        <w:tc>
          <w:tcPr>
            <w:tcW w:w="1559" w:type="dxa"/>
            <w:vAlign w:val="center"/>
          </w:tcPr>
          <w:p w:rsidR="00FE312D" w:rsidRPr="002D17B6" w:rsidRDefault="00FE312D" w:rsidP="00247D2E">
            <w:pPr>
              <w:jc w:val="right"/>
              <w:rPr>
                <w:rFonts w:ascii="Times New Roman" w:hAnsi="Times New Roman"/>
              </w:rPr>
            </w:pPr>
            <w:r>
              <w:rPr>
                <w:rFonts w:ascii="Times New Roman" w:hAnsi="Times New Roman"/>
              </w:rPr>
              <w:t>146,90000</w:t>
            </w:r>
          </w:p>
        </w:tc>
        <w:tc>
          <w:tcPr>
            <w:tcW w:w="1276" w:type="dxa"/>
            <w:vAlign w:val="center"/>
          </w:tcPr>
          <w:p w:rsidR="00FE312D" w:rsidRDefault="00780122" w:rsidP="00247D2E">
            <w:pPr>
              <w:jc w:val="right"/>
              <w:rPr>
                <w:rFonts w:ascii="Times New Roman" w:hAnsi="Times New Roman"/>
              </w:rPr>
            </w:pPr>
            <w:r>
              <w:rPr>
                <w:rFonts w:ascii="Times New Roman" w:hAnsi="Times New Roman"/>
              </w:rPr>
              <w:t>100,0%</w:t>
            </w:r>
          </w:p>
        </w:tc>
      </w:tr>
      <w:tr w:rsidR="00220813" w:rsidTr="00247D2E">
        <w:tc>
          <w:tcPr>
            <w:tcW w:w="4361" w:type="dxa"/>
          </w:tcPr>
          <w:p w:rsidR="00220813" w:rsidRPr="00E35C5C" w:rsidRDefault="00FE312D" w:rsidP="00247D2E">
            <w:pPr>
              <w:jc w:val="both"/>
              <w:rPr>
                <w:rFonts w:ascii="Times New Roman" w:hAnsi="Times New Roman"/>
              </w:rPr>
            </w:pPr>
            <w:r>
              <w:rPr>
                <w:rFonts w:ascii="Times New Roman" w:hAnsi="Times New Roman"/>
              </w:rPr>
              <w:t xml:space="preserve">Реализация </w:t>
            </w:r>
            <w:r w:rsidR="00B4068B">
              <w:rPr>
                <w:rFonts w:ascii="Times New Roman" w:hAnsi="Times New Roman"/>
              </w:rPr>
              <w:t xml:space="preserve">муниципального </w:t>
            </w:r>
            <w:r>
              <w:rPr>
                <w:rFonts w:ascii="Times New Roman" w:hAnsi="Times New Roman"/>
              </w:rPr>
              <w:t>имущества</w:t>
            </w:r>
          </w:p>
        </w:tc>
        <w:tc>
          <w:tcPr>
            <w:tcW w:w="1559" w:type="dxa"/>
          </w:tcPr>
          <w:p w:rsidR="00220813" w:rsidRPr="002D17B6" w:rsidRDefault="00B4068B" w:rsidP="00247D2E">
            <w:pPr>
              <w:jc w:val="right"/>
              <w:rPr>
                <w:rFonts w:ascii="Times New Roman" w:hAnsi="Times New Roman"/>
              </w:rPr>
            </w:pPr>
            <w:r>
              <w:rPr>
                <w:rFonts w:ascii="Times New Roman" w:hAnsi="Times New Roman"/>
              </w:rPr>
              <w:t>-305,87500</w:t>
            </w:r>
          </w:p>
        </w:tc>
        <w:tc>
          <w:tcPr>
            <w:tcW w:w="1701" w:type="dxa"/>
            <w:vAlign w:val="center"/>
          </w:tcPr>
          <w:p w:rsidR="00220813" w:rsidRPr="002D17B6" w:rsidRDefault="00B4068B" w:rsidP="00247D2E">
            <w:pPr>
              <w:jc w:val="right"/>
              <w:rPr>
                <w:rFonts w:ascii="Times New Roman" w:hAnsi="Times New Roman"/>
              </w:rPr>
            </w:pPr>
            <w:r>
              <w:rPr>
                <w:rFonts w:ascii="Times New Roman" w:hAnsi="Times New Roman"/>
              </w:rPr>
              <w:t>503,00000</w:t>
            </w:r>
          </w:p>
        </w:tc>
        <w:tc>
          <w:tcPr>
            <w:tcW w:w="1559" w:type="dxa"/>
            <w:vAlign w:val="center"/>
          </w:tcPr>
          <w:p w:rsidR="00220813" w:rsidRPr="002D17B6" w:rsidRDefault="00B4068B" w:rsidP="00247D2E">
            <w:pPr>
              <w:jc w:val="right"/>
              <w:rPr>
                <w:rFonts w:ascii="Times New Roman" w:hAnsi="Times New Roman"/>
              </w:rPr>
            </w:pPr>
            <w:r>
              <w:rPr>
                <w:rFonts w:ascii="Times New Roman" w:hAnsi="Times New Roman"/>
              </w:rPr>
              <w:t>503,00000</w:t>
            </w:r>
          </w:p>
        </w:tc>
        <w:tc>
          <w:tcPr>
            <w:tcW w:w="1276" w:type="dxa"/>
            <w:vAlign w:val="center"/>
          </w:tcPr>
          <w:p w:rsidR="00220813" w:rsidRPr="002D17B6" w:rsidRDefault="00780122" w:rsidP="00247D2E">
            <w:pPr>
              <w:jc w:val="right"/>
              <w:rPr>
                <w:rFonts w:ascii="Times New Roman" w:hAnsi="Times New Roman"/>
              </w:rPr>
            </w:pPr>
            <w:r>
              <w:rPr>
                <w:rFonts w:ascii="Times New Roman" w:hAnsi="Times New Roman"/>
              </w:rPr>
              <w:t>100,0%</w:t>
            </w:r>
          </w:p>
        </w:tc>
      </w:tr>
      <w:tr w:rsidR="00220813" w:rsidTr="00247D2E">
        <w:tc>
          <w:tcPr>
            <w:tcW w:w="4361" w:type="dxa"/>
          </w:tcPr>
          <w:p w:rsidR="00220813" w:rsidRPr="00E35C5C" w:rsidRDefault="00FE312D" w:rsidP="00247D2E">
            <w:pPr>
              <w:rPr>
                <w:rFonts w:ascii="Times New Roman" w:hAnsi="Times New Roman"/>
              </w:rPr>
            </w:pPr>
            <w:r>
              <w:rPr>
                <w:rFonts w:ascii="Times New Roman" w:hAnsi="Times New Roman"/>
              </w:rPr>
              <w:t>Продажа земельных участков (собственность не разграничена)</w:t>
            </w:r>
          </w:p>
        </w:tc>
        <w:tc>
          <w:tcPr>
            <w:tcW w:w="1559" w:type="dxa"/>
            <w:vAlign w:val="center"/>
          </w:tcPr>
          <w:p w:rsidR="00220813" w:rsidRPr="002D17B6" w:rsidRDefault="00B4068B" w:rsidP="00247D2E">
            <w:pPr>
              <w:jc w:val="right"/>
              <w:rPr>
                <w:rFonts w:ascii="Times New Roman" w:hAnsi="Times New Roman"/>
              </w:rPr>
            </w:pPr>
            <w:r>
              <w:rPr>
                <w:rFonts w:ascii="Times New Roman" w:hAnsi="Times New Roman"/>
              </w:rPr>
              <w:t>0,00000</w:t>
            </w:r>
          </w:p>
        </w:tc>
        <w:tc>
          <w:tcPr>
            <w:tcW w:w="1701" w:type="dxa"/>
            <w:vAlign w:val="center"/>
          </w:tcPr>
          <w:p w:rsidR="00220813" w:rsidRPr="002D17B6" w:rsidRDefault="00B4068B" w:rsidP="00247D2E">
            <w:pPr>
              <w:jc w:val="right"/>
              <w:rPr>
                <w:rFonts w:ascii="Times New Roman" w:hAnsi="Times New Roman"/>
              </w:rPr>
            </w:pPr>
            <w:r>
              <w:rPr>
                <w:rFonts w:ascii="Times New Roman" w:hAnsi="Times New Roman"/>
              </w:rPr>
              <w:t>10 130,40000</w:t>
            </w:r>
          </w:p>
        </w:tc>
        <w:tc>
          <w:tcPr>
            <w:tcW w:w="1559" w:type="dxa"/>
            <w:vAlign w:val="center"/>
          </w:tcPr>
          <w:p w:rsidR="00220813" w:rsidRPr="002D17B6" w:rsidRDefault="00B4068B" w:rsidP="00247D2E">
            <w:pPr>
              <w:jc w:val="right"/>
              <w:rPr>
                <w:rFonts w:ascii="Times New Roman" w:hAnsi="Times New Roman"/>
              </w:rPr>
            </w:pPr>
            <w:r>
              <w:rPr>
                <w:rFonts w:ascii="Times New Roman" w:hAnsi="Times New Roman"/>
              </w:rPr>
              <w:t>10 213,26799</w:t>
            </w:r>
          </w:p>
        </w:tc>
        <w:tc>
          <w:tcPr>
            <w:tcW w:w="1276" w:type="dxa"/>
            <w:vAlign w:val="center"/>
          </w:tcPr>
          <w:p w:rsidR="00220813" w:rsidRPr="002D17B6" w:rsidRDefault="00780122" w:rsidP="00247D2E">
            <w:pPr>
              <w:jc w:val="right"/>
              <w:rPr>
                <w:rFonts w:ascii="Times New Roman" w:hAnsi="Times New Roman"/>
              </w:rPr>
            </w:pPr>
            <w:r>
              <w:rPr>
                <w:rFonts w:ascii="Times New Roman" w:hAnsi="Times New Roman"/>
              </w:rPr>
              <w:t>100,8%</w:t>
            </w:r>
          </w:p>
        </w:tc>
      </w:tr>
      <w:tr w:rsidR="00B4068B" w:rsidTr="00247D2E">
        <w:tc>
          <w:tcPr>
            <w:tcW w:w="4361" w:type="dxa"/>
          </w:tcPr>
          <w:p w:rsidR="00B4068B" w:rsidRPr="00E35C5C" w:rsidRDefault="00B4068B" w:rsidP="00247D2E">
            <w:pPr>
              <w:rPr>
                <w:rFonts w:ascii="Times New Roman" w:hAnsi="Times New Roman"/>
              </w:rPr>
            </w:pPr>
            <w:r>
              <w:rPr>
                <w:rFonts w:ascii="Times New Roman" w:hAnsi="Times New Roman"/>
              </w:rPr>
              <w:t>Продажа земельных участков (после разграничения собственности)</w:t>
            </w:r>
          </w:p>
        </w:tc>
        <w:tc>
          <w:tcPr>
            <w:tcW w:w="1559" w:type="dxa"/>
            <w:vAlign w:val="center"/>
          </w:tcPr>
          <w:p w:rsidR="00B4068B" w:rsidRPr="002D17B6" w:rsidRDefault="00B4068B" w:rsidP="00247D2E">
            <w:pPr>
              <w:jc w:val="right"/>
              <w:rPr>
                <w:rFonts w:ascii="Times New Roman" w:hAnsi="Times New Roman"/>
              </w:rPr>
            </w:pPr>
            <w:r>
              <w:rPr>
                <w:rFonts w:ascii="Times New Roman" w:hAnsi="Times New Roman"/>
              </w:rPr>
              <w:t>5 497,34960</w:t>
            </w:r>
          </w:p>
        </w:tc>
        <w:tc>
          <w:tcPr>
            <w:tcW w:w="1701" w:type="dxa"/>
            <w:vAlign w:val="center"/>
          </w:tcPr>
          <w:p w:rsidR="00B4068B" w:rsidRPr="002D17B6" w:rsidRDefault="00B4068B" w:rsidP="00247D2E">
            <w:pPr>
              <w:jc w:val="right"/>
              <w:rPr>
                <w:rFonts w:ascii="Times New Roman" w:hAnsi="Times New Roman"/>
              </w:rPr>
            </w:pPr>
            <w:r>
              <w:rPr>
                <w:rFonts w:ascii="Times New Roman" w:hAnsi="Times New Roman"/>
              </w:rPr>
              <w:t>10 467,61500</w:t>
            </w:r>
          </w:p>
        </w:tc>
        <w:tc>
          <w:tcPr>
            <w:tcW w:w="1559" w:type="dxa"/>
            <w:vAlign w:val="center"/>
          </w:tcPr>
          <w:p w:rsidR="00B4068B" w:rsidRPr="002D17B6" w:rsidRDefault="00B4068B" w:rsidP="00247D2E">
            <w:pPr>
              <w:jc w:val="right"/>
              <w:rPr>
                <w:rFonts w:ascii="Times New Roman" w:hAnsi="Times New Roman"/>
              </w:rPr>
            </w:pPr>
            <w:r>
              <w:rPr>
                <w:rFonts w:ascii="Times New Roman" w:hAnsi="Times New Roman"/>
              </w:rPr>
              <w:t>10 467,61500</w:t>
            </w:r>
          </w:p>
        </w:tc>
        <w:tc>
          <w:tcPr>
            <w:tcW w:w="1276" w:type="dxa"/>
            <w:vAlign w:val="center"/>
          </w:tcPr>
          <w:p w:rsidR="00B4068B" w:rsidRPr="002D17B6" w:rsidRDefault="00780122" w:rsidP="00247D2E">
            <w:pPr>
              <w:jc w:val="right"/>
              <w:rPr>
                <w:rFonts w:ascii="Times New Roman" w:hAnsi="Times New Roman"/>
              </w:rPr>
            </w:pPr>
            <w:r>
              <w:rPr>
                <w:rFonts w:ascii="Times New Roman" w:hAnsi="Times New Roman"/>
              </w:rPr>
              <w:t>100,0%</w:t>
            </w:r>
          </w:p>
        </w:tc>
      </w:tr>
      <w:tr w:rsidR="00B4068B" w:rsidTr="00247D2E">
        <w:tc>
          <w:tcPr>
            <w:tcW w:w="4361" w:type="dxa"/>
          </w:tcPr>
          <w:p w:rsidR="00B4068B" w:rsidRPr="00E35C5C" w:rsidRDefault="00B4068B" w:rsidP="00247D2E">
            <w:pPr>
              <w:rPr>
                <w:rFonts w:ascii="Times New Roman" w:hAnsi="Times New Roman"/>
              </w:rPr>
            </w:pPr>
            <w:r>
              <w:rPr>
                <w:rFonts w:ascii="Times New Roman" w:hAnsi="Times New Roman"/>
              </w:rPr>
              <w:t>Увеличение площади земельных участков, находящихся в собственности</w:t>
            </w:r>
          </w:p>
        </w:tc>
        <w:tc>
          <w:tcPr>
            <w:tcW w:w="1559" w:type="dxa"/>
            <w:vAlign w:val="center"/>
          </w:tcPr>
          <w:p w:rsidR="00B4068B" w:rsidRPr="002D17B6" w:rsidRDefault="00B4068B" w:rsidP="00247D2E">
            <w:pPr>
              <w:jc w:val="right"/>
              <w:rPr>
                <w:rFonts w:ascii="Times New Roman" w:hAnsi="Times New Roman"/>
              </w:rPr>
            </w:pPr>
            <w:r>
              <w:rPr>
                <w:rFonts w:ascii="Times New Roman" w:hAnsi="Times New Roman"/>
              </w:rPr>
              <w:t>0,00000</w:t>
            </w:r>
          </w:p>
        </w:tc>
        <w:tc>
          <w:tcPr>
            <w:tcW w:w="1701" w:type="dxa"/>
            <w:vAlign w:val="center"/>
          </w:tcPr>
          <w:p w:rsidR="00B4068B" w:rsidRPr="002D17B6" w:rsidRDefault="00B4068B" w:rsidP="00247D2E">
            <w:pPr>
              <w:jc w:val="right"/>
              <w:rPr>
                <w:rFonts w:ascii="Times New Roman" w:hAnsi="Times New Roman"/>
              </w:rPr>
            </w:pPr>
            <w:r>
              <w:rPr>
                <w:rFonts w:ascii="Times New Roman" w:hAnsi="Times New Roman"/>
              </w:rPr>
              <w:t>2 481,90000</w:t>
            </w:r>
          </w:p>
        </w:tc>
        <w:tc>
          <w:tcPr>
            <w:tcW w:w="1559" w:type="dxa"/>
            <w:vAlign w:val="center"/>
          </w:tcPr>
          <w:p w:rsidR="00B4068B" w:rsidRPr="002D17B6" w:rsidRDefault="00B4068B" w:rsidP="00247D2E">
            <w:pPr>
              <w:jc w:val="right"/>
              <w:rPr>
                <w:rFonts w:ascii="Times New Roman" w:hAnsi="Times New Roman"/>
              </w:rPr>
            </w:pPr>
            <w:r>
              <w:rPr>
                <w:rFonts w:ascii="Times New Roman" w:hAnsi="Times New Roman"/>
              </w:rPr>
              <w:t>2 476,35403</w:t>
            </w:r>
          </w:p>
        </w:tc>
        <w:tc>
          <w:tcPr>
            <w:tcW w:w="1276" w:type="dxa"/>
            <w:vAlign w:val="center"/>
          </w:tcPr>
          <w:p w:rsidR="00B4068B" w:rsidRPr="002D17B6" w:rsidRDefault="00780122" w:rsidP="00247D2E">
            <w:pPr>
              <w:jc w:val="right"/>
              <w:rPr>
                <w:rFonts w:ascii="Times New Roman" w:hAnsi="Times New Roman"/>
              </w:rPr>
            </w:pPr>
            <w:r>
              <w:rPr>
                <w:rFonts w:ascii="Times New Roman" w:hAnsi="Times New Roman"/>
              </w:rPr>
              <w:t>99,8%</w:t>
            </w:r>
          </w:p>
        </w:tc>
      </w:tr>
      <w:tr w:rsidR="00E160B9" w:rsidTr="00247D2E">
        <w:tc>
          <w:tcPr>
            <w:tcW w:w="4361" w:type="dxa"/>
          </w:tcPr>
          <w:p w:rsidR="00E160B9" w:rsidRDefault="00E160B9" w:rsidP="00247D2E">
            <w:pPr>
              <w:rPr>
                <w:rFonts w:ascii="Times New Roman" w:hAnsi="Times New Roman"/>
              </w:rPr>
            </w:pPr>
            <w:r>
              <w:rPr>
                <w:rFonts w:ascii="Times New Roman" w:hAnsi="Times New Roman"/>
              </w:rPr>
              <w:t>Прочие неналоговые</w:t>
            </w:r>
          </w:p>
        </w:tc>
        <w:tc>
          <w:tcPr>
            <w:tcW w:w="1559" w:type="dxa"/>
            <w:vAlign w:val="center"/>
          </w:tcPr>
          <w:p w:rsidR="00E160B9" w:rsidRDefault="00E160B9" w:rsidP="00247D2E">
            <w:pPr>
              <w:jc w:val="right"/>
              <w:rPr>
                <w:rFonts w:ascii="Times New Roman" w:hAnsi="Times New Roman"/>
              </w:rPr>
            </w:pPr>
            <w:r>
              <w:rPr>
                <w:rFonts w:ascii="Times New Roman" w:hAnsi="Times New Roman"/>
              </w:rPr>
              <w:t>-0,68690</w:t>
            </w:r>
          </w:p>
        </w:tc>
        <w:tc>
          <w:tcPr>
            <w:tcW w:w="1701" w:type="dxa"/>
            <w:vAlign w:val="center"/>
          </w:tcPr>
          <w:p w:rsidR="00E160B9" w:rsidRDefault="000049E1" w:rsidP="00247D2E">
            <w:pPr>
              <w:jc w:val="right"/>
              <w:rPr>
                <w:rFonts w:ascii="Times New Roman" w:hAnsi="Times New Roman"/>
              </w:rPr>
            </w:pPr>
            <w:r>
              <w:rPr>
                <w:rFonts w:ascii="Times New Roman" w:hAnsi="Times New Roman"/>
              </w:rPr>
              <w:t>0,00000</w:t>
            </w:r>
          </w:p>
        </w:tc>
        <w:tc>
          <w:tcPr>
            <w:tcW w:w="1559" w:type="dxa"/>
            <w:vAlign w:val="center"/>
          </w:tcPr>
          <w:p w:rsidR="00E160B9" w:rsidRDefault="000049E1" w:rsidP="00247D2E">
            <w:pPr>
              <w:jc w:val="right"/>
              <w:rPr>
                <w:rFonts w:ascii="Times New Roman" w:hAnsi="Times New Roman"/>
              </w:rPr>
            </w:pPr>
            <w:r>
              <w:rPr>
                <w:rFonts w:ascii="Times New Roman" w:hAnsi="Times New Roman"/>
              </w:rPr>
              <w:t>12,98324</w:t>
            </w:r>
          </w:p>
        </w:tc>
        <w:tc>
          <w:tcPr>
            <w:tcW w:w="1276" w:type="dxa"/>
            <w:vAlign w:val="center"/>
          </w:tcPr>
          <w:p w:rsidR="00E160B9" w:rsidRDefault="000049E1" w:rsidP="00247D2E">
            <w:pPr>
              <w:jc w:val="right"/>
              <w:rPr>
                <w:rFonts w:ascii="Times New Roman" w:hAnsi="Times New Roman"/>
              </w:rPr>
            </w:pPr>
            <w:r>
              <w:rPr>
                <w:rFonts w:ascii="Times New Roman" w:hAnsi="Times New Roman"/>
              </w:rPr>
              <w:t>-</w:t>
            </w:r>
          </w:p>
        </w:tc>
      </w:tr>
      <w:tr w:rsidR="00B4068B" w:rsidTr="00247D2E">
        <w:tc>
          <w:tcPr>
            <w:tcW w:w="4361" w:type="dxa"/>
          </w:tcPr>
          <w:p w:rsidR="00B4068B" w:rsidRPr="002D17B6" w:rsidRDefault="00B4068B" w:rsidP="00247D2E">
            <w:pPr>
              <w:jc w:val="both"/>
              <w:rPr>
                <w:rFonts w:ascii="Times New Roman" w:hAnsi="Times New Roman"/>
              </w:rPr>
            </w:pPr>
            <w:r w:rsidRPr="002D17B6">
              <w:rPr>
                <w:rFonts w:ascii="Times New Roman" w:hAnsi="Times New Roman"/>
              </w:rPr>
              <w:t>ИТОГО:</w:t>
            </w:r>
          </w:p>
        </w:tc>
        <w:tc>
          <w:tcPr>
            <w:tcW w:w="1559" w:type="dxa"/>
            <w:vAlign w:val="center"/>
          </w:tcPr>
          <w:p w:rsidR="00B4068B" w:rsidRPr="0044621F" w:rsidRDefault="00E160B9" w:rsidP="00E160B9">
            <w:pPr>
              <w:jc w:val="right"/>
              <w:rPr>
                <w:rFonts w:ascii="Times New Roman" w:hAnsi="Times New Roman"/>
                <w:b/>
              </w:rPr>
            </w:pPr>
            <w:r>
              <w:rPr>
                <w:rFonts w:ascii="Times New Roman" w:hAnsi="Times New Roman"/>
                <w:b/>
              </w:rPr>
              <w:t>9 341,23337</w:t>
            </w:r>
          </w:p>
        </w:tc>
        <w:tc>
          <w:tcPr>
            <w:tcW w:w="1701" w:type="dxa"/>
            <w:vAlign w:val="center"/>
          </w:tcPr>
          <w:p w:rsidR="00B4068B" w:rsidRPr="0044621F" w:rsidRDefault="000049E1" w:rsidP="00247D2E">
            <w:pPr>
              <w:jc w:val="right"/>
              <w:rPr>
                <w:rFonts w:ascii="Times New Roman" w:hAnsi="Times New Roman"/>
                <w:b/>
              </w:rPr>
            </w:pPr>
            <w:r>
              <w:rPr>
                <w:rFonts w:ascii="Times New Roman" w:hAnsi="Times New Roman"/>
                <w:b/>
              </w:rPr>
              <w:t>31 710,21500</w:t>
            </w:r>
          </w:p>
        </w:tc>
        <w:tc>
          <w:tcPr>
            <w:tcW w:w="1559" w:type="dxa"/>
            <w:vAlign w:val="center"/>
          </w:tcPr>
          <w:p w:rsidR="00B4068B" w:rsidRPr="0044621F" w:rsidRDefault="00BB6DA5" w:rsidP="00247D2E">
            <w:pPr>
              <w:jc w:val="right"/>
              <w:rPr>
                <w:rFonts w:ascii="Times New Roman" w:hAnsi="Times New Roman"/>
                <w:b/>
              </w:rPr>
            </w:pPr>
            <w:r>
              <w:rPr>
                <w:rFonts w:ascii="Times New Roman" w:hAnsi="Times New Roman"/>
                <w:b/>
              </w:rPr>
              <w:t>31 832,29685</w:t>
            </w:r>
          </w:p>
        </w:tc>
        <w:tc>
          <w:tcPr>
            <w:tcW w:w="1276" w:type="dxa"/>
            <w:vAlign w:val="center"/>
          </w:tcPr>
          <w:p w:rsidR="00B4068B" w:rsidRPr="0044621F" w:rsidRDefault="00BB6DA5" w:rsidP="00247D2E">
            <w:pPr>
              <w:jc w:val="right"/>
              <w:rPr>
                <w:rFonts w:ascii="Times New Roman" w:hAnsi="Times New Roman"/>
                <w:b/>
              </w:rPr>
            </w:pPr>
            <w:r>
              <w:rPr>
                <w:rFonts w:ascii="Times New Roman" w:hAnsi="Times New Roman"/>
                <w:b/>
              </w:rPr>
              <w:t>100,4%</w:t>
            </w:r>
          </w:p>
        </w:tc>
      </w:tr>
    </w:tbl>
    <w:p w:rsidR="004A3B53" w:rsidRPr="004A3B53" w:rsidRDefault="004A3B53" w:rsidP="004A3B53">
      <w:pPr>
        <w:tabs>
          <w:tab w:val="left" w:pos="0"/>
        </w:tabs>
        <w:spacing w:after="0" w:line="240" w:lineRule="auto"/>
        <w:ind w:firstLine="709"/>
        <w:jc w:val="both"/>
        <w:rPr>
          <w:rFonts w:ascii="Times New Roman" w:hAnsi="Times New Roman"/>
          <w:sz w:val="16"/>
          <w:szCs w:val="16"/>
        </w:rPr>
      </w:pPr>
    </w:p>
    <w:p w:rsidR="004A3B53" w:rsidRDefault="004A3B53" w:rsidP="004A3B53">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В целом доходы исполнены на 100,4% к уточнённом</w:t>
      </w:r>
      <w:r w:rsidR="00034C10">
        <w:rPr>
          <w:rFonts w:ascii="Times New Roman" w:hAnsi="Times New Roman"/>
          <w:sz w:val="26"/>
          <w:szCs w:val="26"/>
        </w:rPr>
        <w:t>у плану, в сравнении с 2016 годом</w:t>
      </w:r>
      <w:r>
        <w:rPr>
          <w:rFonts w:ascii="Times New Roman" w:hAnsi="Times New Roman"/>
          <w:sz w:val="26"/>
          <w:szCs w:val="26"/>
        </w:rPr>
        <w:t xml:space="preserve"> доходы увеличились на +22 491,06348 тыс. руб., или в 2,4 раза.</w:t>
      </w:r>
    </w:p>
    <w:p w:rsidR="00146890" w:rsidRPr="00625E67" w:rsidRDefault="004A3B53" w:rsidP="00625E67">
      <w:pPr>
        <w:pStyle w:val="a8"/>
        <w:numPr>
          <w:ilvl w:val="1"/>
          <w:numId w:val="30"/>
        </w:numPr>
        <w:spacing w:after="0" w:line="240" w:lineRule="auto"/>
        <w:ind w:left="0" w:firstLine="709"/>
        <w:jc w:val="both"/>
        <w:rPr>
          <w:rFonts w:ascii="Times New Roman" w:hAnsi="Times New Roman"/>
          <w:sz w:val="26"/>
          <w:szCs w:val="26"/>
        </w:rPr>
      </w:pPr>
      <w:r w:rsidRPr="00625E67">
        <w:rPr>
          <w:rFonts w:ascii="Times New Roman" w:hAnsi="Times New Roman"/>
          <w:sz w:val="26"/>
          <w:szCs w:val="26"/>
        </w:rPr>
        <w:lastRenderedPageBreak/>
        <w:t>Анализ исполнения расходов администрации Петушинского района по данным раздела 2 «Расходы бюджета» формы 0503127 Отчёт об исполнении бюджета главным распорядителем:</w:t>
      </w:r>
      <w:bookmarkStart w:id="21" w:name="OLE_LINK9"/>
      <w:bookmarkStart w:id="22" w:name="OLE_LINK10"/>
      <w:bookmarkEnd w:id="17"/>
      <w:bookmarkEnd w:id="18"/>
    </w:p>
    <w:p w:rsidR="00146890" w:rsidRPr="00B82387" w:rsidRDefault="00441982" w:rsidP="00146890">
      <w:pPr>
        <w:spacing w:after="0"/>
        <w:jc w:val="both"/>
        <w:rPr>
          <w:rFonts w:ascii="Times New Roman" w:hAnsi="Times New Roman"/>
        </w:rPr>
      </w:pPr>
      <w:r>
        <w:rPr>
          <w:rFonts w:ascii="Times New Roman" w:hAnsi="Times New Roman"/>
        </w:rPr>
        <w:t>Таблица 20</w:t>
      </w:r>
      <w:r w:rsidR="00B82387">
        <w:rPr>
          <w:rFonts w:ascii="Times New Roman" w:hAnsi="Times New Roman"/>
        </w:rPr>
        <w:t>.</w:t>
      </w:r>
    </w:p>
    <w:tbl>
      <w:tblPr>
        <w:tblStyle w:val="a9"/>
        <w:tblW w:w="10314" w:type="dxa"/>
        <w:tblLayout w:type="fixed"/>
        <w:tblLook w:val="04A0"/>
      </w:tblPr>
      <w:tblGrid>
        <w:gridCol w:w="1242"/>
        <w:gridCol w:w="3544"/>
        <w:gridCol w:w="1642"/>
        <w:gridCol w:w="1471"/>
        <w:gridCol w:w="1494"/>
        <w:gridCol w:w="921"/>
      </w:tblGrid>
      <w:tr w:rsidR="00FA5709" w:rsidTr="00247D2E">
        <w:tc>
          <w:tcPr>
            <w:tcW w:w="1242" w:type="dxa"/>
            <w:vAlign w:val="center"/>
          </w:tcPr>
          <w:p w:rsidR="00FA5709" w:rsidRPr="00A355B5" w:rsidRDefault="00FA5709" w:rsidP="00247D2E">
            <w:pPr>
              <w:jc w:val="center"/>
              <w:rPr>
                <w:rFonts w:ascii="Times New Roman" w:hAnsi="Times New Roman"/>
              </w:rPr>
            </w:pPr>
            <w:r>
              <w:rPr>
                <w:rFonts w:ascii="Times New Roman" w:hAnsi="Times New Roman"/>
              </w:rPr>
              <w:t>Подраздел</w:t>
            </w:r>
          </w:p>
        </w:tc>
        <w:tc>
          <w:tcPr>
            <w:tcW w:w="3544" w:type="dxa"/>
            <w:vAlign w:val="center"/>
          </w:tcPr>
          <w:p w:rsidR="00FA5709" w:rsidRPr="00A355B5" w:rsidRDefault="00FA5709" w:rsidP="00247D2E">
            <w:pPr>
              <w:jc w:val="center"/>
              <w:rPr>
                <w:rFonts w:ascii="Times New Roman" w:hAnsi="Times New Roman"/>
              </w:rPr>
            </w:pPr>
            <w:r w:rsidRPr="00A355B5">
              <w:rPr>
                <w:rFonts w:ascii="Times New Roman" w:hAnsi="Times New Roman"/>
              </w:rPr>
              <w:t>Наименование показателя</w:t>
            </w:r>
          </w:p>
        </w:tc>
        <w:tc>
          <w:tcPr>
            <w:tcW w:w="1642" w:type="dxa"/>
          </w:tcPr>
          <w:p w:rsidR="00FA5709" w:rsidRPr="00A355B5" w:rsidRDefault="00FA5709" w:rsidP="00247D2E">
            <w:pPr>
              <w:jc w:val="center"/>
              <w:rPr>
                <w:rFonts w:ascii="Times New Roman" w:hAnsi="Times New Roman"/>
              </w:rPr>
            </w:pPr>
            <w:r>
              <w:rPr>
                <w:rFonts w:ascii="Times New Roman" w:hAnsi="Times New Roman"/>
              </w:rPr>
              <w:t>Исполнено        в 2016 году</w:t>
            </w:r>
          </w:p>
        </w:tc>
        <w:tc>
          <w:tcPr>
            <w:tcW w:w="1471" w:type="dxa"/>
            <w:vAlign w:val="center"/>
          </w:tcPr>
          <w:p w:rsidR="00FA5709" w:rsidRPr="00A355B5" w:rsidRDefault="00FA5709" w:rsidP="00247D2E">
            <w:pPr>
              <w:jc w:val="center"/>
              <w:rPr>
                <w:rFonts w:ascii="Times New Roman" w:hAnsi="Times New Roman"/>
              </w:rPr>
            </w:pPr>
            <w:r w:rsidRPr="00A355B5">
              <w:rPr>
                <w:rFonts w:ascii="Times New Roman" w:hAnsi="Times New Roman"/>
              </w:rPr>
              <w:t>Утверждено</w:t>
            </w:r>
            <w:r>
              <w:rPr>
                <w:rFonts w:ascii="Times New Roman" w:hAnsi="Times New Roman"/>
              </w:rPr>
              <w:t xml:space="preserve">  на 2017 год</w:t>
            </w:r>
          </w:p>
        </w:tc>
        <w:tc>
          <w:tcPr>
            <w:tcW w:w="1494" w:type="dxa"/>
            <w:vAlign w:val="center"/>
          </w:tcPr>
          <w:p w:rsidR="00FA5709" w:rsidRPr="00A355B5" w:rsidRDefault="00FA5709" w:rsidP="00247D2E">
            <w:pPr>
              <w:jc w:val="center"/>
              <w:rPr>
                <w:rFonts w:ascii="Times New Roman" w:hAnsi="Times New Roman"/>
              </w:rPr>
            </w:pPr>
            <w:r w:rsidRPr="00A355B5">
              <w:rPr>
                <w:rFonts w:ascii="Times New Roman" w:hAnsi="Times New Roman"/>
              </w:rPr>
              <w:t>Исполнено</w:t>
            </w:r>
            <w:r>
              <w:rPr>
                <w:rFonts w:ascii="Times New Roman" w:hAnsi="Times New Roman"/>
              </w:rPr>
              <w:t xml:space="preserve">     в 2017 году</w:t>
            </w:r>
          </w:p>
        </w:tc>
        <w:tc>
          <w:tcPr>
            <w:tcW w:w="921" w:type="dxa"/>
            <w:vAlign w:val="center"/>
          </w:tcPr>
          <w:p w:rsidR="00FA5709" w:rsidRPr="00A355B5" w:rsidRDefault="00FA5709" w:rsidP="00247D2E">
            <w:pPr>
              <w:jc w:val="center"/>
              <w:rPr>
                <w:rFonts w:ascii="Times New Roman" w:hAnsi="Times New Roman"/>
              </w:rPr>
            </w:pPr>
            <w:r w:rsidRPr="00A355B5">
              <w:rPr>
                <w:rFonts w:ascii="Times New Roman" w:hAnsi="Times New Roman"/>
              </w:rPr>
              <w:t>% исп.</w:t>
            </w:r>
          </w:p>
        </w:tc>
      </w:tr>
      <w:tr w:rsidR="00FA5709" w:rsidTr="00247D2E">
        <w:tc>
          <w:tcPr>
            <w:tcW w:w="1242" w:type="dxa"/>
            <w:vAlign w:val="center"/>
          </w:tcPr>
          <w:p w:rsidR="00FA5709" w:rsidRPr="000F0D35" w:rsidRDefault="00FA5709" w:rsidP="00FA5709">
            <w:pPr>
              <w:jc w:val="center"/>
              <w:rPr>
                <w:rFonts w:ascii="Times New Roman" w:hAnsi="Times New Roman"/>
              </w:rPr>
            </w:pPr>
            <w:r w:rsidRPr="000F0D35">
              <w:rPr>
                <w:rFonts w:ascii="Times New Roman" w:hAnsi="Times New Roman"/>
              </w:rPr>
              <w:t>01</w:t>
            </w:r>
            <w:r>
              <w:rPr>
                <w:rFonts w:ascii="Times New Roman" w:hAnsi="Times New Roman"/>
              </w:rPr>
              <w:t>13</w:t>
            </w:r>
          </w:p>
        </w:tc>
        <w:tc>
          <w:tcPr>
            <w:tcW w:w="3544" w:type="dxa"/>
            <w:vAlign w:val="center"/>
          </w:tcPr>
          <w:p w:rsidR="00FA5709" w:rsidRPr="000F0D35" w:rsidRDefault="00FA5709" w:rsidP="00247D2E">
            <w:pPr>
              <w:jc w:val="both"/>
              <w:rPr>
                <w:rFonts w:ascii="Times New Roman" w:hAnsi="Times New Roman"/>
              </w:rPr>
            </w:pPr>
            <w:r>
              <w:rPr>
                <w:rFonts w:ascii="Times New Roman" w:hAnsi="Times New Roman"/>
              </w:rPr>
              <w:t>Общегосударственные расходы</w:t>
            </w:r>
          </w:p>
        </w:tc>
        <w:tc>
          <w:tcPr>
            <w:tcW w:w="1642" w:type="dxa"/>
            <w:vAlign w:val="center"/>
          </w:tcPr>
          <w:p w:rsidR="00FA5709" w:rsidRPr="000F0D35" w:rsidRDefault="007739D2" w:rsidP="00247D2E">
            <w:pPr>
              <w:jc w:val="right"/>
              <w:rPr>
                <w:rFonts w:ascii="Times New Roman" w:hAnsi="Times New Roman"/>
              </w:rPr>
            </w:pPr>
            <w:r>
              <w:rPr>
                <w:rFonts w:ascii="Times New Roman" w:hAnsi="Times New Roman"/>
              </w:rPr>
              <w:t>6 790,01271</w:t>
            </w:r>
          </w:p>
        </w:tc>
        <w:tc>
          <w:tcPr>
            <w:tcW w:w="1471" w:type="dxa"/>
            <w:vAlign w:val="center"/>
          </w:tcPr>
          <w:p w:rsidR="00FA5709" w:rsidRPr="000F0D35" w:rsidRDefault="00FA5709" w:rsidP="00247D2E">
            <w:pPr>
              <w:jc w:val="right"/>
              <w:rPr>
                <w:rFonts w:ascii="Times New Roman" w:hAnsi="Times New Roman"/>
              </w:rPr>
            </w:pPr>
            <w:r>
              <w:rPr>
                <w:rFonts w:ascii="Times New Roman" w:hAnsi="Times New Roman"/>
              </w:rPr>
              <w:t>6 331,09167</w:t>
            </w:r>
          </w:p>
        </w:tc>
        <w:tc>
          <w:tcPr>
            <w:tcW w:w="1494" w:type="dxa"/>
            <w:vAlign w:val="center"/>
          </w:tcPr>
          <w:p w:rsidR="00FA5709" w:rsidRPr="000F0D35" w:rsidRDefault="00FA5709" w:rsidP="00247D2E">
            <w:pPr>
              <w:jc w:val="right"/>
              <w:rPr>
                <w:rFonts w:ascii="Times New Roman" w:hAnsi="Times New Roman"/>
              </w:rPr>
            </w:pPr>
            <w:r>
              <w:rPr>
                <w:rFonts w:ascii="Times New Roman" w:hAnsi="Times New Roman"/>
              </w:rPr>
              <w:t>6 328,88252</w:t>
            </w:r>
          </w:p>
        </w:tc>
        <w:tc>
          <w:tcPr>
            <w:tcW w:w="921" w:type="dxa"/>
            <w:vAlign w:val="center"/>
          </w:tcPr>
          <w:p w:rsidR="00FA5709" w:rsidRPr="000F0D35" w:rsidRDefault="007739D2" w:rsidP="00247D2E">
            <w:pPr>
              <w:jc w:val="right"/>
              <w:rPr>
                <w:rFonts w:ascii="Times New Roman" w:hAnsi="Times New Roman"/>
              </w:rPr>
            </w:pPr>
            <w:r>
              <w:rPr>
                <w:rFonts w:ascii="Times New Roman" w:hAnsi="Times New Roman"/>
              </w:rPr>
              <w:t>99,9%</w:t>
            </w:r>
          </w:p>
        </w:tc>
      </w:tr>
      <w:tr w:rsidR="007739D2" w:rsidTr="00247D2E">
        <w:tc>
          <w:tcPr>
            <w:tcW w:w="1242" w:type="dxa"/>
            <w:vAlign w:val="center"/>
          </w:tcPr>
          <w:p w:rsidR="007739D2" w:rsidRPr="007739D2" w:rsidRDefault="007739D2" w:rsidP="00247D2E">
            <w:pPr>
              <w:jc w:val="center"/>
              <w:rPr>
                <w:rFonts w:ascii="Times New Roman" w:hAnsi="Times New Roman"/>
                <w:b/>
              </w:rPr>
            </w:pPr>
          </w:p>
        </w:tc>
        <w:tc>
          <w:tcPr>
            <w:tcW w:w="3544" w:type="dxa"/>
            <w:vAlign w:val="center"/>
          </w:tcPr>
          <w:p w:rsidR="007739D2" w:rsidRPr="007739D2" w:rsidRDefault="007739D2" w:rsidP="00247D2E">
            <w:pPr>
              <w:jc w:val="center"/>
              <w:rPr>
                <w:rFonts w:ascii="Times New Roman" w:hAnsi="Times New Roman"/>
                <w:b/>
              </w:rPr>
            </w:pPr>
            <w:r w:rsidRPr="007739D2">
              <w:rPr>
                <w:rFonts w:ascii="Times New Roman" w:hAnsi="Times New Roman"/>
                <w:b/>
              </w:rPr>
              <w:t>ИТОГО:</w:t>
            </w:r>
          </w:p>
        </w:tc>
        <w:tc>
          <w:tcPr>
            <w:tcW w:w="1642" w:type="dxa"/>
            <w:vAlign w:val="center"/>
          </w:tcPr>
          <w:p w:rsidR="007739D2" w:rsidRPr="007739D2" w:rsidRDefault="007739D2" w:rsidP="00247D2E">
            <w:pPr>
              <w:jc w:val="right"/>
              <w:rPr>
                <w:rFonts w:ascii="Times New Roman" w:hAnsi="Times New Roman"/>
                <w:b/>
              </w:rPr>
            </w:pPr>
            <w:r w:rsidRPr="007739D2">
              <w:rPr>
                <w:rFonts w:ascii="Times New Roman" w:hAnsi="Times New Roman"/>
                <w:b/>
              </w:rPr>
              <w:t>6 790,01271</w:t>
            </w:r>
          </w:p>
        </w:tc>
        <w:tc>
          <w:tcPr>
            <w:tcW w:w="1471" w:type="dxa"/>
            <w:vAlign w:val="center"/>
          </w:tcPr>
          <w:p w:rsidR="007739D2" w:rsidRPr="007739D2" w:rsidRDefault="007739D2" w:rsidP="00247D2E">
            <w:pPr>
              <w:jc w:val="right"/>
              <w:rPr>
                <w:rFonts w:ascii="Times New Roman" w:hAnsi="Times New Roman"/>
                <w:b/>
              </w:rPr>
            </w:pPr>
            <w:r w:rsidRPr="007739D2">
              <w:rPr>
                <w:rFonts w:ascii="Times New Roman" w:hAnsi="Times New Roman"/>
                <w:b/>
              </w:rPr>
              <w:t>6 331,09167</w:t>
            </w:r>
          </w:p>
        </w:tc>
        <w:tc>
          <w:tcPr>
            <w:tcW w:w="1494" w:type="dxa"/>
            <w:vAlign w:val="center"/>
          </w:tcPr>
          <w:p w:rsidR="007739D2" w:rsidRPr="007739D2" w:rsidRDefault="007739D2" w:rsidP="00247D2E">
            <w:pPr>
              <w:jc w:val="right"/>
              <w:rPr>
                <w:rFonts w:ascii="Times New Roman" w:hAnsi="Times New Roman"/>
                <w:b/>
              </w:rPr>
            </w:pPr>
            <w:r w:rsidRPr="007739D2">
              <w:rPr>
                <w:rFonts w:ascii="Times New Roman" w:hAnsi="Times New Roman"/>
                <w:b/>
              </w:rPr>
              <w:t>6 328,88252</w:t>
            </w:r>
          </w:p>
        </w:tc>
        <w:tc>
          <w:tcPr>
            <w:tcW w:w="921" w:type="dxa"/>
            <w:vAlign w:val="center"/>
          </w:tcPr>
          <w:p w:rsidR="007739D2" w:rsidRPr="007739D2" w:rsidRDefault="007739D2" w:rsidP="00247D2E">
            <w:pPr>
              <w:jc w:val="right"/>
              <w:rPr>
                <w:rFonts w:ascii="Times New Roman" w:hAnsi="Times New Roman"/>
                <w:b/>
              </w:rPr>
            </w:pPr>
            <w:r>
              <w:rPr>
                <w:rFonts w:ascii="Times New Roman" w:hAnsi="Times New Roman"/>
                <w:b/>
              </w:rPr>
              <w:t>99,9%</w:t>
            </w:r>
          </w:p>
        </w:tc>
      </w:tr>
      <w:bookmarkEnd w:id="21"/>
      <w:bookmarkEnd w:id="22"/>
    </w:tbl>
    <w:p w:rsidR="00034C10" w:rsidRPr="00034C10" w:rsidRDefault="00034C10" w:rsidP="007739D2">
      <w:pPr>
        <w:tabs>
          <w:tab w:val="left" w:pos="6904"/>
        </w:tabs>
        <w:spacing w:after="0"/>
        <w:jc w:val="both"/>
        <w:rPr>
          <w:rFonts w:ascii="Times New Roman" w:hAnsi="Times New Roman"/>
          <w:sz w:val="16"/>
          <w:szCs w:val="16"/>
        </w:rPr>
      </w:pPr>
    </w:p>
    <w:p w:rsidR="00146890" w:rsidRDefault="00034C10" w:rsidP="00625E67">
      <w:pPr>
        <w:tabs>
          <w:tab w:val="left" w:pos="6904"/>
        </w:tabs>
        <w:spacing w:after="0" w:line="240" w:lineRule="auto"/>
        <w:ind w:firstLine="709"/>
        <w:jc w:val="both"/>
        <w:rPr>
          <w:rFonts w:ascii="Times New Roman" w:hAnsi="Times New Roman"/>
          <w:sz w:val="26"/>
          <w:szCs w:val="26"/>
        </w:rPr>
      </w:pPr>
      <w:r>
        <w:rPr>
          <w:rFonts w:ascii="Times New Roman" w:hAnsi="Times New Roman"/>
          <w:sz w:val="26"/>
          <w:szCs w:val="26"/>
        </w:rPr>
        <w:t xml:space="preserve">Расходы на обеспечение деятельности КУИ за 2017 год исполнены на 99,9%. В сравнении с пошлым годом расходы сократились на  -461,13019 тыс. руб., или на 6,8%. </w:t>
      </w:r>
      <w:r w:rsidR="007739D2">
        <w:rPr>
          <w:rFonts w:ascii="Times New Roman" w:hAnsi="Times New Roman"/>
          <w:sz w:val="26"/>
          <w:szCs w:val="26"/>
        </w:rPr>
        <w:tab/>
      </w:r>
    </w:p>
    <w:p w:rsidR="00625E67" w:rsidRPr="00F73DCC" w:rsidRDefault="00625E67" w:rsidP="00625E67">
      <w:pPr>
        <w:pStyle w:val="a8"/>
        <w:numPr>
          <w:ilvl w:val="1"/>
          <w:numId w:val="30"/>
        </w:numPr>
        <w:spacing w:after="0" w:line="240" w:lineRule="auto"/>
        <w:ind w:left="0" w:firstLine="709"/>
        <w:jc w:val="both"/>
        <w:rPr>
          <w:rFonts w:ascii="Times New Roman" w:hAnsi="Times New Roman"/>
          <w:sz w:val="26"/>
          <w:szCs w:val="26"/>
        </w:rPr>
      </w:pPr>
      <w:r w:rsidRPr="001D1C8C">
        <w:rPr>
          <w:rFonts w:ascii="Times New Roman" w:hAnsi="Times New Roman"/>
          <w:sz w:val="26"/>
          <w:szCs w:val="26"/>
        </w:rPr>
        <w:t>Анализ распределения расходов в разрезе классификации операций сектора государственного управления (раздел 2 «Выбытие»  формы 0503123 «Отчёт о движении денежных средств»).</w:t>
      </w:r>
    </w:p>
    <w:p w:rsidR="00B82387" w:rsidRPr="00B82387" w:rsidRDefault="00441982" w:rsidP="00B82387">
      <w:pPr>
        <w:spacing w:after="0"/>
        <w:jc w:val="both"/>
        <w:rPr>
          <w:rFonts w:ascii="Times New Roman" w:hAnsi="Times New Roman"/>
        </w:rPr>
      </w:pPr>
      <w:r>
        <w:rPr>
          <w:rFonts w:ascii="Times New Roman" w:hAnsi="Times New Roman"/>
        </w:rPr>
        <w:t>Таблица21</w:t>
      </w:r>
      <w:r w:rsidR="00B82387" w:rsidRPr="00B82387">
        <w:rPr>
          <w:rFonts w:ascii="Times New Roman" w:hAnsi="Times New Roman"/>
        </w:rPr>
        <w:t>.</w:t>
      </w:r>
    </w:p>
    <w:tbl>
      <w:tblPr>
        <w:tblStyle w:val="a9"/>
        <w:tblW w:w="0" w:type="auto"/>
        <w:tblLayout w:type="fixed"/>
        <w:tblLook w:val="04A0"/>
      </w:tblPr>
      <w:tblGrid>
        <w:gridCol w:w="1384"/>
        <w:gridCol w:w="2236"/>
        <w:gridCol w:w="1766"/>
        <w:gridCol w:w="1766"/>
        <w:gridCol w:w="1745"/>
        <w:gridCol w:w="1417"/>
      </w:tblGrid>
      <w:tr w:rsidR="00CE7A3B"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rPr>
            </w:pPr>
            <w:r>
              <w:rPr>
                <w:rFonts w:ascii="Times New Roman" w:hAnsi="Times New Roman"/>
              </w:rPr>
              <w:t xml:space="preserve">Код </w:t>
            </w:r>
          </w:p>
          <w:p w:rsidR="00CE7A3B" w:rsidRDefault="00CE7A3B" w:rsidP="00247D2E">
            <w:pPr>
              <w:jc w:val="center"/>
              <w:rPr>
                <w:rFonts w:ascii="Times New Roman" w:hAnsi="Times New Roman"/>
              </w:rPr>
            </w:pPr>
            <w:r>
              <w:rPr>
                <w:rFonts w:ascii="Times New Roman" w:hAnsi="Times New Roman"/>
              </w:rPr>
              <w:t>по КОСГУ</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rPr>
            </w:pPr>
            <w:r>
              <w:rPr>
                <w:rFonts w:ascii="Times New Roman" w:hAnsi="Times New Roman"/>
              </w:rPr>
              <w:t>Наименование показателя</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rPr>
            </w:pPr>
            <w:r>
              <w:rPr>
                <w:rFonts w:ascii="Times New Roman" w:hAnsi="Times New Roman"/>
              </w:rPr>
              <w:t>Расходы            2016 года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rPr>
            </w:pPr>
            <w:r>
              <w:rPr>
                <w:rFonts w:ascii="Times New Roman" w:hAnsi="Times New Roman"/>
              </w:rPr>
              <w:t>Расходы            2017 года</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rPr>
            </w:pPr>
            <w:r>
              <w:rPr>
                <w:rFonts w:ascii="Times New Roman" w:hAnsi="Times New Roman"/>
              </w:rPr>
              <w:t>Отклонение                       (в руб.)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rPr>
            </w:pPr>
            <w:r>
              <w:rPr>
                <w:rFonts w:ascii="Times New Roman" w:hAnsi="Times New Roman"/>
              </w:rPr>
              <w:t>Отклонение    (</w:t>
            </w:r>
            <w:proofErr w:type="gramStart"/>
            <w:r>
              <w:rPr>
                <w:rFonts w:ascii="Times New Roman" w:hAnsi="Times New Roman"/>
              </w:rPr>
              <w:t>в</w:t>
            </w:r>
            <w:proofErr w:type="gramEnd"/>
            <w:r>
              <w:rPr>
                <w:rFonts w:ascii="Times New Roman" w:hAnsi="Times New Roman"/>
              </w:rPr>
              <w:t xml:space="preserve"> %)</w:t>
            </w:r>
          </w:p>
        </w:tc>
      </w:tr>
      <w:tr w:rsidR="00CE7A3B"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sz w:val="16"/>
                <w:szCs w:val="16"/>
              </w:rPr>
            </w:pPr>
            <w:r>
              <w:rPr>
                <w:rFonts w:ascii="Times New Roman" w:hAnsi="Times New Roman"/>
                <w:sz w:val="16"/>
                <w:szCs w:val="16"/>
              </w:rPr>
              <w:t>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sz w:val="16"/>
                <w:szCs w:val="16"/>
              </w:rPr>
            </w:pPr>
            <w:r>
              <w:rPr>
                <w:rFonts w:ascii="Times New Roman" w:hAnsi="Times New Roman"/>
                <w:sz w:val="16"/>
                <w:szCs w:val="16"/>
              </w:rPr>
              <w:t>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sz w:val="16"/>
                <w:szCs w:val="16"/>
              </w:rPr>
            </w:pPr>
            <w:r>
              <w:rPr>
                <w:rFonts w:ascii="Times New Roman" w:hAnsi="Times New Roman"/>
                <w:sz w:val="16"/>
                <w:szCs w:val="16"/>
              </w:rPr>
              <w:t>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sz w:val="16"/>
                <w:szCs w:val="16"/>
              </w:rPr>
            </w:pPr>
            <w:r>
              <w:rPr>
                <w:rFonts w:ascii="Times New Roman" w:hAnsi="Times New Roman"/>
                <w:sz w:val="16"/>
                <w:szCs w:val="16"/>
              </w:rPr>
              <w:t>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sz w:val="16"/>
                <w:szCs w:val="16"/>
              </w:rPr>
            </w:pPr>
            <w:r>
              <w:rPr>
                <w:rFonts w:ascii="Times New Roman" w:hAnsi="Times New Roman"/>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center"/>
              <w:rPr>
                <w:rFonts w:ascii="Times New Roman" w:hAnsi="Times New Roman"/>
                <w:sz w:val="16"/>
                <w:szCs w:val="16"/>
              </w:rPr>
            </w:pPr>
            <w:r>
              <w:rPr>
                <w:rFonts w:ascii="Times New Roman" w:hAnsi="Times New Roman"/>
                <w:sz w:val="16"/>
                <w:szCs w:val="16"/>
              </w:rPr>
              <w:t>6</w:t>
            </w:r>
          </w:p>
        </w:tc>
      </w:tr>
      <w:tr w:rsidR="00CE7A3B" w:rsidRPr="00B16D03"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7F1A96" w:rsidRDefault="00CE7A3B" w:rsidP="00247D2E">
            <w:pPr>
              <w:jc w:val="center"/>
              <w:rPr>
                <w:rFonts w:ascii="Times New Roman" w:hAnsi="Times New Roman"/>
                <w:b/>
                <w:sz w:val="24"/>
                <w:szCs w:val="24"/>
              </w:rPr>
            </w:pPr>
            <w:r w:rsidRPr="007F1A96">
              <w:rPr>
                <w:rFonts w:ascii="Times New Roman" w:hAnsi="Times New Roman"/>
                <w:b/>
                <w:sz w:val="24"/>
                <w:szCs w:val="24"/>
              </w:rPr>
              <w:t>200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7A3B" w:rsidRPr="0042642D" w:rsidRDefault="00CE7A3B" w:rsidP="00247D2E">
            <w:pPr>
              <w:jc w:val="both"/>
              <w:rPr>
                <w:rFonts w:ascii="Times New Roman" w:hAnsi="Times New Roman"/>
                <w:b/>
              </w:rPr>
            </w:pPr>
            <w:r w:rsidRPr="0042642D">
              <w:rPr>
                <w:rFonts w:ascii="Times New Roman" w:hAnsi="Times New Roman"/>
                <w:b/>
              </w:rPr>
              <w:t>РАСХОДЫ</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6 790,01271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6 338,51932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-451,49339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7A3B" w:rsidRPr="00B16D03" w:rsidRDefault="00CE7A3B" w:rsidP="00247D2E">
            <w:pPr>
              <w:jc w:val="right"/>
              <w:rPr>
                <w:rFonts w:ascii="Times New Roman" w:hAnsi="Times New Roman"/>
                <w:b/>
              </w:rPr>
            </w:pPr>
            <w:r>
              <w:rPr>
                <w:rFonts w:ascii="Times New Roman" w:hAnsi="Times New Roman"/>
                <w:b/>
              </w:rPr>
              <w:t>6,6%</w:t>
            </w:r>
          </w:p>
        </w:tc>
      </w:tr>
      <w:tr w:rsidR="00CE7A3B" w:rsidRPr="00B16D03"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7F1A96" w:rsidRDefault="00CE7A3B" w:rsidP="00247D2E">
            <w:pPr>
              <w:jc w:val="center"/>
              <w:rPr>
                <w:rFonts w:ascii="Times New Roman" w:hAnsi="Times New Roman"/>
                <w:sz w:val="24"/>
                <w:szCs w:val="24"/>
              </w:rPr>
            </w:pPr>
            <w:r w:rsidRPr="007F1A96">
              <w:rPr>
                <w:rFonts w:ascii="Times New Roman" w:hAnsi="Times New Roman"/>
                <w:sz w:val="24"/>
                <w:szCs w:val="24"/>
              </w:rPr>
              <w:t>210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b/>
              </w:rPr>
            </w:pPr>
            <w:r>
              <w:rPr>
                <w:rFonts w:ascii="Times New Roman" w:hAnsi="Times New Roman"/>
                <w:b/>
              </w:rPr>
              <w:t>6 790,01271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6 338,51932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-451,49339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6,6%</w:t>
            </w:r>
          </w:p>
        </w:tc>
      </w:tr>
      <w:tr w:rsidR="00CE7A3B" w:rsidRPr="00B16D03"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7F1A96" w:rsidRDefault="00CE7A3B" w:rsidP="00247D2E">
            <w:pPr>
              <w:jc w:val="center"/>
              <w:rPr>
                <w:rFonts w:ascii="Times New Roman" w:hAnsi="Times New Roman"/>
                <w:i/>
                <w:sz w:val="24"/>
                <w:szCs w:val="24"/>
              </w:rPr>
            </w:pPr>
            <w:r w:rsidRPr="007F1A96">
              <w:rPr>
                <w:rFonts w:ascii="Times New Roman" w:hAnsi="Times New Roman"/>
                <w:i/>
                <w:sz w:val="24"/>
                <w:szCs w:val="24"/>
              </w:rPr>
              <w:t>211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Pr="00C32BD0" w:rsidRDefault="00CE7A3B" w:rsidP="00247D2E">
            <w:pPr>
              <w:rPr>
                <w:rFonts w:ascii="Times New Roman" w:hAnsi="Times New Roman"/>
                <w:i/>
              </w:rPr>
            </w:pPr>
            <w:r w:rsidRPr="00C32BD0">
              <w:rPr>
                <w:rFonts w:ascii="Times New Roman" w:hAnsi="Times New Roman"/>
                <w:i/>
              </w:rPr>
              <w:t>заработная плата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5 184,87590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4 923,02580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-261,85010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rPr>
            </w:pPr>
            <w:r>
              <w:rPr>
                <w:rFonts w:ascii="Times New Roman" w:hAnsi="Times New Roman"/>
              </w:rPr>
              <w:t>5,1%</w:t>
            </w:r>
          </w:p>
        </w:tc>
      </w:tr>
      <w:tr w:rsidR="00CE7A3B" w:rsidRPr="00B16D03"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7F1A96" w:rsidRDefault="00CE7A3B" w:rsidP="00247D2E">
            <w:pPr>
              <w:jc w:val="center"/>
              <w:rPr>
                <w:rFonts w:ascii="Times New Roman" w:hAnsi="Times New Roman"/>
                <w:i/>
                <w:sz w:val="24"/>
                <w:szCs w:val="24"/>
              </w:rPr>
            </w:pPr>
            <w:r w:rsidRPr="007F1A96">
              <w:rPr>
                <w:rFonts w:ascii="Times New Roman" w:hAnsi="Times New Roman"/>
                <w:i/>
                <w:sz w:val="24"/>
                <w:szCs w:val="24"/>
              </w:rPr>
              <w:t>212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Pr="00C32BD0" w:rsidRDefault="00D74696" w:rsidP="00247D2E">
            <w:pPr>
              <w:rPr>
                <w:rFonts w:ascii="Times New Roman" w:hAnsi="Times New Roman"/>
                <w:i/>
              </w:rPr>
            </w:pPr>
            <w:r>
              <w:rPr>
                <w:rFonts w:ascii="Times New Roman" w:hAnsi="Times New Roman"/>
                <w:i/>
              </w:rPr>
              <w:t>за счёт прочих выплат</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999,00000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2 551,67000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+1 552,67000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7A3B" w:rsidRDefault="00CE7A3B" w:rsidP="00247D2E">
            <w:pPr>
              <w:jc w:val="right"/>
              <w:rPr>
                <w:rFonts w:ascii="Times New Roman" w:hAnsi="Times New Roman"/>
              </w:rPr>
            </w:pPr>
            <w:r>
              <w:rPr>
                <w:rFonts w:ascii="Times New Roman" w:hAnsi="Times New Roman"/>
              </w:rPr>
              <w:t>155,4%</w:t>
            </w:r>
          </w:p>
        </w:tc>
      </w:tr>
      <w:tr w:rsidR="00CE7A3B" w:rsidRPr="00B16D03"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7F1A96" w:rsidRDefault="00CE7A3B" w:rsidP="00247D2E">
            <w:pPr>
              <w:jc w:val="center"/>
              <w:rPr>
                <w:rFonts w:ascii="Times New Roman" w:hAnsi="Times New Roman"/>
                <w:i/>
                <w:sz w:val="24"/>
                <w:szCs w:val="24"/>
              </w:rPr>
            </w:pPr>
            <w:r w:rsidRPr="007F1A96">
              <w:rPr>
                <w:rFonts w:ascii="Times New Roman" w:hAnsi="Times New Roman"/>
                <w:i/>
                <w:sz w:val="24"/>
                <w:szCs w:val="24"/>
              </w:rPr>
              <w:t>213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Pr="00C32BD0" w:rsidRDefault="00CE7A3B" w:rsidP="00247D2E">
            <w:pPr>
              <w:rPr>
                <w:rFonts w:ascii="Times New Roman" w:hAnsi="Times New Roman"/>
                <w:i/>
              </w:rPr>
            </w:pPr>
            <w:r w:rsidRPr="00C32BD0">
              <w:rPr>
                <w:rFonts w:ascii="Times New Roman" w:hAnsi="Times New Roman"/>
                <w:i/>
              </w:rPr>
              <w:t>начисления на выплаты по оплате труда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1 604,13691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1 403,30505</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right"/>
              <w:rPr>
                <w:rFonts w:ascii="Times New Roman" w:hAnsi="Times New Roman"/>
              </w:rPr>
            </w:pPr>
            <w:r>
              <w:rPr>
                <w:rFonts w:ascii="Times New Roman" w:hAnsi="Times New Roman"/>
              </w:rPr>
              <w:t>-200,83186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7A3B" w:rsidRPr="00B16D03" w:rsidRDefault="00CE7A3B" w:rsidP="00247D2E">
            <w:pPr>
              <w:jc w:val="right"/>
              <w:rPr>
                <w:rFonts w:ascii="Times New Roman" w:hAnsi="Times New Roman"/>
              </w:rPr>
            </w:pPr>
            <w:r>
              <w:rPr>
                <w:rFonts w:ascii="Times New Roman" w:hAnsi="Times New Roman"/>
              </w:rPr>
              <w:t>12,5%</w:t>
            </w:r>
          </w:p>
        </w:tc>
      </w:tr>
      <w:tr w:rsidR="00CE7A3B" w:rsidRPr="00B16D03"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7F1A96" w:rsidRDefault="00CE7A3B" w:rsidP="00CE7A3B">
            <w:pPr>
              <w:jc w:val="center"/>
              <w:rPr>
                <w:rFonts w:ascii="Times New Roman" w:hAnsi="Times New Roman"/>
                <w:sz w:val="24"/>
                <w:szCs w:val="24"/>
              </w:rPr>
            </w:pPr>
            <w:r w:rsidRPr="007F1A96">
              <w:rPr>
                <w:rFonts w:ascii="Times New Roman" w:hAnsi="Times New Roman"/>
                <w:sz w:val="24"/>
                <w:szCs w:val="24"/>
              </w:rPr>
              <w:t>290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rPr>
                <w:rFonts w:ascii="Times New Roman" w:hAnsi="Times New Roman"/>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CE7A3B" w:rsidRDefault="00CE7A3B" w:rsidP="00247D2E">
            <w:pPr>
              <w:jc w:val="right"/>
              <w:rPr>
                <w:rFonts w:ascii="Times New Roman" w:hAnsi="Times New Roman"/>
              </w:rPr>
            </w:pPr>
            <w:r>
              <w:rPr>
                <w:rFonts w:ascii="Times New Roman" w:hAnsi="Times New Roman"/>
              </w:rPr>
              <w:t>9,63680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CE7A3B" w:rsidRDefault="00CE7A3B" w:rsidP="00247D2E">
            <w:pPr>
              <w:jc w:val="right"/>
              <w:rPr>
                <w:rFonts w:ascii="Times New Roman" w:hAnsi="Times New Roman"/>
              </w:rPr>
            </w:pPr>
            <w:r>
              <w:rPr>
                <w:rFonts w:ascii="Times New Roman" w:hAnsi="Times New Roman"/>
              </w:rPr>
              <w:t>0,00000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CE7A3B" w:rsidRDefault="00CE7A3B" w:rsidP="00247D2E">
            <w:pPr>
              <w:jc w:val="right"/>
              <w:rPr>
                <w:rFonts w:ascii="Times New Roman" w:hAnsi="Times New Roman"/>
              </w:rPr>
            </w:pPr>
            <w:r>
              <w:rPr>
                <w:rFonts w:ascii="Times New Roman" w:hAnsi="Times New Roman"/>
              </w:rPr>
              <w:t>-9,63680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7A3B" w:rsidRPr="00CE7A3B" w:rsidRDefault="00CE7A3B" w:rsidP="00247D2E">
            <w:pPr>
              <w:jc w:val="right"/>
              <w:rPr>
                <w:rFonts w:ascii="Times New Roman" w:hAnsi="Times New Roman"/>
              </w:rPr>
            </w:pPr>
            <w:r>
              <w:rPr>
                <w:rFonts w:ascii="Times New Roman" w:hAnsi="Times New Roman"/>
              </w:rPr>
              <w:t>-</w:t>
            </w:r>
          </w:p>
        </w:tc>
      </w:tr>
      <w:tr w:rsidR="00CE7A3B" w:rsidRPr="00B16D03" w:rsidTr="00247D2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Default="00CE7A3B" w:rsidP="00247D2E">
            <w:pPr>
              <w:jc w:val="center"/>
              <w:rPr>
                <w:rFonts w:ascii="Times New Roman" w:hAnsi="Times New Roman"/>
                <w:sz w:val="26"/>
                <w:szCs w:val="26"/>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A3B" w:rsidRDefault="00CE7A3B" w:rsidP="00247D2E">
            <w:pPr>
              <w:jc w:val="both"/>
              <w:rPr>
                <w:rFonts w:ascii="Times New Roman" w:hAnsi="Times New Roman"/>
              </w:rPr>
            </w:pPr>
            <w:r>
              <w:rPr>
                <w:rFonts w:ascii="Times New Roman" w:hAnsi="Times New Roman"/>
              </w:rPr>
              <w:t>ИТОГО</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6 790,01271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6 338,51932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A3B" w:rsidRPr="00B16D03" w:rsidRDefault="00CE7A3B" w:rsidP="00247D2E">
            <w:pPr>
              <w:jc w:val="right"/>
              <w:rPr>
                <w:rFonts w:ascii="Times New Roman" w:hAnsi="Times New Roman"/>
                <w:b/>
              </w:rPr>
            </w:pPr>
            <w:r>
              <w:rPr>
                <w:rFonts w:ascii="Times New Roman" w:hAnsi="Times New Roman"/>
                <w:b/>
              </w:rPr>
              <w:t>-451,49339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7A3B" w:rsidRPr="00B16D03" w:rsidRDefault="00CE7A3B" w:rsidP="00247D2E">
            <w:pPr>
              <w:jc w:val="right"/>
              <w:rPr>
                <w:rFonts w:ascii="Times New Roman" w:hAnsi="Times New Roman"/>
                <w:b/>
              </w:rPr>
            </w:pPr>
            <w:r>
              <w:rPr>
                <w:rFonts w:ascii="Times New Roman" w:hAnsi="Times New Roman"/>
                <w:b/>
              </w:rPr>
              <w:t>6,6%</w:t>
            </w:r>
          </w:p>
        </w:tc>
      </w:tr>
    </w:tbl>
    <w:p w:rsidR="00CE7A3B" w:rsidRPr="007B292A" w:rsidRDefault="00CE7A3B" w:rsidP="00CE7A3B">
      <w:pPr>
        <w:pStyle w:val="a8"/>
        <w:spacing w:after="0"/>
        <w:ind w:left="0" w:firstLine="709"/>
        <w:jc w:val="both"/>
        <w:rPr>
          <w:rFonts w:ascii="Times New Roman" w:hAnsi="Times New Roman"/>
          <w:sz w:val="16"/>
          <w:szCs w:val="16"/>
        </w:rPr>
      </w:pPr>
    </w:p>
    <w:p w:rsidR="00CE7A3B" w:rsidRDefault="00CE7A3B" w:rsidP="00B82387">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2017 году к уровню 2016 года </w:t>
      </w:r>
      <w:r w:rsidR="007B292A">
        <w:rPr>
          <w:rFonts w:ascii="Times New Roman" w:hAnsi="Times New Roman"/>
          <w:sz w:val="26"/>
          <w:szCs w:val="26"/>
        </w:rPr>
        <w:t>в целом отмечено сокращение</w:t>
      </w:r>
      <w:r>
        <w:rPr>
          <w:rFonts w:ascii="Times New Roman" w:hAnsi="Times New Roman"/>
          <w:sz w:val="26"/>
          <w:szCs w:val="26"/>
        </w:rPr>
        <w:t xml:space="preserve"> расходов</w:t>
      </w:r>
      <w:r w:rsidR="00C92834">
        <w:rPr>
          <w:rFonts w:ascii="Times New Roman" w:hAnsi="Times New Roman"/>
          <w:sz w:val="26"/>
          <w:szCs w:val="26"/>
        </w:rPr>
        <w:t xml:space="preserve"> на 6,6%</w:t>
      </w:r>
      <w:r w:rsidR="007B292A">
        <w:rPr>
          <w:rFonts w:ascii="Times New Roman" w:hAnsi="Times New Roman"/>
          <w:sz w:val="26"/>
          <w:szCs w:val="26"/>
        </w:rPr>
        <w:t>.</w:t>
      </w:r>
      <w:r>
        <w:rPr>
          <w:rFonts w:ascii="Times New Roman" w:hAnsi="Times New Roman"/>
          <w:sz w:val="26"/>
          <w:szCs w:val="26"/>
        </w:rPr>
        <w:t xml:space="preserve"> </w:t>
      </w:r>
    </w:p>
    <w:p w:rsidR="00EF2C32" w:rsidRDefault="00EF2C32" w:rsidP="001F41F2">
      <w:pPr>
        <w:pStyle w:val="a8"/>
        <w:numPr>
          <w:ilvl w:val="1"/>
          <w:numId w:val="30"/>
        </w:numPr>
        <w:spacing w:after="0" w:line="240" w:lineRule="auto"/>
        <w:ind w:left="0" w:firstLine="709"/>
        <w:jc w:val="both"/>
        <w:rPr>
          <w:rFonts w:ascii="Times New Roman" w:hAnsi="Times New Roman"/>
          <w:sz w:val="26"/>
          <w:szCs w:val="26"/>
        </w:rPr>
      </w:pPr>
      <w:r w:rsidRPr="001F41F2">
        <w:rPr>
          <w:rFonts w:ascii="Times New Roman" w:hAnsi="Times New Roman"/>
          <w:sz w:val="26"/>
          <w:szCs w:val="26"/>
        </w:rPr>
        <w:t>По данным бюджетной отчётности установлено, что</w:t>
      </w:r>
      <w:r w:rsidR="001F41F2" w:rsidRPr="001F41F2">
        <w:rPr>
          <w:rFonts w:ascii="Times New Roman" w:hAnsi="Times New Roman"/>
          <w:sz w:val="26"/>
          <w:szCs w:val="26"/>
        </w:rPr>
        <w:t xml:space="preserve"> дебиторская задолженность на 01.01.2017 года составила 1 499,41377 тыс. руб., в течение 2017 года дебиторская задолженность сократилась на -177,65426 тыс. руб. и составляет 1 321,75951 тыс. руб.</w:t>
      </w:r>
    </w:p>
    <w:p w:rsidR="001F41F2" w:rsidRPr="001F41F2" w:rsidRDefault="001F41F2" w:rsidP="001F41F2">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Кредиторская задолженность на начало 2017 года составила 57,89365 тыс. руб., </w:t>
      </w:r>
      <w:r w:rsidR="00B978FB">
        <w:rPr>
          <w:rFonts w:ascii="Times New Roman" w:hAnsi="Times New Roman"/>
          <w:sz w:val="26"/>
          <w:szCs w:val="26"/>
        </w:rPr>
        <w:t>п</w:t>
      </w:r>
      <w:r>
        <w:rPr>
          <w:rFonts w:ascii="Times New Roman" w:hAnsi="Times New Roman"/>
          <w:sz w:val="26"/>
          <w:szCs w:val="26"/>
        </w:rPr>
        <w:t xml:space="preserve">о состоянию на 01.01.2018  </w:t>
      </w:r>
      <w:r w:rsidR="00B978FB">
        <w:rPr>
          <w:rFonts w:ascii="Times New Roman" w:hAnsi="Times New Roman"/>
          <w:sz w:val="26"/>
          <w:szCs w:val="26"/>
        </w:rPr>
        <w:t>увеличилась на +131,91023 тыс. руб. и составила 189,80388 тыс. руб.</w:t>
      </w:r>
    </w:p>
    <w:p w:rsidR="007F1A96" w:rsidRPr="00370FDE" w:rsidRDefault="007F1A96" w:rsidP="00780BA8">
      <w:pPr>
        <w:spacing w:after="0" w:line="240" w:lineRule="auto"/>
        <w:jc w:val="both"/>
        <w:rPr>
          <w:rFonts w:ascii="Times New Roman" w:hAnsi="Times New Roman"/>
          <w:sz w:val="16"/>
          <w:szCs w:val="16"/>
        </w:rPr>
      </w:pPr>
    </w:p>
    <w:p w:rsidR="002E0E4A" w:rsidRPr="00560721" w:rsidRDefault="00560721" w:rsidP="00B82387">
      <w:pPr>
        <w:spacing w:after="0" w:line="240" w:lineRule="auto"/>
        <w:jc w:val="center"/>
        <w:rPr>
          <w:rFonts w:ascii="Times New Roman" w:hAnsi="Times New Roman"/>
          <w:b/>
          <w:sz w:val="26"/>
          <w:szCs w:val="26"/>
        </w:rPr>
      </w:pPr>
      <w:r>
        <w:rPr>
          <w:rFonts w:ascii="Times New Roman" w:hAnsi="Times New Roman"/>
          <w:b/>
          <w:sz w:val="26"/>
          <w:szCs w:val="26"/>
        </w:rPr>
        <w:t xml:space="preserve">11. </w:t>
      </w:r>
      <w:r w:rsidR="002E0E4A" w:rsidRPr="00560721">
        <w:rPr>
          <w:rFonts w:ascii="Times New Roman" w:hAnsi="Times New Roman"/>
          <w:b/>
          <w:sz w:val="26"/>
          <w:szCs w:val="26"/>
        </w:rPr>
        <w:t xml:space="preserve">Внешняя проверка годовой бюджетной отчетности главного </w:t>
      </w:r>
    </w:p>
    <w:p w:rsidR="00607464" w:rsidRDefault="002E0E4A" w:rsidP="007F1A96">
      <w:pPr>
        <w:spacing w:after="0" w:line="240" w:lineRule="auto"/>
        <w:jc w:val="center"/>
        <w:rPr>
          <w:rFonts w:ascii="Times New Roman" w:hAnsi="Times New Roman"/>
          <w:b/>
          <w:sz w:val="26"/>
          <w:szCs w:val="26"/>
        </w:rPr>
      </w:pPr>
      <w:r>
        <w:rPr>
          <w:rFonts w:ascii="Times New Roman" w:hAnsi="Times New Roman"/>
          <w:b/>
          <w:sz w:val="26"/>
          <w:szCs w:val="26"/>
        </w:rPr>
        <w:t>распорядителя бюджетных средств по управлению образования Петушинского района</w:t>
      </w:r>
    </w:p>
    <w:p w:rsidR="00AF68DE" w:rsidRPr="001B3ED4" w:rsidRDefault="00AF68DE" w:rsidP="001B3ED4">
      <w:pPr>
        <w:spacing w:after="0" w:line="240" w:lineRule="auto"/>
        <w:ind w:firstLine="709"/>
        <w:jc w:val="both"/>
        <w:rPr>
          <w:rFonts w:ascii="Times New Roman" w:hAnsi="Times New Roman"/>
          <w:sz w:val="26"/>
          <w:szCs w:val="26"/>
        </w:rPr>
      </w:pPr>
      <w:r w:rsidRPr="00AF68DE">
        <w:rPr>
          <w:rFonts w:ascii="Times New Roman" w:hAnsi="Times New Roman"/>
          <w:sz w:val="26"/>
          <w:szCs w:val="26"/>
        </w:rPr>
        <w:t>11.1.</w:t>
      </w:r>
      <w:r w:rsidR="006D08A6">
        <w:rPr>
          <w:rFonts w:ascii="Times New Roman" w:hAnsi="Times New Roman"/>
          <w:sz w:val="26"/>
          <w:szCs w:val="26"/>
        </w:rPr>
        <w:t xml:space="preserve"> Управление образования администрации Петушинского района является структурным подразделением администрации Петушинского района. Основ</w:t>
      </w:r>
      <w:r w:rsidR="001B3ED4">
        <w:rPr>
          <w:rFonts w:ascii="Times New Roman" w:hAnsi="Times New Roman"/>
          <w:sz w:val="26"/>
          <w:szCs w:val="26"/>
        </w:rPr>
        <w:t>н</w:t>
      </w:r>
      <w:r w:rsidR="006D08A6">
        <w:rPr>
          <w:rFonts w:ascii="Times New Roman" w:hAnsi="Times New Roman"/>
          <w:sz w:val="26"/>
          <w:szCs w:val="26"/>
        </w:rPr>
        <w:t xml:space="preserve">ыми задачами управления образования является организация предоставления общедоступного и бесплатного начального общего, </w:t>
      </w:r>
      <w:r w:rsidR="00B34383">
        <w:rPr>
          <w:rFonts w:ascii="Times New Roman" w:hAnsi="Times New Roman"/>
          <w:sz w:val="26"/>
          <w:szCs w:val="26"/>
        </w:rPr>
        <w:t>основного общего, среднего общего, дополнительного образования</w:t>
      </w:r>
      <w:r w:rsidR="001B3ED4">
        <w:rPr>
          <w:rFonts w:ascii="Times New Roman" w:hAnsi="Times New Roman"/>
          <w:sz w:val="26"/>
          <w:szCs w:val="26"/>
        </w:rPr>
        <w:t xml:space="preserve">  и общедоступного дошкольного образования, а также организации отдыха в каникулярное время. Действует на основании Положения, утверждённого</w:t>
      </w:r>
    </w:p>
    <w:p w:rsidR="00B82387" w:rsidRDefault="00AF68DE" w:rsidP="007F1A96">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11.2</w:t>
      </w:r>
      <w:r w:rsidR="00560721">
        <w:rPr>
          <w:rFonts w:ascii="Times New Roman" w:hAnsi="Times New Roman"/>
          <w:sz w:val="26"/>
          <w:szCs w:val="26"/>
        </w:rPr>
        <w:t>.</w:t>
      </w:r>
      <w:r w:rsidR="00607464">
        <w:rPr>
          <w:rFonts w:ascii="Times New Roman" w:hAnsi="Times New Roman"/>
          <w:sz w:val="26"/>
          <w:szCs w:val="26"/>
        </w:rPr>
        <w:t xml:space="preserve"> </w:t>
      </w:r>
      <w:r w:rsidR="007F1A96">
        <w:rPr>
          <w:rFonts w:ascii="Times New Roman" w:hAnsi="Times New Roman"/>
          <w:sz w:val="26"/>
          <w:szCs w:val="26"/>
        </w:rPr>
        <w:t>Анализ исполнения доходов, администратором которых является администрация Петушинского района п</w:t>
      </w:r>
      <w:r w:rsidR="007F1A96" w:rsidRPr="004E0617">
        <w:rPr>
          <w:rFonts w:ascii="Times New Roman" w:hAnsi="Times New Roman"/>
          <w:sz w:val="26"/>
          <w:szCs w:val="26"/>
        </w:rPr>
        <w:t xml:space="preserve">о данным </w:t>
      </w:r>
      <w:r w:rsidR="007F1A96">
        <w:rPr>
          <w:rFonts w:ascii="Times New Roman" w:hAnsi="Times New Roman"/>
          <w:sz w:val="26"/>
          <w:szCs w:val="26"/>
        </w:rPr>
        <w:t xml:space="preserve">раздела 1 «Доходы бюджета» </w:t>
      </w:r>
      <w:r w:rsidR="007F1A96" w:rsidRPr="004E0617">
        <w:rPr>
          <w:rFonts w:ascii="Times New Roman" w:hAnsi="Times New Roman"/>
          <w:sz w:val="26"/>
          <w:szCs w:val="26"/>
        </w:rPr>
        <w:t xml:space="preserve">формы 0503127 </w:t>
      </w:r>
      <w:r w:rsidR="007F1A96">
        <w:rPr>
          <w:rFonts w:ascii="Times New Roman" w:hAnsi="Times New Roman"/>
          <w:sz w:val="26"/>
          <w:szCs w:val="26"/>
        </w:rPr>
        <w:t>Отчёт об исполнении бюджета главным распорядителем:</w:t>
      </w:r>
    </w:p>
    <w:p w:rsidR="00370FDE" w:rsidRDefault="00370FDE" w:rsidP="007F1A96">
      <w:pPr>
        <w:pStyle w:val="a8"/>
        <w:spacing w:after="0" w:line="240" w:lineRule="auto"/>
        <w:ind w:left="0" w:firstLine="709"/>
        <w:jc w:val="both"/>
        <w:rPr>
          <w:rFonts w:ascii="Times New Roman" w:hAnsi="Times New Roman"/>
          <w:sz w:val="26"/>
          <w:szCs w:val="26"/>
        </w:rPr>
      </w:pPr>
    </w:p>
    <w:p w:rsidR="00370FDE" w:rsidRPr="007F1A96" w:rsidRDefault="00370FDE" w:rsidP="007F1A96">
      <w:pPr>
        <w:pStyle w:val="a8"/>
        <w:spacing w:after="0" w:line="240" w:lineRule="auto"/>
        <w:ind w:left="0" w:firstLine="709"/>
        <w:jc w:val="both"/>
        <w:rPr>
          <w:rFonts w:ascii="Times New Roman" w:hAnsi="Times New Roman"/>
          <w:sz w:val="26"/>
          <w:szCs w:val="26"/>
        </w:rPr>
      </w:pPr>
    </w:p>
    <w:p w:rsidR="00607464" w:rsidRPr="00B82387" w:rsidRDefault="00441982" w:rsidP="00B82387">
      <w:pPr>
        <w:spacing w:after="0" w:line="240" w:lineRule="auto"/>
        <w:jc w:val="both"/>
        <w:rPr>
          <w:rFonts w:ascii="Times New Roman" w:hAnsi="Times New Roman"/>
          <w:sz w:val="26"/>
          <w:szCs w:val="26"/>
        </w:rPr>
      </w:pPr>
      <w:r>
        <w:rPr>
          <w:rFonts w:ascii="Times New Roman" w:hAnsi="Times New Roman"/>
        </w:rPr>
        <w:lastRenderedPageBreak/>
        <w:t>Таблица 22</w:t>
      </w:r>
      <w:r w:rsidR="00B82387" w:rsidRPr="00B82387">
        <w:rPr>
          <w:rFonts w:ascii="Times New Roman" w:hAnsi="Times New Roman"/>
        </w:rPr>
        <w:t>.</w:t>
      </w:r>
    </w:p>
    <w:tbl>
      <w:tblPr>
        <w:tblStyle w:val="a9"/>
        <w:tblW w:w="0" w:type="auto"/>
        <w:tblLayout w:type="fixed"/>
        <w:tblLook w:val="04A0"/>
      </w:tblPr>
      <w:tblGrid>
        <w:gridCol w:w="4361"/>
        <w:gridCol w:w="1559"/>
        <w:gridCol w:w="1701"/>
        <w:gridCol w:w="1559"/>
        <w:gridCol w:w="1276"/>
      </w:tblGrid>
      <w:tr w:rsidR="00607464" w:rsidTr="00247D2E">
        <w:tc>
          <w:tcPr>
            <w:tcW w:w="4361" w:type="dxa"/>
            <w:vMerge w:val="restart"/>
            <w:vAlign w:val="center"/>
          </w:tcPr>
          <w:p w:rsidR="00607464" w:rsidRPr="00A355B5" w:rsidRDefault="00607464" w:rsidP="00B82387">
            <w:pPr>
              <w:jc w:val="center"/>
              <w:rPr>
                <w:rFonts w:ascii="Times New Roman" w:hAnsi="Times New Roman"/>
              </w:rPr>
            </w:pPr>
            <w:r w:rsidRPr="00A355B5">
              <w:rPr>
                <w:rFonts w:ascii="Times New Roman" w:hAnsi="Times New Roman"/>
              </w:rPr>
              <w:t>Наименование показателя</w:t>
            </w:r>
          </w:p>
        </w:tc>
        <w:tc>
          <w:tcPr>
            <w:tcW w:w="1559" w:type="dxa"/>
            <w:vMerge w:val="restart"/>
            <w:vAlign w:val="center"/>
          </w:tcPr>
          <w:p w:rsidR="00607464" w:rsidRDefault="00607464" w:rsidP="00B82387">
            <w:pPr>
              <w:jc w:val="center"/>
              <w:rPr>
                <w:rFonts w:ascii="Times New Roman" w:hAnsi="Times New Roman"/>
              </w:rPr>
            </w:pPr>
            <w:r>
              <w:rPr>
                <w:rFonts w:ascii="Times New Roman" w:hAnsi="Times New Roman"/>
              </w:rPr>
              <w:t>Исполнено                в 2016 году</w:t>
            </w:r>
          </w:p>
        </w:tc>
        <w:tc>
          <w:tcPr>
            <w:tcW w:w="3260" w:type="dxa"/>
            <w:gridSpan w:val="2"/>
            <w:vAlign w:val="center"/>
          </w:tcPr>
          <w:p w:rsidR="00607464" w:rsidRPr="00A355B5" w:rsidRDefault="00607464" w:rsidP="00B82387">
            <w:pPr>
              <w:rPr>
                <w:rFonts w:ascii="Times New Roman" w:hAnsi="Times New Roman"/>
              </w:rPr>
            </w:pPr>
            <w:r>
              <w:rPr>
                <w:rFonts w:ascii="Times New Roman" w:hAnsi="Times New Roman"/>
              </w:rPr>
              <w:t>Отчёт 2017 (форма 0503127)</w:t>
            </w:r>
          </w:p>
        </w:tc>
        <w:tc>
          <w:tcPr>
            <w:tcW w:w="1276" w:type="dxa"/>
            <w:vMerge w:val="restart"/>
            <w:vAlign w:val="center"/>
          </w:tcPr>
          <w:p w:rsidR="00607464" w:rsidRPr="00A355B5" w:rsidRDefault="00607464" w:rsidP="00B82387">
            <w:pPr>
              <w:jc w:val="center"/>
              <w:rPr>
                <w:rFonts w:ascii="Times New Roman" w:hAnsi="Times New Roman"/>
              </w:rPr>
            </w:pPr>
            <w:r>
              <w:rPr>
                <w:rFonts w:ascii="Times New Roman" w:hAnsi="Times New Roman"/>
              </w:rPr>
              <w:t>% исп.</w:t>
            </w:r>
          </w:p>
        </w:tc>
      </w:tr>
      <w:tr w:rsidR="00607464" w:rsidTr="00247D2E">
        <w:tc>
          <w:tcPr>
            <w:tcW w:w="4361" w:type="dxa"/>
            <w:vMerge/>
            <w:vAlign w:val="center"/>
          </w:tcPr>
          <w:p w:rsidR="00607464" w:rsidRPr="00A355B5" w:rsidRDefault="00607464" w:rsidP="00247D2E">
            <w:pPr>
              <w:jc w:val="center"/>
              <w:rPr>
                <w:rFonts w:ascii="Times New Roman" w:hAnsi="Times New Roman"/>
              </w:rPr>
            </w:pPr>
          </w:p>
        </w:tc>
        <w:tc>
          <w:tcPr>
            <w:tcW w:w="1559" w:type="dxa"/>
            <w:vMerge/>
            <w:vAlign w:val="center"/>
          </w:tcPr>
          <w:p w:rsidR="00607464" w:rsidRPr="00A355B5" w:rsidRDefault="00607464" w:rsidP="00247D2E">
            <w:pPr>
              <w:jc w:val="center"/>
              <w:rPr>
                <w:rFonts w:ascii="Times New Roman" w:hAnsi="Times New Roman"/>
              </w:rPr>
            </w:pPr>
          </w:p>
        </w:tc>
        <w:tc>
          <w:tcPr>
            <w:tcW w:w="1701" w:type="dxa"/>
            <w:vAlign w:val="center"/>
          </w:tcPr>
          <w:p w:rsidR="00607464" w:rsidRPr="00A355B5" w:rsidRDefault="00607464" w:rsidP="00247D2E">
            <w:pPr>
              <w:jc w:val="center"/>
              <w:rPr>
                <w:rFonts w:ascii="Times New Roman" w:hAnsi="Times New Roman"/>
              </w:rPr>
            </w:pPr>
            <w:r>
              <w:rPr>
                <w:rFonts w:ascii="Times New Roman" w:hAnsi="Times New Roman"/>
              </w:rPr>
              <w:t>Утверждено</w:t>
            </w:r>
          </w:p>
        </w:tc>
        <w:tc>
          <w:tcPr>
            <w:tcW w:w="1559" w:type="dxa"/>
            <w:vAlign w:val="center"/>
          </w:tcPr>
          <w:p w:rsidR="00607464" w:rsidRPr="00A355B5" w:rsidRDefault="00607464" w:rsidP="00247D2E">
            <w:pPr>
              <w:jc w:val="center"/>
              <w:rPr>
                <w:rFonts w:ascii="Times New Roman" w:hAnsi="Times New Roman"/>
              </w:rPr>
            </w:pPr>
            <w:r>
              <w:rPr>
                <w:rFonts w:ascii="Times New Roman" w:hAnsi="Times New Roman"/>
              </w:rPr>
              <w:t>Исполнено</w:t>
            </w:r>
          </w:p>
        </w:tc>
        <w:tc>
          <w:tcPr>
            <w:tcW w:w="1276" w:type="dxa"/>
            <w:vMerge/>
            <w:vAlign w:val="center"/>
          </w:tcPr>
          <w:p w:rsidR="00607464" w:rsidRPr="00A355B5" w:rsidRDefault="00607464" w:rsidP="00247D2E">
            <w:pPr>
              <w:jc w:val="center"/>
              <w:rPr>
                <w:rFonts w:ascii="Times New Roman" w:hAnsi="Times New Roman"/>
              </w:rPr>
            </w:pPr>
          </w:p>
        </w:tc>
      </w:tr>
      <w:tr w:rsidR="00607464" w:rsidTr="00247D2E">
        <w:tc>
          <w:tcPr>
            <w:tcW w:w="10456" w:type="dxa"/>
            <w:gridSpan w:val="5"/>
            <w:vAlign w:val="center"/>
          </w:tcPr>
          <w:p w:rsidR="00607464" w:rsidRPr="00A355B5" w:rsidRDefault="00607464" w:rsidP="00247D2E">
            <w:pPr>
              <w:rPr>
                <w:rFonts w:ascii="Times New Roman" w:hAnsi="Times New Roman"/>
                <w:sz w:val="24"/>
                <w:szCs w:val="24"/>
              </w:rPr>
            </w:pPr>
            <w:r>
              <w:rPr>
                <w:rFonts w:ascii="Times New Roman" w:hAnsi="Times New Roman"/>
                <w:b/>
                <w:i/>
                <w:sz w:val="26"/>
                <w:szCs w:val="26"/>
              </w:rPr>
              <w:t>Нен</w:t>
            </w:r>
            <w:r w:rsidRPr="00A355B5">
              <w:rPr>
                <w:rFonts w:ascii="Times New Roman" w:hAnsi="Times New Roman"/>
                <w:b/>
                <w:i/>
                <w:sz w:val="26"/>
                <w:szCs w:val="26"/>
              </w:rPr>
              <w:t>алоговые доходы</w:t>
            </w:r>
          </w:p>
        </w:tc>
      </w:tr>
      <w:tr w:rsidR="00607464" w:rsidTr="00247D2E">
        <w:tc>
          <w:tcPr>
            <w:tcW w:w="4361" w:type="dxa"/>
          </w:tcPr>
          <w:p w:rsidR="00607464" w:rsidRDefault="00017A6D" w:rsidP="00247D2E">
            <w:pPr>
              <w:rPr>
                <w:rFonts w:ascii="Times New Roman" w:hAnsi="Times New Roman"/>
              </w:rPr>
            </w:pPr>
            <w:r>
              <w:rPr>
                <w:rFonts w:ascii="Times New Roman" w:hAnsi="Times New Roman"/>
              </w:rPr>
              <w:t>Доходы от компенсации затрат</w:t>
            </w:r>
          </w:p>
        </w:tc>
        <w:tc>
          <w:tcPr>
            <w:tcW w:w="1559" w:type="dxa"/>
            <w:vAlign w:val="center"/>
          </w:tcPr>
          <w:p w:rsidR="00607464" w:rsidRPr="002D17B6" w:rsidRDefault="00607464" w:rsidP="00247D2E">
            <w:pPr>
              <w:jc w:val="right"/>
              <w:rPr>
                <w:rFonts w:ascii="Times New Roman" w:hAnsi="Times New Roman"/>
              </w:rPr>
            </w:pPr>
            <w:r>
              <w:rPr>
                <w:rFonts w:ascii="Times New Roman" w:hAnsi="Times New Roman"/>
              </w:rPr>
              <w:t>0,00000</w:t>
            </w:r>
          </w:p>
        </w:tc>
        <w:tc>
          <w:tcPr>
            <w:tcW w:w="1701" w:type="dxa"/>
            <w:vAlign w:val="center"/>
          </w:tcPr>
          <w:p w:rsidR="00607464" w:rsidRPr="002D17B6" w:rsidRDefault="00017A6D" w:rsidP="00247D2E">
            <w:pPr>
              <w:jc w:val="right"/>
              <w:rPr>
                <w:rFonts w:ascii="Times New Roman" w:hAnsi="Times New Roman"/>
              </w:rPr>
            </w:pPr>
            <w:r>
              <w:rPr>
                <w:rFonts w:ascii="Times New Roman" w:hAnsi="Times New Roman"/>
              </w:rPr>
              <w:t>10,00000</w:t>
            </w:r>
          </w:p>
        </w:tc>
        <w:tc>
          <w:tcPr>
            <w:tcW w:w="1559" w:type="dxa"/>
            <w:vAlign w:val="center"/>
          </w:tcPr>
          <w:p w:rsidR="00607464" w:rsidRPr="002D17B6" w:rsidRDefault="00017A6D" w:rsidP="00247D2E">
            <w:pPr>
              <w:jc w:val="right"/>
              <w:rPr>
                <w:rFonts w:ascii="Times New Roman" w:hAnsi="Times New Roman"/>
              </w:rPr>
            </w:pPr>
            <w:r>
              <w:rPr>
                <w:rFonts w:ascii="Times New Roman" w:hAnsi="Times New Roman"/>
              </w:rPr>
              <w:t>10,00000</w:t>
            </w:r>
          </w:p>
        </w:tc>
        <w:tc>
          <w:tcPr>
            <w:tcW w:w="1276" w:type="dxa"/>
            <w:vAlign w:val="center"/>
          </w:tcPr>
          <w:p w:rsidR="00607464" w:rsidRPr="002D17B6" w:rsidRDefault="00607464" w:rsidP="00247D2E">
            <w:pPr>
              <w:jc w:val="right"/>
              <w:rPr>
                <w:rFonts w:ascii="Times New Roman" w:hAnsi="Times New Roman"/>
              </w:rPr>
            </w:pPr>
          </w:p>
        </w:tc>
      </w:tr>
      <w:tr w:rsidR="00017A6D" w:rsidTr="00362686">
        <w:tc>
          <w:tcPr>
            <w:tcW w:w="10456" w:type="dxa"/>
            <w:gridSpan w:val="5"/>
          </w:tcPr>
          <w:p w:rsidR="00017A6D" w:rsidRPr="002D17B6" w:rsidRDefault="00017A6D" w:rsidP="00017A6D">
            <w:pPr>
              <w:rPr>
                <w:rFonts w:ascii="Times New Roman" w:hAnsi="Times New Roman"/>
              </w:rPr>
            </w:pPr>
            <w:r w:rsidRPr="00017A6D">
              <w:rPr>
                <w:rFonts w:ascii="Times New Roman" w:hAnsi="Times New Roman"/>
                <w:b/>
                <w:i/>
                <w:sz w:val="26"/>
                <w:szCs w:val="26"/>
              </w:rPr>
              <w:t>Безвозмездн</w:t>
            </w:r>
            <w:r>
              <w:rPr>
                <w:rFonts w:ascii="Times New Roman" w:hAnsi="Times New Roman"/>
                <w:b/>
                <w:i/>
                <w:sz w:val="26"/>
                <w:szCs w:val="26"/>
              </w:rPr>
              <w:t>ы</w:t>
            </w:r>
            <w:r w:rsidRPr="00017A6D">
              <w:rPr>
                <w:rFonts w:ascii="Times New Roman" w:hAnsi="Times New Roman"/>
                <w:b/>
                <w:i/>
                <w:sz w:val="26"/>
                <w:szCs w:val="26"/>
              </w:rPr>
              <w:t>е поступления</w:t>
            </w:r>
          </w:p>
        </w:tc>
      </w:tr>
      <w:tr w:rsidR="00607464" w:rsidTr="00247D2E">
        <w:tc>
          <w:tcPr>
            <w:tcW w:w="4361" w:type="dxa"/>
          </w:tcPr>
          <w:p w:rsidR="00607464" w:rsidRPr="00FC25B5" w:rsidRDefault="00017A6D" w:rsidP="00247D2E">
            <w:pPr>
              <w:jc w:val="both"/>
              <w:rPr>
                <w:rFonts w:ascii="Times New Roman" w:hAnsi="Times New Roman"/>
              </w:rPr>
            </w:pPr>
            <w:r>
              <w:rPr>
                <w:rFonts w:ascii="Times New Roman" w:hAnsi="Times New Roman"/>
              </w:rPr>
              <w:t>Субсидии</w:t>
            </w:r>
          </w:p>
        </w:tc>
        <w:tc>
          <w:tcPr>
            <w:tcW w:w="1559" w:type="dxa"/>
            <w:vAlign w:val="center"/>
          </w:tcPr>
          <w:p w:rsidR="00607464" w:rsidRPr="002D17B6" w:rsidRDefault="00607464" w:rsidP="00247D2E">
            <w:pPr>
              <w:jc w:val="right"/>
              <w:rPr>
                <w:rFonts w:ascii="Times New Roman" w:hAnsi="Times New Roman"/>
              </w:rPr>
            </w:pPr>
          </w:p>
        </w:tc>
        <w:tc>
          <w:tcPr>
            <w:tcW w:w="1701" w:type="dxa"/>
            <w:vAlign w:val="center"/>
          </w:tcPr>
          <w:p w:rsidR="00607464" w:rsidRPr="002D17B6" w:rsidRDefault="00017A6D" w:rsidP="00247D2E">
            <w:pPr>
              <w:jc w:val="right"/>
              <w:rPr>
                <w:rFonts w:ascii="Times New Roman" w:hAnsi="Times New Roman"/>
              </w:rPr>
            </w:pPr>
            <w:r>
              <w:rPr>
                <w:rFonts w:ascii="Times New Roman" w:hAnsi="Times New Roman"/>
              </w:rPr>
              <w:t>27 970,30000</w:t>
            </w:r>
          </w:p>
        </w:tc>
        <w:tc>
          <w:tcPr>
            <w:tcW w:w="1559" w:type="dxa"/>
            <w:vAlign w:val="center"/>
          </w:tcPr>
          <w:p w:rsidR="00607464" w:rsidRPr="002D17B6" w:rsidRDefault="00017A6D" w:rsidP="00247D2E">
            <w:pPr>
              <w:jc w:val="right"/>
              <w:rPr>
                <w:rFonts w:ascii="Times New Roman" w:hAnsi="Times New Roman"/>
              </w:rPr>
            </w:pPr>
            <w:r>
              <w:rPr>
                <w:rFonts w:ascii="Times New Roman" w:hAnsi="Times New Roman"/>
              </w:rPr>
              <w:t>27 970,30000</w:t>
            </w:r>
          </w:p>
        </w:tc>
        <w:tc>
          <w:tcPr>
            <w:tcW w:w="1276" w:type="dxa"/>
            <w:vAlign w:val="center"/>
          </w:tcPr>
          <w:p w:rsidR="00607464" w:rsidRPr="002D17B6" w:rsidRDefault="00607464" w:rsidP="00247D2E">
            <w:pPr>
              <w:jc w:val="right"/>
              <w:rPr>
                <w:rFonts w:ascii="Times New Roman" w:hAnsi="Times New Roman"/>
              </w:rPr>
            </w:pPr>
          </w:p>
        </w:tc>
      </w:tr>
      <w:tr w:rsidR="00607464" w:rsidTr="00247D2E">
        <w:tc>
          <w:tcPr>
            <w:tcW w:w="4361" w:type="dxa"/>
          </w:tcPr>
          <w:p w:rsidR="00607464" w:rsidRDefault="00017A6D" w:rsidP="00247D2E">
            <w:pPr>
              <w:jc w:val="both"/>
              <w:rPr>
                <w:rFonts w:ascii="Times New Roman" w:hAnsi="Times New Roman"/>
              </w:rPr>
            </w:pPr>
            <w:r>
              <w:rPr>
                <w:rFonts w:ascii="Times New Roman" w:hAnsi="Times New Roman"/>
              </w:rPr>
              <w:t>Субвенции</w:t>
            </w:r>
          </w:p>
        </w:tc>
        <w:tc>
          <w:tcPr>
            <w:tcW w:w="1559" w:type="dxa"/>
            <w:vAlign w:val="center"/>
          </w:tcPr>
          <w:p w:rsidR="00607464" w:rsidRDefault="00607464" w:rsidP="00247D2E">
            <w:pPr>
              <w:jc w:val="right"/>
              <w:rPr>
                <w:rFonts w:ascii="Times New Roman" w:hAnsi="Times New Roman"/>
              </w:rPr>
            </w:pPr>
          </w:p>
        </w:tc>
        <w:tc>
          <w:tcPr>
            <w:tcW w:w="1701" w:type="dxa"/>
            <w:vAlign w:val="center"/>
          </w:tcPr>
          <w:p w:rsidR="00607464" w:rsidRPr="002D17B6" w:rsidRDefault="00017A6D" w:rsidP="00247D2E">
            <w:pPr>
              <w:jc w:val="right"/>
              <w:rPr>
                <w:rFonts w:ascii="Times New Roman" w:hAnsi="Times New Roman"/>
              </w:rPr>
            </w:pPr>
            <w:r>
              <w:rPr>
                <w:rFonts w:ascii="Times New Roman" w:hAnsi="Times New Roman"/>
              </w:rPr>
              <w:t>415 205,20000</w:t>
            </w:r>
          </w:p>
        </w:tc>
        <w:tc>
          <w:tcPr>
            <w:tcW w:w="1559" w:type="dxa"/>
            <w:vAlign w:val="center"/>
          </w:tcPr>
          <w:p w:rsidR="00607464" w:rsidRPr="002D17B6" w:rsidRDefault="00017A6D" w:rsidP="00247D2E">
            <w:pPr>
              <w:jc w:val="right"/>
              <w:rPr>
                <w:rFonts w:ascii="Times New Roman" w:hAnsi="Times New Roman"/>
              </w:rPr>
            </w:pPr>
            <w:r>
              <w:rPr>
                <w:rFonts w:ascii="Times New Roman" w:hAnsi="Times New Roman"/>
              </w:rPr>
              <w:t>415 205,20000</w:t>
            </w:r>
          </w:p>
        </w:tc>
        <w:tc>
          <w:tcPr>
            <w:tcW w:w="1276" w:type="dxa"/>
            <w:vAlign w:val="center"/>
          </w:tcPr>
          <w:p w:rsidR="00607464" w:rsidRDefault="00607464" w:rsidP="00247D2E">
            <w:pPr>
              <w:jc w:val="right"/>
              <w:rPr>
                <w:rFonts w:ascii="Times New Roman" w:hAnsi="Times New Roman"/>
              </w:rPr>
            </w:pPr>
          </w:p>
        </w:tc>
      </w:tr>
      <w:tr w:rsidR="00607464" w:rsidTr="00247D2E">
        <w:tc>
          <w:tcPr>
            <w:tcW w:w="4361" w:type="dxa"/>
          </w:tcPr>
          <w:p w:rsidR="00607464" w:rsidRDefault="00017A6D" w:rsidP="00247D2E">
            <w:pPr>
              <w:jc w:val="both"/>
              <w:rPr>
                <w:rFonts w:ascii="Times New Roman" w:hAnsi="Times New Roman"/>
              </w:rPr>
            </w:pPr>
            <w:r>
              <w:rPr>
                <w:rFonts w:ascii="Times New Roman" w:hAnsi="Times New Roman"/>
              </w:rPr>
              <w:t>Иные межбюджетные трансферты</w:t>
            </w:r>
          </w:p>
        </w:tc>
        <w:tc>
          <w:tcPr>
            <w:tcW w:w="1559" w:type="dxa"/>
            <w:vAlign w:val="center"/>
          </w:tcPr>
          <w:p w:rsidR="00607464" w:rsidRDefault="00607464" w:rsidP="00247D2E">
            <w:pPr>
              <w:jc w:val="right"/>
              <w:rPr>
                <w:rFonts w:ascii="Times New Roman" w:hAnsi="Times New Roman"/>
              </w:rPr>
            </w:pPr>
          </w:p>
        </w:tc>
        <w:tc>
          <w:tcPr>
            <w:tcW w:w="1701" w:type="dxa"/>
            <w:vAlign w:val="center"/>
          </w:tcPr>
          <w:p w:rsidR="00607464" w:rsidRPr="002D17B6" w:rsidRDefault="00017A6D" w:rsidP="00247D2E">
            <w:pPr>
              <w:jc w:val="right"/>
              <w:rPr>
                <w:rFonts w:ascii="Times New Roman" w:hAnsi="Times New Roman"/>
              </w:rPr>
            </w:pPr>
            <w:r>
              <w:rPr>
                <w:rFonts w:ascii="Times New Roman" w:hAnsi="Times New Roman"/>
              </w:rPr>
              <w:t>3 032,40000</w:t>
            </w:r>
          </w:p>
        </w:tc>
        <w:tc>
          <w:tcPr>
            <w:tcW w:w="1559" w:type="dxa"/>
            <w:vAlign w:val="center"/>
          </w:tcPr>
          <w:p w:rsidR="00607464" w:rsidRPr="002D17B6" w:rsidRDefault="00017A6D" w:rsidP="00247D2E">
            <w:pPr>
              <w:jc w:val="right"/>
              <w:rPr>
                <w:rFonts w:ascii="Times New Roman" w:hAnsi="Times New Roman"/>
              </w:rPr>
            </w:pPr>
            <w:r>
              <w:rPr>
                <w:rFonts w:ascii="Times New Roman" w:hAnsi="Times New Roman"/>
              </w:rPr>
              <w:t>3 032,40000</w:t>
            </w:r>
          </w:p>
        </w:tc>
        <w:tc>
          <w:tcPr>
            <w:tcW w:w="1276" w:type="dxa"/>
            <w:vAlign w:val="center"/>
          </w:tcPr>
          <w:p w:rsidR="00607464" w:rsidRDefault="00607464" w:rsidP="00247D2E">
            <w:pPr>
              <w:jc w:val="right"/>
              <w:rPr>
                <w:rFonts w:ascii="Times New Roman" w:hAnsi="Times New Roman"/>
              </w:rPr>
            </w:pPr>
          </w:p>
        </w:tc>
      </w:tr>
      <w:tr w:rsidR="00607464" w:rsidTr="00247D2E">
        <w:tc>
          <w:tcPr>
            <w:tcW w:w="4361" w:type="dxa"/>
          </w:tcPr>
          <w:p w:rsidR="00607464" w:rsidRPr="00E35C5C" w:rsidRDefault="00017A6D" w:rsidP="00247D2E">
            <w:pPr>
              <w:jc w:val="both"/>
              <w:rPr>
                <w:rFonts w:ascii="Times New Roman" w:hAnsi="Times New Roman"/>
              </w:rPr>
            </w:pPr>
            <w:r>
              <w:rPr>
                <w:rFonts w:ascii="Times New Roman" w:hAnsi="Times New Roman"/>
              </w:rPr>
              <w:t>Возврат остатков</w:t>
            </w:r>
          </w:p>
        </w:tc>
        <w:tc>
          <w:tcPr>
            <w:tcW w:w="1559" w:type="dxa"/>
          </w:tcPr>
          <w:p w:rsidR="00607464" w:rsidRPr="002D17B6" w:rsidRDefault="00607464" w:rsidP="00247D2E">
            <w:pPr>
              <w:jc w:val="right"/>
              <w:rPr>
                <w:rFonts w:ascii="Times New Roman" w:hAnsi="Times New Roman"/>
              </w:rPr>
            </w:pPr>
          </w:p>
        </w:tc>
        <w:tc>
          <w:tcPr>
            <w:tcW w:w="1701" w:type="dxa"/>
            <w:vAlign w:val="center"/>
          </w:tcPr>
          <w:p w:rsidR="00607464" w:rsidRPr="002D17B6" w:rsidRDefault="00017A6D" w:rsidP="00247D2E">
            <w:pPr>
              <w:jc w:val="right"/>
              <w:rPr>
                <w:rFonts w:ascii="Times New Roman" w:hAnsi="Times New Roman"/>
              </w:rPr>
            </w:pPr>
            <w:bookmarkStart w:id="23" w:name="OLE_LINK23"/>
            <w:bookmarkStart w:id="24" w:name="OLE_LINK24"/>
            <w:r>
              <w:rPr>
                <w:rFonts w:ascii="Times New Roman" w:hAnsi="Times New Roman"/>
              </w:rPr>
              <w:t>-928,52191</w:t>
            </w:r>
            <w:bookmarkEnd w:id="23"/>
            <w:bookmarkEnd w:id="24"/>
          </w:p>
        </w:tc>
        <w:tc>
          <w:tcPr>
            <w:tcW w:w="1559" w:type="dxa"/>
            <w:vAlign w:val="center"/>
          </w:tcPr>
          <w:p w:rsidR="00607464" w:rsidRPr="002D17B6" w:rsidRDefault="00017A6D" w:rsidP="00247D2E">
            <w:pPr>
              <w:jc w:val="right"/>
              <w:rPr>
                <w:rFonts w:ascii="Times New Roman" w:hAnsi="Times New Roman"/>
              </w:rPr>
            </w:pPr>
            <w:r>
              <w:rPr>
                <w:rFonts w:ascii="Times New Roman" w:hAnsi="Times New Roman"/>
              </w:rPr>
              <w:t>-928,52191</w:t>
            </w:r>
          </w:p>
        </w:tc>
        <w:tc>
          <w:tcPr>
            <w:tcW w:w="1276" w:type="dxa"/>
            <w:vAlign w:val="center"/>
          </w:tcPr>
          <w:p w:rsidR="00607464" w:rsidRPr="002D17B6" w:rsidRDefault="00607464" w:rsidP="00247D2E">
            <w:pPr>
              <w:jc w:val="right"/>
              <w:rPr>
                <w:rFonts w:ascii="Times New Roman" w:hAnsi="Times New Roman"/>
              </w:rPr>
            </w:pPr>
          </w:p>
        </w:tc>
      </w:tr>
      <w:tr w:rsidR="00607464" w:rsidTr="00247D2E">
        <w:tc>
          <w:tcPr>
            <w:tcW w:w="4361" w:type="dxa"/>
          </w:tcPr>
          <w:p w:rsidR="00607464" w:rsidRPr="002D17B6" w:rsidRDefault="00607464" w:rsidP="00247D2E">
            <w:pPr>
              <w:jc w:val="both"/>
              <w:rPr>
                <w:rFonts w:ascii="Times New Roman" w:hAnsi="Times New Roman"/>
              </w:rPr>
            </w:pPr>
            <w:r w:rsidRPr="002D17B6">
              <w:rPr>
                <w:rFonts w:ascii="Times New Roman" w:hAnsi="Times New Roman"/>
              </w:rPr>
              <w:t>ИТОГО:</w:t>
            </w:r>
          </w:p>
        </w:tc>
        <w:tc>
          <w:tcPr>
            <w:tcW w:w="1559" w:type="dxa"/>
            <w:vAlign w:val="center"/>
          </w:tcPr>
          <w:p w:rsidR="00607464" w:rsidRPr="0044621F" w:rsidRDefault="00607464" w:rsidP="00247D2E">
            <w:pPr>
              <w:jc w:val="right"/>
              <w:rPr>
                <w:rFonts w:ascii="Times New Roman" w:hAnsi="Times New Roman"/>
                <w:b/>
              </w:rPr>
            </w:pPr>
          </w:p>
        </w:tc>
        <w:tc>
          <w:tcPr>
            <w:tcW w:w="1701" w:type="dxa"/>
            <w:vAlign w:val="center"/>
          </w:tcPr>
          <w:p w:rsidR="00607464" w:rsidRPr="0044621F" w:rsidRDefault="00607464" w:rsidP="00247D2E">
            <w:pPr>
              <w:jc w:val="right"/>
              <w:rPr>
                <w:rFonts w:ascii="Times New Roman" w:hAnsi="Times New Roman"/>
                <w:b/>
              </w:rPr>
            </w:pPr>
          </w:p>
        </w:tc>
        <w:tc>
          <w:tcPr>
            <w:tcW w:w="1559" w:type="dxa"/>
            <w:vAlign w:val="center"/>
          </w:tcPr>
          <w:p w:rsidR="00607464" w:rsidRPr="0044621F" w:rsidRDefault="00607464" w:rsidP="00247D2E">
            <w:pPr>
              <w:jc w:val="right"/>
              <w:rPr>
                <w:rFonts w:ascii="Times New Roman" w:hAnsi="Times New Roman"/>
                <w:b/>
              </w:rPr>
            </w:pPr>
          </w:p>
        </w:tc>
        <w:tc>
          <w:tcPr>
            <w:tcW w:w="1276" w:type="dxa"/>
            <w:vAlign w:val="center"/>
          </w:tcPr>
          <w:p w:rsidR="00607464" w:rsidRPr="0044621F" w:rsidRDefault="00607464" w:rsidP="00247D2E">
            <w:pPr>
              <w:jc w:val="right"/>
              <w:rPr>
                <w:rFonts w:ascii="Times New Roman" w:hAnsi="Times New Roman"/>
                <w:b/>
              </w:rPr>
            </w:pPr>
          </w:p>
        </w:tc>
      </w:tr>
    </w:tbl>
    <w:p w:rsidR="00607464" w:rsidRPr="001B3ED4" w:rsidRDefault="00607464" w:rsidP="002A06E6">
      <w:pPr>
        <w:spacing w:after="0"/>
        <w:rPr>
          <w:rFonts w:ascii="Times New Roman" w:hAnsi="Times New Roman"/>
          <w:sz w:val="16"/>
          <w:szCs w:val="16"/>
        </w:rPr>
      </w:pPr>
    </w:p>
    <w:p w:rsidR="001B3ED4" w:rsidRPr="001B3ED4" w:rsidRDefault="001B3ED4" w:rsidP="00017A6D">
      <w:pPr>
        <w:spacing w:after="0" w:line="240" w:lineRule="auto"/>
        <w:ind w:firstLine="709"/>
        <w:jc w:val="both"/>
        <w:rPr>
          <w:rFonts w:ascii="Times New Roman" w:hAnsi="Times New Roman"/>
          <w:sz w:val="26"/>
          <w:szCs w:val="26"/>
        </w:rPr>
      </w:pPr>
      <w:proofErr w:type="gramStart"/>
      <w:r w:rsidRPr="001B3ED4">
        <w:rPr>
          <w:rFonts w:ascii="Times New Roman" w:hAnsi="Times New Roman"/>
          <w:sz w:val="26"/>
          <w:szCs w:val="26"/>
        </w:rPr>
        <w:t>Доходы</w:t>
      </w:r>
      <w:r w:rsidR="00017A6D">
        <w:rPr>
          <w:rFonts w:ascii="Times New Roman" w:hAnsi="Times New Roman"/>
          <w:sz w:val="26"/>
          <w:szCs w:val="26"/>
        </w:rPr>
        <w:t xml:space="preserve"> управления образования в 2017 году</w:t>
      </w:r>
      <w:r w:rsidR="00017A6D" w:rsidRPr="00017A6D">
        <w:rPr>
          <w:rFonts w:ascii="Times New Roman" w:hAnsi="Times New Roman"/>
          <w:sz w:val="26"/>
          <w:szCs w:val="26"/>
        </w:rPr>
        <w:t xml:space="preserve"> </w:t>
      </w:r>
      <w:r w:rsidR="00017A6D">
        <w:rPr>
          <w:rFonts w:ascii="Times New Roman" w:hAnsi="Times New Roman"/>
          <w:sz w:val="26"/>
          <w:szCs w:val="26"/>
        </w:rPr>
        <w:t xml:space="preserve">исполнены  в сумме  </w:t>
      </w:r>
      <w:r w:rsidR="006D6B22">
        <w:rPr>
          <w:rFonts w:ascii="Times New Roman" w:hAnsi="Times New Roman"/>
          <w:sz w:val="26"/>
          <w:szCs w:val="26"/>
        </w:rPr>
        <w:t>ты</w:t>
      </w:r>
      <w:r w:rsidR="00017A6D">
        <w:rPr>
          <w:rFonts w:ascii="Times New Roman" w:hAnsi="Times New Roman"/>
          <w:sz w:val="26"/>
          <w:szCs w:val="26"/>
        </w:rPr>
        <w:t>с</w:t>
      </w:r>
      <w:r w:rsidR="006D6B22">
        <w:rPr>
          <w:rFonts w:ascii="Times New Roman" w:hAnsi="Times New Roman"/>
          <w:sz w:val="26"/>
          <w:szCs w:val="26"/>
        </w:rPr>
        <w:t xml:space="preserve">. </w:t>
      </w:r>
      <w:r w:rsidR="00017A6D">
        <w:rPr>
          <w:rFonts w:ascii="Times New Roman" w:hAnsi="Times New Roman"/>
          <w:sz w:val="26"/>
          <w:szCs w:val="26"/>
        </w:rPr>
        <w:t>руб.,  или на % к плановым назначениям Удельный вес по данному ГРБС в структуре районного бюджета составил %.</w:t>
      </w:r>
      <w:r w:rsidR="006D6B22">
        <w:rPr>
          <w:rFonts w:ascii="Times New Roman" w:hAnsi="Times New Roman"/>
          <w:sz w:val="26"/>
          <w:szCs w:val="26"/>
        </w:rPr>
        <w:t xml:space="preserve"> По сравнении с 2016 годом доходы</w:t>
      </w:r>
      <w:proofErr w:type="gramEnd"/>
    </w:p>
    <w:p w:rsidR="002A06E6" w:rsidRDefault="00362686" w:rsidP="00857947">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11.3</w:t>
      </w:r>
      <w:r w:rsidR="006629A3">
        <w:rPr>
          <w:rFonts w:ascii="Times New Roman" w:hAnsi="Times New Roman"/>
          <w:sz w:val="26"/>
          <w:szCs w:val="26"/>
        </w:rPr>
        <w:t>.</w:t>
      </w:r>
      <w:r w:rsidR="00857947" w:rsidRPr="00857947">
        <w:rPr>
          <w:rFonts w:ascii="Times New Roman" w:hAnsi="Times New Roman"/>
          <w:sz w:val="26"/>
          <w:szCs w:val="26"/>
        </w:rPr>
        <w:t xml:space="preserve"> </w:t>
      </w:r>
      <w:r w:rsidR="00857947">
        <w:rPr>
          <w:rFonts w:ascii="Times New Roman" w:hAnsi="Times New Roman"/>
          <w:sz w:val="26"/>
          <w:szCs w:val="26"/>
        </w:rPr>
        <w:t>Анализ исполнения доходов, администратором которых является администрация Петушинского района п</w:t>
      </w:r>
      <w:r w:rsidR="00857947" w:rsidRPr="004E0617">
        <w:rPr>
          <w:rFonts w:ascii="Times New Roman" w:hAnsi="Times New Roman"/>
          <w:sz w:val="26"/>
          <w:szCs w:val="26"/>
        </w:rPr>
        <w:t xml:space="preserve">о данным </w:t>
      </w:r>
      <w:r w:rsidR="00857947">
        <w:rPr>
          <w:rFonts w:ascii="Times New Roman" w:hAnsi="Times New Roman"/>
          <w:sz w:val="26"/>
          <w:szCs w:val="26"/>
        </w:rPr>
        <w:t xml:space="preserve">раздела 2 «Расходы бюджета» </w:t>
      </w:r>
      <w:r w:rsidR="00857947" w:rsidRPr="004E0617">
        <w:rPr>
          <w:rFonts w:ascii="Times New Roman" w:hAnsi="Times New Roman"/>
          <w:sz w:val="26"/>
          <w:szCs w:val="26"/>
        </w:rPr>
        <w:t xml:space="preserve">формы 0503127 </w:t>
      </w:r>
      <w:r w:rsidR="00857947">
        <w:rPr>
          <w:rFonts w:ascii="Times New Roman" w:hAnsi="Times New Roman"/>
          <w:sz w:val="26"/>
          <w:szCs w:val="26"/>
        </w:rPr>
        <w:t>Отчёт об исполнении бюджета главным распорядителем:</w:t>
      </w:r>
    </w:p>
    <w:p w:rsidR="00B160B9" w:rsidRPr="00B160B9" w:rsidRDefault="00B160B9" w:rsidP="00B160B9">
      <w:pPr>
        <w:spacing w:after="0"/>
        <w:jc w:val="both"/>
        <w:rPr>
          <w:rFonts w:ascii="Times New Roman" w:hAnsi="Times New Roman"/>
        </w:rPr>
      </w:pPr>
      <w:r w:rsidRPr="00B160B9">
        <w:rPr>
          <w:rFonts w:ascii="Times New Roman" w:hAnsi="Times New Roman"/>
        </w:rPr>
        <w:t>Таб</w:t>
      </w:r>
      <w:r w:rsidR="00441982">
        <w:rPr>
          <w:rFonts w:ascii="Times New Roman" w:hAnsi="Times New Roman"/>
        </w:rPr>
        <w:t>лица 23</w:t>
      </w:r>
      <w:r w:rsidRPr="00B160B9">
        <w:rPr>
          <w:rFonts w:ascii="Times New Roman" w:hAnsi="Times New Roman"/>
        </w:rPr>
        <w:t>.</w:t>
      </w:r>
    </w:p>
    <w:tbl>
      <w:tblPr>
        <w:tblStyle w:val="a9"/>
        <w:tblW w:w="10740" w:type="dxa"/>
        <w:tblLayout w:type="fixed"/>
        <w:tblLook w:val="04A0"/>
      </w:tblPr>
      <w:tblGrid>
        <w:gridCol w:w="1384"/>
        <w:gridCol w:w="2977"/>
        <w:gridCol w:w="1701"/>
        <w:gridCol w:w="1701"/>
        <w:gridCol w:w="1559"/>
        <w:gridCol w:w="1418"/>
      </w:tblGrid>
      <w:tr w:rsidR="002A06E6" w:rsidTr="00955E6F">
        <w:tc>
          <w:tcPr>
            <w:tcW w:w="1384" w:type="dxa"/>
            <w:vAlign w:val="center"/>
          </w:tcPr>
          <w:p w:rsidR="002A06E6" w:rsidRPr="00A355B5" w:rsidRDefault="002A06E6" w:rsidP="00F030C0">
            <w:pPr>
              <w:jc w:val="center"/>
              <w:rPr>
                <w:rFonts w:ascii="Times New Roman" w:hAnsi="Times New Roman"/>
              </w:rPr>
            </w:pPr>
            <w:r>
              <w:rPr>
                <w:rFonts w:ascii="Times New Roman" w:hAnsi="Times New Roman"/>
              </w:rPr>
              <w:t>Подраздел</w:t>
            </w:r>
          </w:p>
        </w:tc>
        <w:tc>
          <w:tcPr>
            <w:tcW w:w="2977" w:type="dxa"/>
            <w:vAlign w:val="center"/>
          </w:tcPr>
          <w:p w:rsidR="002A06E6" w:rsidRPr="00A355B5" w:rsidRDefault="002A06E6" w:rsidP="00F030C0">
            <w:pPr>
              <w:jc w:val="center"/>
              <w:rPr>
                <w:rFonts w:ascii="Times New Roman" w:hAnsi="Times New Roman"/>
              </w:rPr>
            </w:pPr>
            <w:r w:rsidRPr="00A355B5">
              <w:rPr>
                <w:rFonts w:ascii="Times New Roman" w:hAnsi="Times New Roman"/>
              </w:rPr>
              <w:t>Наименование показателя</w:t>
            </w:r>
          </w:p>
        </w:tc>
        <w:tc>
          <w:tcPr>
            <w:tcW w:w="1701" w:type="dxa"/>
          </w:tcPr>
          <w:p w:rsidR="002A06E6" w:rsidRPr="00A355B5" w:rsidRDefault="002A06E6" w:rsidP="00F030C0">
            <w:pPr>
              <w:jc w:val="center"/>
              <w:rPr>
                <w:rFonts w:ascii="Times New Roman" w:hAnsi="Times New Roman"/>
              </w:rPr>
            </w:pPr>
            <w:r>
              <w:rPr>
                <w:rFonts w:ascii="Times New Roman" w:hAnsi="Times New Roman"/>
              </w:rPr>
              <w:t>Исполнено        в 2016 году</w:t>
            </w:r>
          </w:p>
        </w:tc>
        <w:tc>
          <w:tcPr>
            <w:tcW w:w="1701" w:type="dxa"/>
            <w:vAlign w:val="center"/>
          </w:tcPr>
          <w:p w:rsidR="002A06E6" w:rsidRPr="00A355B5" w:rsidRDefault="002A06E6" w:rsidP="00F030C0">
            <w:pPr>
              <w:jc w:val="center"/>
              <w:rPr>
                <w:rFonts w:ascii="Times New Roman" w:hAnsi="Times New Roman"/>
              </w:rPr>
            </w:pPr>
            <w:r w:rsidRPr="00A355B5">
              <w:rPr>
                <w:rFonts w:ascii="Times New Roman" w:hAnsi="Times New Roman"/>
              </w:rPr>
              <w:t>Утверждено</w:t>
            </w:r>
            <w:r>
              <w:rPr>
                <w:rFonts w:ascii="Times New Roman" w:hAnsi="Times New Roman"/>
              </w:rPr>
              <w:t xml:space="preserve">                  на 2017 год</w:t>
            </w:r>
          </w:p>
        </w:tc>
        <w:tc>
          <w:tcPr>
            <w:tcW w:w="1559" w:type="dxa"/>
            <w:vAlign w:val="center"/>
          </w:tcPr>
          <w:p w:rsidR="002A06E6" w:rsidRPr="00A355B5" w:rsidRDefault="002A06E6" w:rsidP="00F030C0">
            <w:pPr>
              <w:jc w:val="center"/>
              <w:rPr>
                <w:rFonts w:ascii="Times New Roman" w:hAnsi="Times New Roman"/>
              </w:rPr>
            </w:pPr>
            <w:r w:rsidRPr="00A355B5">
              <w:rPr>
                <w:rFonts w:ascii="Times New Roman" w:hAnsi="Times New Roman"/>
              </w:rPr>
              <w:t>Исполнено</w:t>
            </w:r>
            <w:r>
              <w:rPr>
                <w:rFonts w:ascii="Times New Roman" w:hAnsi="Times New Roman"/>
              </w:rPr>
              <w:t xml:space="preserve">                в 2017 году</w:t>
            </w:r>
          </w:p>
        </w:tc>
        <w:tc>
          <w:tcPr>
            <w:tcW w:w="1418" w:type="dxa"/>
            <w:vAlign w:val="center"/>
          </w:tcPr>
          <w:p w:rsidR="002A06E6" w:rsidRPr="00A355B5" w:rsidRDefault="002A06E6" w:rsidP="00F030C0">
            <w:pPr>
              <w:jc w:val="center"/>
              <w:rPr>
                <w:rFonts w:ascii="Times New Roman" w:hAnsi="Times New Roman"/>
              </w:rPr>
            </w:pPr>
            <w:r w:rsidRPr="00A355B5">
              <w:rPr>
                <w:rFonts w:ascii="Times New Roman" w:hAnsi="Times New Roman"/>
              </w:rPr>
              <w:t>% исп.</w:t>
            </w:r>
          </w:p>
        </w:tc>
      </w:tr>
      <w:tr w:rsidR="002A06E6" w:rsidTr="00955E6F">
        <w:trPr>
          <w:trHeight w:val="330"/>
        </w:trPr>
        <w:tc>
          <w:tcPr>
            <w:tcW w:w="1384" w:type="dxa"/>
            <w:vAlign w:val="center"/>
          </w:tcPr>
          <w:p w:rsidR="002A06E6" w:rsidRPr="000F0D35" w:rsidRDefault="002A06E6" w:rsidP="002A06E6">
            <w:pPr>
              <w:jc w:val="center"/>
              <w:rPr>
                <w:rFonts w:ascii="Times New Roman" w:hAnsi="Times New Roman"/>
              </w:rPr>
            </w:pPr>
            <w:r w:rsidRPr="000F0D35">
              <w:rPr>
                <w:rFonts w:ascii="Times New Roman" w:hAnsi="Times New Roman"/>
              </w:rPr>
              <w:t>0</w:t>
            </w:r>
            <w:r>
              <w:rPr>
                <w:rFonts w:ascii="Times New Roman" w:hAnsi="Times New Roman"/>
              </w:rPr>
              <w:t>314</w:t>
            </w:r>
          </w:p>
        </w:tc>
        <w:tc>
          <w:tcPr>
            <w:tcW w:w="2977" w:type="dxa"/>
            <w:vAlign w:val="center"/>
          </w:tcPr>
          <w:p w:rsidR="002A06E6" w:rsidRPr="000F0D35" w:rsidRDefault="00890971" w:rsidP="00F030C0">
            <w:pPr>
              <w:jc w:val="both"/>
              <w:rPr>
                <w:rFonts w:ascii="Times New Roman" w:hAnsi="Times New Roman"/>
              </w:rPr>
            </w:pPr>
            <w:r>
              <w:rPr>
                <w:rFonts w:ascii="Times New Roman" w:hAnsi="Times New Roman"/>
              </w:rPr>
              <w:t>Другие вопросы в области национальной безопасности</w:t>
            </w:r>
          </w:p>
        </w:tc>
        <w:tc>
          <w:tcPr>
            <w:tcW w:w="1701" w:type="dxa"/>
            <w:vAlign w:val="center"/>
          </w:tcPr>
          <w:p w:rsidR="002A06E6" w:rsidRPr="000F0D35" w:rsidRDefault="002A06E6" w:rsidP="00F030C0">
            <w:pPr>
              <w:jc w:val="right"/>
              <w:rPr>
                <w:rFonts w:ascii="Times New Roman" w:hAnsi="Times New Roman"/>
              </w:rPr>
            </w:pPr>
            <w:r>
              <w:rPr>
                <w:rFonts w:ascii="Times New Roman" w:hAnsi="Times New Roman"/>
              </w:rPr>
              <w:t>15,00000</w:t>
            </w:r>
          </w:p>
        </w:tc>
        <w:tc>
          <w:tcPr>
            <w:tcW w:w="1701" w:type="dxa"/>
            <w:vAlign w:val="center"/>
          </w:tcPr>
          <w:p w:rsidR="002A06E6" w:rsidRPr="000F0D35" w:rsidRDefault="002A06E6" w:rsidP="00F030C0">
            <w:pPr>
              <w:jc w:val="right"/>
              <w:rPr>
                <w:rFonts w:ascii="Times New Roman" w:hAnsi="Times New Roman"/>
              </w:rPr>
            </w:pPr>
            <w:r>
              <w:rPr>
                <w:rFonts w:ascii="Times New Roman" w:hAnsi="Times New Roman"/>
              </w:rPr>
              <w:t>-</w:t>
            </w:r>
          </w:p>
        </w:tc>
        <w:tc>
          <w:tcPr>
            <w:tcW w:w="1559" w:type="dxa"/>
            <w:vAlign w:val="center"/>
          </w:tcPr>
          <w:p w:rsidR="002A06E6" w:rsidRPr="000F0D35" w:rsidRDefault="002A06E6" w:rsidP="00F030C0">
            <w:pPr>
              <w:jc w:val="right"/>
              <w:rPr>
                <w:rFonts w:ascii="Times New Roman" w:hAnsi="Times New Roman"/>
              </w:rPr>
            </w:pPr>
            <w:r>
              <w:rPr>
                <w:rFonts w:ascii="Times New Roman" w:hAnsi="Times New Roman"/>
              </w:rPr>
              <w:t>-</w:t>
            </w:r>
          </w:p>
        </w:tc>
        <w:tc>
          <w:tcPr>
            <w:tcW w:w="1418" w:type="dxa"/>
            <w:vAlign w:val="center"/>
          </w:tcPr>
          <w:p w:rsidR="002A06E6" w:rsidRPr="000F0D35" w:rsidRDefault="002A06E6" w:rsidP="00F030C0">
            <w:pPr>
              <w:jc w:val="right"/>
              <w:rPr>
                <w:rFonts w:ascii="Times New Roman" w:hAnsi="Times New Roman"/>
              </w:rPr>
            </w:pPr>
            <w:r>
              <w:rPr>
                <w:rFonts w:ascii="Times New Roman" w:hAnsi="Times New Roman"/>
              </w:rPr>
              <w:t>-</w:t>
            </w:r>
          </w:p>
        </w:tc>
      </w:tr>
      <w:tr w:rsidR="002A06E6" w:rsidTr="00955E6F">
        <w:tc>
          <w:tcPr>
            <w:tcW w:w="1384" w:type="dxa"/>
            <w:vAlign w:val="center"/>
          </w:tcPr>
          <w:p w:rsidR="002A06E6" w:rsidRPr="000F0D35" w:rsidRDefault="002A06E6" w:rsidP="00F030C0">
            <w:pPr>
              <w:jc w:val="center"/>
              <w:rPr>
                <w:rFonts w:ascii="Times New Roman" w:hAnsi="Times New Roman"/>
              </w:rPr>
            </w:pPr>
            <w:r>
              <w:rPr>
                <w:rFonts w:ascii="Times New Roman" w:hAnsi="Times New Roman"/>
              </w:rPr>
              <w:t>0701</w:t>
            </w:r>
          </w:p>
        </w:tc>
        <w:tc>
          <w:tcPr>
            <w:tcW w:w="2977" w:type="dxa"/>
            <w:vAlign w:val="center"/>
          </w:tcPr>
          <w:p w:rsidR="002A06E6" w:rsidRDefault="00890971" w:rsidP="00F030C0">
            <w:pPr>
              <w:jc w:val="both"/>
              <w:rPr>
                <w:rFonts w:ascii="Times New Roman" w:hAnsi="Times New Roman"/>
              </w:rPr>
            </w:pPr>
            <w:r>
              <w:rPr>
                <w:rFonts w:ascii="Times New Roman" w:hAnsi="Times New Roman"/>
              </w:rPr>
              <w:t>Дошкольное образование</w:t>
            </w:r>
          </w:p>
        </w:tc>
        <w:tc>
          <w:tcPr>
            <w:tcW w:w="1701" w:type="dxa"/>
            <w:vAlign w:val="center"/>
          </w:tcPr>
          <w:p w:rsidR="002A06E6" w:rsidRDefault="002A06E6" w:rsidP="00F030C0">
            <w:pPr>
              <w:jc w:val="right"/>
              <w:rPr>
                <w:rFonts w:ascii="Times New Roman" w:hAnsi="Times New Roman"/>
              </w:rPr>
            </w:pPr>
            <w:r>
              <w:rPr>
                <w:rFonts w:ascii="Times New Roman" w:hAnsi="Times New Roman"/>
              </w:rPr>
              <w:t>254 926,30661</w:t>
            </w:r>
          </w:p>
        </w:tc>
        <w:tc>
          <w:tcPr>
            <w:tcW w:w="1701" w:type="dxa"/>
            <w:vAlign w:val="center"/>
          </w:tcPr>
          <w:p w:rsidR="002A06E6" w:rsidRDefault="002A06E6" w:rsidP="00F030C0">
            <w:pPr>
              <w:jc w:val="right"/>
              <w:rPr>
                <w:rFonts w:ascii="Times New Roman" w:hAnsi="Times New Roman"/>
              </w:rPr>
            </w:pPr>
            <w:r>
              <w:rPr>
                <w:rFonts w:ascii="Times New Roman" w:hAnsi="Times New Roman"/>
              </w:rPr>
              <w:t>276 153,41446</w:t>
            </w:r>
          </w:p>
        </w:tc>
        <w:tc>
          <w:tcPr>
            <w:tcW w:w="1559" w:type="dxa"/>
            <w:vAlign w:val="center"/>
          </w:tcPr>
          <w:p w:rsidR="002A06E6" w:rsidRDefault="002A06E6" w:rsidP="00F030C0">
            <w:pPr>
              <w:jc w:val="right"/>
              <w:rPr>
                <w:rFonts w:ascii="Times New Roman" w:hAnsi="Times New Roman"/>
              </w:rPr>
            </w:pPr>
            <w:r>
              <w:rPr>
                <w:rFonts w:ascii="Times New Roman" w:hAnsi="Times New Roman"/>
              </w:rPr>
              <w:t>273 806,75287</w:t>
            </w:r>
          </w:p>
        </w:tc>
        <w:tc>
          <w:tcPr>
            <w:tcW w:w="1418" w:type="dxa"/>
            <w:vAlign w:val="center"/>
          </w:tcPr>
          <w:p w:rsidR="002A06E6" w:rsidRDefault="00B10B3C" w:rsidP="00F030C0">
            <w:pPr>
              <w:jc w:val="right"/>
              <w:rPr>
                <w:rFonts w:ascii="Times New Roman" w:hAnsi="Times New Roman"/>
              </w:rPr>
            </w:pPr>
            <w:r>
              <w:rPr>
                <w:rFonts w:ascii="Times New Roman" w:hAnsi="Times New Roman"/>
              </w:rPr>
              <w:t>99,1%</w:t>
            </w:r>
          </w:p>
        </w:tc>
      </w:tr>
      <w:tr w:rsidR="002A06E6" w:rsidTr="00955E6F">
        <w:tc>
          <w:tcPr>
            <w:tcW w:w="1384" w:type="dxa"/>
            <w:vAlign w:val="center"/>
          </w:tcPr>
          <w:p w:rsidR="002A06E6" w:rsidRPr="000F0D35" w:rsidRDefault="002A06E6" w:rsidP="00F030C0">
            <w:pPr>
              <w:jc w:val="center"/>
              <w:rPr>
                <w:rFonts w:ascii="Times New Roman" w:hAnsi="Times New Roman"/>
              </w:rPr>
            </w:pPr>
            <w:r>
              <w:rPr>
                <w:rFonts w:ascii="Times New Roman" w:hAnsi="Times New Roman"/>
              </w:rPr>
              <w:t>0702</w:t>
            </w:r>
          </w:p>
        </w:tc>
        <w:tc>
          <w:tcPr>
            <w:tcW w:w="2977" w:type="dxa"/>
            <w:vAlign w:val="center"/>
          </w:tcPr>
          <w:p w:rsidR="002A06E6" w:rsidRDefault="00890971" w:rsidP="00F030C0">
            <w:pPr>
              <w:jc w:val="both"/>
              <w:rPr>
                <w:rFonts w:ascii="Times New Roman" w:hAnsi="Times New Roman"/>
              </w:rPr>
            </w:pPr>
            <w:r>
              <w:rPr>
                <w:rFonts w:ascii="Times New Roman" w:hAnsi="Times New Roman"/>
              </w:rPr>
              <w:t>Общее образование</w:t>
            </w:r>
          </w:p>
        </w:tc>
        <w:tc>
          <w:tcPr>
            <w:tcW w:w="1701" w:type="dxa"/>
            <w:vAlign w:val="center"/>
          </w:tcPr>
          <w:p w:rsidR="002A06E6" w:rsidRDefault="002A06E6" w:rsidP="00F030C0">
            <w:pPr>
              <w:jc w:val="right"/>
              <w:rPr>
                <w:rFonts w:ascii="Times New Roman" w:hAnsi="Times New Roman"/>
              </w:rPr>
            </w:pPr>
            <w:r>
              <w:rPr>
                <w:rFonts w:ascii="Times New Roman" w:hAnsi="Times New Roman"/>
              </w:rPr>
              <w:t>359 126,68604</w:t>
            </w:r>
          </w:p>
        </w:tc>
        <w:tc>
          <w:tcPr>
            <w:tcW w:w="1701" w:type="dxa"/>
            <w:vAlign w:val="center"/>
          </w:tcPr>
          <w:p w:rsidR="002A06E6" w:rsidRDefault="002A06E6" w:rsidP="00F030C0">
            <w:pPr>
              <w:jc w:val="right"/>
              <w:rPr>
                <w:rFonts w:ascii="Times New Roman" w:hAnsi="Times New Roman"/>
              </w:rPr>
            </w:pPr>
            <w:r>
              <w:rPr>
                <w:rFonts w:ascii="Times New Roman" w:hAnsi="Times New Roman"/>
              </w:rPr>
              <w:t>368 589,21150</w:t>
            </w:r>
          </w:p>
        </w:tc>
        <w:tc>
          <w:tcPr>
            <w:tcW w:w="1559" w:type="dxa"/>
            <w:vAlign w:val="center"/>
          </w:tcPr>
          <w:p w:rsidR="002A06E6" w:rsidRDefault="002A06E6" w:rsidP="00F030C0">
            <w:pPr>
              <w:jc w:val="right"/>
              <w:rPr>
                <w:rFonts w:ascii="Times New Roman" w:hAnsi="Times New Roman"/>
              </w:rPr>
            </w:pPr>
            <w:r>
              <w:rPr>
                <w:rFonts w:ascii="Times New Roman" w:hAnsi="Times New Roman"/>
              </w:rPr>
              <w:t>363 301,11281</w:t>
            </w:r>
          </w:p>
        </w:tc>
        <w:tc>
          <w:tcPr>
            <w:tcW w:w="1418" w:type="dxa"/>
            <w:vAlign w:val="center"/>
          </w:tcPr>
          <w:p w:rsidR="002A06E6" w:rsidRDefault="00B10B3C" w:rsidP="00F030C0">
            <w:pPr>
              <w:jc w:val="right"/>
              <w:rPr>
                <w:rFonts w:ascii="Times New Roman" w:hAnsi="Times New Roman"/>
              </w:rPr>
            </w:pPr>
            <w:r>
              <w:rPr>
                <w:rFonts w:ascii="Times New Roman" w:hAnsi="Times New Roman"/>
              </w:rPr>
              <w:t>98,6%</w:t>
            </w:r>
          </w:p>
        </w:tc>
      </w:tr>
      <w:tr w:rsidR="002A06E6" w:rsidTr="00955E6F">
        <w:tc>
          <w:tcPr>
            <w:tcW w:w="1384" w:type="dxa"/>
            <w:vAlign w:val="center"/>
          </w:tcPr>
          <w:p w:rsidR="002A06E6" w:rsidRPr="000F0D35" w:rsidRDefault="002A06E6" w:rsidP="00F030C0">
            <w:pPr>
              <w:jc w:val="center"/>
              <w:rPr>
                <w:rFonts w:ascii="Times New Roman" w:hAnsi="Times New Roman"/>
              </w:rPr>
            </w:pPr>
            <w:r>
              <w:rPr>
                <w:rFonts w:ascii="Times New Roman" w:hAnsi="Times New Roman"/>
              </w:rPr>
              <w:t>0703</w:t>
            </w:r>
          </w:p>
        </w:tc>
        <w:tc>
          <w:tcPr>
            <w:tcW w:w="2977" w:type="dxa"/>
            <w:vAlign w:val="center"/>
          </w:tcPr>
          <w:p w:rsidR="002A06E6" w:rsidRDefault="00890971" w:rsidP="00F030C0">
            <w:pPr>
              <w:jc w:val="both"/>
              <w:rPr>
                <w:rFonts w:ascii="Times New Roman" w:hAnsi="Times New Roman"/>
              </w:rPr>
            </w:pPr>
            <w:r>
              <w:rPr>
                <w:rFonts w:ascii="Times New Roman" w:hAnsi="Times New Roman"/>
              </w:rPr>
              <w:t>Дополнительное образование</w:t>
            </w:r>
          </w:p>
        </w:tc>
        <w:tc>
          <w:tcPr>
            <w:tcW w:w="1701" w:type="dxa"/>
            <w:vAlign w:val="center"/>
          </w:tcPr>
          <w:p w:rsidR="002A06E6" w:rsidRDefault="002A06E6" w:rsidP="00F030C0">
            <w:pPr>
              <w:jc w:val="right"/>
              <w:rPr>
                <w:rFonts w:ascii="Times New Roman" w:hAnsi="Times New Roman"/>
              </w:rPr>
            </w:pPr>
            <w:r>
              <w:rPr>
                <w:rFonts w:ascii="Times New Roman" w:hAnsi="Times New Roman"/>
              </w:rPr>
              <w:t>0,00000</w:t>
            </w:r>
          </w:p>
        </w:tc>
        <w:tc>
          <w:tcPr>
            <w:tcW w:w="1701" w:type="dxa"/>
            <w:vAlign w:val="center"/>
          </w:tcPr>
          <w:p w:rsidR="002A06E6" w:rsidRDefault="002A06E6" w:rsidP="00F030C0">
            <w:pPr>
              <w:jc w:val="right"/>
              <w:rPr>
                <w:rFonts w:ascii="Times New Roman" w:hAnsi="Times New Roman"/>
              </w:rPr>
            </w:pPr>
            <w:r>
              <w:rPr>
                <w:rFonts w:ascii="Times New Roman" w:hAnsi="Times New Roman"/>
              </w:rPr>
              <w:t>8 168,32686</w:t>
            </w:r>
          </w:p>
        </w:tc>
        <w:tc>
          <w:tcPr>
            <w:tcW w:w="1559" w:type="dxa"/>
            <w:vAlign w:val="center"/>
          </w:tcPr>
          <w:p w:rsidR="002A06E6" w:rsidRDefault="002A06E6" w:rsidP="00F030C0">
            <w:pPr>
              <w:jc w:val="right"/>
              <w:rPr>
                <w:rFonts w:ascii="Times New Roman" w:hAnsi="Times New Roman"/>
              </w:rPr>
            </w:pPr>
            <w:r>
              <w:rPr>
                <w:rFonts w:ascii="Times New Roman" w:hAnsi="Times New Roman"/>
              </w:rPr>
              <w:t>8 168,32594</w:t>
            </w:r>
          </w:p>
        </w:tc>
        <w:tc>
          <w:tcPr>
            <w:tcW w:w="1418" w:type="dxa"/>
            <w:vAlign w:val="center"/>
          </w:tcPr>
          <w:p w:rsidR="002A06E6" w:rsidRDefault="00B10B3C" w:rsidP="00F030C0">
            <w:pPr>
              <w:jc w:val="right"/>
              <w:rPr>
                <w:rFonts w:ascii="Times New Roman" w:hAnsi="Times New Roman"/>
              </w:rPr>
            </w:pPr>
            <w:r>
              <w:rPr>
                <w:rFonts w:ascii="Times New Roman" w:hAnsi="Times New Roman"/>
              </w:rPr>
              <w:t>100,0%</w:t>
            </w:r>
          </w:p>
        </w:tc>
      </w:tr>
      <w:tr w:rsidR="002A06E6" w:rsidTr="00955E6F">
        <w:tc>
          <w:tcPr>
            <w:tcW w:w="1384" w:type="dxa"/>
            <w:vAlign w:val="center"/>
          </w:tcPr>
          <w:p w:rsidR="002A06E6" w:rsidRPr="000F0D35" w:rsidRDefault="002A06E6" w:rsidP="00F030C0">
            <w:pPr>
              <w:jc w:val="center"/>
              <w:rPr>
                <w:rFonts w:ascii="Times New Roman" w:hAnsi="Times New Roman"/>
              </w:rPr>
            </w:pPr>
            <w:r>
              <w:rPr>
                <w:rFonts w:ascii="Times New Roman" w:hAnsi="Times New Roman"/>
              </w:rPr>
              <w:t>0707</w:t>
            </w:r>
          </w:p>
        </w:tc>
        <w:tc>
          <w:tcPr>
            <w:tcW w:w="2977" w:type="dxa"/>
            <w:vAlign w:val="center"/>
          </w:tcPr>
          <w:p w:rsidR="002A06E6" w:rsidRDefault="00890971" w:rsidP="00F030C0">
            <w:pPr>
              <w:jc w:val="both"/>
              <w:rPr>
                <w:rFonts w:ascii="Times New Roman" w:hAnsi="Times New Roman"/>
              </w:rPr>
            </w:pPr>
            <w:r>
              <w:rPr>
                <w:rFonts w:ascii="Times New Roman" w:hAnsi="Times New Roman"/>
              </w:rPr>
              <w:t>Молодежная политика</w:t>
            </w:r>
          </w:p>
        </w:tc>
        <w:tc>
          <w:tcPr>
            <w:tcW w:w="1701" w:type="dxa"/>
            <w:vAlign w:val="center"/>
          </w:tcPr>
          <w:p w:rsidR="002A06E6" w:rsidRDefault="002A06E6" w:rsidP="00F030C0">
            <w:pPr>
              <w:jc w:val="right"/>
              <w:rPr>
                <w:rFonts w:ascii="Times New Roman" w:hAnsi="Times New Roman"/>
              </w:rPr>
            </w:pPr>
            <w:r>
              <w:rPr>
                <w:rFonts w:ascii="Times New Roman" w:hAnsi="Times New Roman"/>
              </w:rPr>
              <w:t>5 344,80869</w:t>
            </w:r>
          </w:p>
        </w:tc>
        <w:tc>
          <w:tcPr>
            <w:tcW w:w="1701" w:type="dxa"/>
            <w:vAlign w:val="center"/>
          </w:tcPr>
          <w:p w:rsidR="002A06E6" w:rsidRDefault="002A06E6" w:rsidP="002A06E6">
            <w:pPr>
              <w:jc w:val="right"/>
              <w:rPr>
                <w:rFonts w:ascii="Times New Roman" w:hAnsi="Times New Roman"/>
              </w:rPr>
            </w:pPr>
            <w:r>
              <w:rPr>
                <w:rFonts w:ascii="Times New Roman" w:hAnsi="Times New Roman"/>
              </w:rPr>
              <w:t>14 000,24000</w:t>
            </w:r>
          </w:p>
        </w:tc>
        <w:tc>
          <w:tcPr>
            <w:tcW w:w="1559" w:type="dxa"/>
            <w:vAlign w:val="center"/>
          </w:tcPr>
          <w:p w:rsidR="002A06E6" w:rsidRDefault="0039284D" w:rsidP="00F030C0">
            <w:pPr>
              <w:jc w:val="right"/>
              <w:rPr>
                <w:rFonts w:ascii="Times New Roman" w:hAnsi="Times New Roman"/>
              </w:rPr>
            </w:pPr>
            <w:r>
              <w:rPr>
                <w:rFonts w:ascii="Times New Roman" w:hAnsi="Times New Roman"/>
              </w:rPr>
              <w:t>13 608,37819</w:t>
            </w:r>
          </w:p>
        </w:tc>
        <w:tc>
          <w:tcPr>
            <w:tcW w:w="1418" w:type="dxa"/>
            <w:vAlign w:val="center"/>
          </w:tcPr>
          <w:p w:rsidR="002A06E6" w:rsidRDefault="00B10B3C" w:rsidP="00F030C0">
            <w:pPr>
              <w:jc w:val="right"/>
              <w:rPr>
                <w:rFonts w:ascii="Times New Roman" w:hAnsi="Times New Roman"/>
              </w:rPr>
            </w:pPr>
            <w:r>
              <w:rPr>
                <w:rFonts w:ascii="Times New Roman" w:hAnsi="Times New Roman"/>
              </w:rPr>
              <w:t>97,2%</w:t>
            </w:r>
          </w:p>
        </w:tc>
      </w:tr>
      <w:tr w:rsidR="002A06E6" w:rsidTr="00955E6F">
        <w:tc>
          <w:tcPr>
            <w:tcW w:w="1384" w:type="dxa"/>
            <w:vAlign w:val="center"/>
          </w:tcPr>
          <w:p w:rsidR="002A06E6" w:rsidRPr="000F0D35" w:rsidRDefault="002A06E6" w:rsidP="00F030C0">
            <w:pPr>
              <w:jc w:val="center"/>
              <w:rPr>
                <w:rFonts w:ascii="Times New Roman" w:hAnsi="Times New Roman"/>
              </w:rPr>
            </w:pPr>
            <w:r>
              <w:rPr>
                <w:rFonts w:ascii="Times New Roman" w:hAnsi="Times New Roman"/>
              </w:rPr>
              <w:t>0709</w:t>
            </w:r>
          </w:p>
        </w:tc>
        <w:tc>
          <w:tcPr>
            <w:tcW w:w="2977" w:type="dxa"/>
            <w:vAlign w:val="center"/>
          </w:tcPr>
          <w:p w:rsidR="002A06E6" w:rsidRDefault="00890971" w:rsidP="00F030C0">
            <w:pPr>
              <w:jc w:val="both"/>
              <w:rPr>
                <w:rFonts w:ascii="Times New Roman" w:hAnsi="Times New Roman"/>
              </w:rPr>
            </w:pPr>
            <w:r>
              <w:rPr>
                <w:rFonts w:ascii="Times New Roman" w:hAnsi="Times New Roman"/>
              </w:rPr>
              <w:t>Другие вопросы в области образования</w:t>
            </w:r>
          </w:p>
        </w:tc>
        <w:tc>
          <w:tcPr>
            <w:tcW w:w="1701" w:type="dxa"/>
            <w:vAlign w:val="center"/>
          </w:tcPr>
          <w:p w:rsidR="002A06E6" w:rsidRDefault="0039284D" w:rsidP="00F030C0">
            <w:pPr>
              <w:jc w:val="right"/>
              <w:rPr>
                <w:rFonts w:ascii="Times New Roman" w:hAnsi="Times New Roman"/>
              </w:rPr>
            </w:pPr>
            <w:r>
              <w:rPr>
                <w:rFonts w:ascii="Times New Roman" w:hAnsi="Times New Roman"/>
              </w:rPr>
              <w:t>32 886,15399</w:t>
            </w:r>
          </w:p>
        </w:tc>
        <w:tc>
          <w:tcPr>
            <w:tcW w:w="1701" w:type="dxa"/>
            <w:vAlign w:val="center"/>
          </w:tcPr>
          <w:p w:rsidR="002A06E6" w:rsidRDefault="0039284D" w:rsidP="00F030C0">
            <w:pPr>
              <w:jc w:val="right"/>
              <w:rPr>
                <w:rFonts w:ascii="Times New Roman" w:hAnsi="Times New Roman"/>
              </w:rPr>
            </w:pPr>
            <w:r>
              <w:rPr>
                <w:rFonts w:ascii="Times New Roman" w:hAnsi="Times New Roman"/>
              </w:rPr>
              <w:t>35 260,03406</w:t>
            </w:r>
          </w:p>
        </w:tc>
        <w:tc>
          <w:tcPr>
            <w:tcW w:w="1559" w:type="dxa"/>
            <w:vAlign w:val="center"/>
          </w:tcPr>
          <w:p w:rsidR="002A06E6" w:rsidRDefault="0039284D" w:rsidP="00F030C0">
            <w:pPr>
              <w:jc w:val="right"/>
              <w:rPr>
                <w:rFonts w:ascii="Times New Roman" w:hAnsi="Times New Roman"/>
              </w:rPr>
            </w:pPr>
            <w:r>
              <w:rPr>
                <w:rFonts w:ascii="Times New Roman" w:hAnsi="Times New Roman"/>
              </w:rPr>
              <w:t>35 028,04464</w:t>
            </w:r>
          </w:p>
        </w:tc>
        <w:tc>
          <w:tcPr>
            <w:tcW w:w="1418" w:type="dxa"/>
            <w:vAlign w:val="center"/>
          </w:tcPr>
          <w:p w:rsidR="002A06E6" w:rsidRDefault="00B10B3C" w:rsidP="00F030C0">
            <w:pPr>
              <w:jc w:val="right"/>
              <w:rPr>
                <w:rFonts w:ascii="Times New Roman" w:hAnsi="Times New Roman"/>
              </w:rPr>
            </w:pPr>
            <w:r>
              <w:rPr>
                <w:rFonts w:ascii="Times New Roman" w:hAnsi="Times New Roman"/>
              </w:rPr>
              <w:t>99,6%</w:t>
            </w:r>
          </w:p>
        </w:tc>
      </w:tr>
      <w:tr w:rsidR="002A06E6" w:rsidTr="00955E6F">
        <w:tc>
          <w:tcPr>
            <w:tcW w:w="1384" w:type="dxa"/>
            <w:vAlign w:val="center"/>
          </w:tcPr>
          <w:p w:rsidR="002A06E6" w:rsidRPr="000F0D35" w:rsidRDefault="002A06E6" w:rsidP="00F030C0">
            <w:pPr>
              <w:jc w:val="center"/>
              <w:rPr>
                <w:rFonts w:ascii="Times New Roman" w:hAnsi="Times New Roman"/>
              </w:rPr>
            </w:pPr>
            <w:r>
              <w:rPr>
                <w:rFonts w:ascii="Times New Roman" w:hAnsi="Times New Roman"/>
              </w:rPr>
              <w:t>1003</w:t>
            </w:r>
          </w:p>
        </w:tc>
        <w:tc>
          <w:tcPr>
            <w:tcW w:w="2977" w:type="dxa"/>
            <w:vAlign w:val="center"/>
          </w:tcPr>
          <w:p w:rsidR="002A06E6" w:rsidRDefault="002A06E6" w:rsidP="00F030C0">
            <w:pPr>
              <w:jc w:val="both"/>
              <w:rPr>
                <w:rFonts w:ascii="Times New Roman" w:hAnsi="Times New Roman"/>
              </w:rPr>
            </w:pPr>
          </w:p>
        </w:tc>
        <w:tc>
          <w:tcPr>
            <w:tcW w:w="1701" w:type="dxa"/>
            <w:vAlign w:val="center"/>
          </w:tcPr>
          <w:p w:rsidR="002A06E6" w:rsidRDefault="002E7895" w:rsidP="00F030C0">
            <w:pPr>
              <w:jc w:val="right"/>
              <w:rPr>
                <w:rFonts w:ascii="Times New Roman" w:hAnsi="Times New Roman"/>
              </w:rPr>
            </w:pPr>
            <w:r>
              <w:rPr>
                <w:rFonts w:ascii="Times New Roman" w:hAnsi="Times New Roman"/>
              </w:rPr>
              <w:t>558,00000</w:t>
            </w:r>
          </w:p>
        </w:tc>
        <w:tc>
          <w:tcPr>
            <w:tcW w:w="1701" w:type="dxa"/>
            <w:vAlign w:val="center"/>
          </w:tcPr>
          <w:p w:rsidR="002A06E6" w:rsidRDefault="002E7895" w:rsidP="00F030C0">
            <w:pPr>
              <w:jc w:val="right"/>
              <w:rPr>
                <w:rFonts w:ascii="Times New Roman" w:hAnsi="Times New Roman"/>
              </w:rPr>
            </w:pPr>
            <w:r>
              <w:rPr>
                <w:rFonts w:ascii="Times New Roman" w:hAnsi="Times New Roman"/>
              </w:rPr>
              <w:t>565,00000</w:t>
            </w:r>
          </w:p>
        </w:tc>
        <w:tc>
          <w:tcPr>
            <w:tcW w:w="1559" w:type="dxa"/>
            <w:vAlign w:val="center"/>
          </w:tcPr>
          <w:p w:rsidR="002A06E6" w:rsidRDefault="002E7895" w:rsidP="00F030C0">
            <w:pPr>
              <w:jc w:val="right"/>
              <w:rPr>
                <w:rFonts w:ascii="Times New Roman" w:hAnsi="Times New Roman"/>
              </w:rPr>
            </w:pPr>
            <w:r>
              <w:rPr>
                <w:rFonts w:ascii="Times New Roman" w:hAnsi="Times New Roman"/>
              </w:rPr>
              <w:t>565,00000</w:t>
            </w:r>
          </w:p>
        </w:tc>
        <w:tc>
          <w:tcPr>
            <w:tcW w:w="1418" w:type="dxa"/>
            <w:vAlign w:val="center"/>
          </w:tcPr>
          <w:p w:rsidR="002A06E6" w:rsidRDefault="00B10B3C" w:rsidP="00F030C0">
            <w:pPr>
              <w:jc w:val="right"/>
              <w:rPr>
                <w:rFonts w:ascii="Times New Roman" w:hAnsi="Times New Roman"/>
              </w:rPr>
            </w:pPr>
            <w:r>
              <w:rPr>
                <w:rFonts w:ascii="Times New Roman" w:hAnsi="Times New Roman"/>
              </w:rPr>
              <w:t>100,0%</w:t>
            </w:r>
          </w:p>
        </w:tc>
      </w:tr>
      <w:tr w:rsidR="002A06E6" w:rsidTr="00955E6F">
        <w:tc>
          <w:tcPr>
            <w:tcW w:w="1384" w:type="dxa"/>
            <w:vAlign w:val="center"/>
          </w:tcPr>
          <w:p w:rsidR="002A06E6" w:rsidRPr="000F0D35" w:rsidRDefault="002A06E6" w:rsidP="00F030C0">
            <w:pPr>
              <w:jc w:val="center"/>
              <w:rPr>
                <w:rFonts w:ascii="Times New Roman" w:hAnsi="Times New Roman"/>
              </w:rPr>
            </w:pPr>
            <w:r>
              <w:rPr>
                <w:rFonts w:ascii="Times New Roman" w:hAnsi="Times New Roman"/>
              </w:rPr>
              <w:t>1004</w:t>
            </w:r>
          </w:p>
        </w:tc>
        <w:tc>
          <w:tcPr>
            <w:tcW w:w="2977" w:type="dxa"/>
            <w:vAlign w:val="center"/>
          </w:tcPr>
          <w:p w:rsidR="002A06E6" w:rsidRDefault="00890971" w:rsidP="00F030C0">
            <w:pPr>
              <w:jc w:val="both"/>
              <w:rPr>
                <w:rFonts w:ascii="Times New Roman" w:hAnsi="Times New Roman"/>
              </w:rPr>
            </w:pPr>
            <w:r>
              <w:rPr>
                <w:rFonts w:ascii="Times New Roman" w:hAnsi="Times New Roman"/>
              </w:rPr>
              <w:t>Охрана семьи и детства</w:t>
            </w:r>
          </w:p>
        </w:tc>
        <w:tc>
          <w:tcPr>
            <w:tcW w:w="1701" w:type="dxa"/>
            <w:vAlign w:val="center"/>
          </w:tcPr>
          <w:p w:rsidR="002A06E6" w:rsidRDefault="002E7895" w:rsidP="00F030C0">
            <w:pPr>
              <w:jc w:val="right"/>
              <w:rPr>
                <w:rFonts w:ascii="Times New Roman" w:hAnsi="Times New Roman"/>
              </w:rPr>
            </w:pPr>
            <w:r>
              <w:rPr>
                <w:rFonts w:ascii="Times New Roman" w:hAnsi="Times New Roman"/>
              </w:rPr>
              <w:t>48 027,94165</w:t>
            </w:r>
          </w:p>
        </w:tc>
        <w:tc>
          <w:tcPr>
            <w:tcW w:w="1701" w:type="dxa"/>
            <w:vAlign w:val="center"/>
          </w:tcPr>
          <w:p w:rsidR="002A06E6" w:rsidRDefault="002E7895" w:rsidP="00F030C0">
            <w:pPr>
              <w:jc w:val="right"/>
              <w:rPr>
                <w:rFonts w:ascii="Times New Roman" w:hAnsi="Times New Roman"/>
              </w:rPr>
            </w:pPr>
            <w:r>
              <w:rPr>
                <w:rFonts w:ascii="Times New Roman" w:hAnsi="Times New Roman"/>
              </w:rPr>
              <w:t>49 115,00000</w:t>
            </w:r>
          </w:p>
        </w:tc>
        <w:tc>
          <w:tcPr>
            <w:tcW w:w="1559" w:type="dxa"/>
            <w:vAlign w:val="center"/>
          </w:tcPr>
          <w:p w:rsidR="002A06E6" w:rsidRDefault="002E7895" w:rsidP="00F030C0">
            <w:pPr>
              <w:jc w:val="right"/>
              <w:rPr>
                <w:rFonts w:ascii="Times New Roman" w:hAnsi="Times New Roman"/>
              </w:rPr>
            </w:pPr>
            <w:r>
              <w:rPr>
                <w:rFonts w:ascii="Times New Roman" w:hAnsi="Times New Roman"/>
              </w:rPr>
              <w:t>49 115,00000</w:t>
            </w:r>
          </w:p>
        </w:tc>
        <w:tc>
          <w:tcPr>
            <w:tcW w:w="1418" w:type="dxa"/>
            <w:vAlign w:val="center"/>
          </w:tcPr>
          <w:p w:rsidR="002A06E6" w:rsidRDefault="00B10B3C" w:rsidP="00F030C0">
            <w:pPr>
              <w:jc w:val="right"/>
              <w:rPr>
                <w:rFonts w:ascii="Times New Roman" w:hAnsi="Times New Roman"/>
              </w:rPr>
            </w:pPr>
            <w:r>
              <w:rPr>
                <w:rFonts w:ascii="Times New Roman" w:hAnsi="Times New Roman"/>
              </w:rPr>
              <w:t>100,0%</w:t>
            </w:r>
          </w:p>
        </w:tc>
      </w:tr>
      <w:tr w:rsidR="002A06E6" w:rsidTr="00955E6F">
        <w:tc>
          <w:tcPr>
            <w:tcW w:w="1384" w:type="dxa"/>
            <w:vAlign w:val="center"/>
          </w:tcPr>
          <w:p w:rsidR="002A06E6" w:rsidRPr="007739D2" w:rsidRDefault="002A06E6" w:rsidP="00F030C0">
            <w:pPr>
              <w:jc w:val="center"/>
              <w:rPr>
                <w:rFonts w:ascii="Times New Roman" w:hAnsi="Times New Roman"/>
                <w:b/>
              </w:rPr>
            </w:pPr>
          </w:p>
        </w:tc>
        <w:tc>
          <w:tcPr>
            <w:tcW w:w="2977" w:type="dxa"/>
            <w:vAlign w:val="center"/>
          </w:tcPr>
          <w:p w:rsidR="002A06E6" w:rsidRPr="007739D2" w:rsidRDefault="002A06E6" w:rsidP="00F030C0">
            <w:pPr>
              <w:jc w:val="center"/>
              <w:rPr>
                <w:rFonts w:ascii="Times New Roman" w:hAnsi="Times New Roman"/>
                <w:b/>
              </w:rPr>
            </w:pPr>
            <w:r w:rsidRPr="007739D2">
              <w:rPr>
                <w:rFonts w:ascii="Times New Roman" w:hAnsi="Times New Roman"/>
                <w:b/>
              </w:rPr>
              <w:t>ИТОГО:</w:t>
            </w:r>
          </w:p>
        </w:tc>
        <w:tc>
          <w:tcPr>
            <w:tcW w:w="1701" w:type="dxa"/>
            <w:vAlign w:val="center"/>
          </w:tcPr>
          <w:p w:rsidR="002A06E6" w:rsidRPr="007739D2" w:rsidRDefault="00B10B3C" w:rsidP="00F030C0">
            <w:pPr>
              <w:jc w:val="right"/>
              <w:rPr>
                <w:rFonts w:ascii="Times New Roman" w:hAnsi="Times New Roman"/>
                <w:b/>
              </w:rPr>
            </w:pPr>
            <w:r>
              <w:rPr>
                <w:rFonts w:ascii="Times New Roman" w:hAnsi="Times New Roman"/>
                <w:b/>
              </w:rPr>
              <w:t>700 884,89698</w:t>
            </w:r>
          </w:p>
        </w:tc>
        <w:tc>
          <w:tcPr>
            <w:tcW w:w="1701" w:type="dxa"/>
            <w:vAlign w:val="center"/>
          </w:tcPr>
          <w:p w:rsidR="002A06E6" w:rsidRPr="007739D2" w:rsidRDefault="00890971" w:rsidP="00F030C0">
            <w:pPr>
              <w:jc w:val="right"/>
              <w:rPr>
                <w:rFonts w:ascii="Times New Roman" w:hAnsi="Times New Roman"/>
                <w:b/>
              </w:rPr>
            </w:pPr>
            <w:r>
              <w:rPr>
                <w:rFonts w:ascii="Times New Roman" w:hAnsi="Times New Roman"/>
                <w:b/>
              </w:rPr>
              <w:t>751 851,22688</w:t>
            </w:r>
          </w:p>
        </w:tc>
        <w:tc>
          <w:tcPr>
            <w:tcW w:w="1559" w:type="dxa"/>
            <w:vAlign w:val="center"/>
          </w:tcPr>
          <w:p w:rsidR="002A06E6" w:rsidRPr="007739D2" w:rsidRDefault="00890971" w:rsidP="00F030C0">
            <w:pPr>
              <w:jc w:val="right"/>
              <w:rPr>
                <w:rFonts w:ascii="Times New Roman" w:hAnsi="Times New Roman"/>
                <w:b/>
              </w:rPr>
            </w:pPr>
            <w:r>
              <w:rPr>
                <w:rFonts w:ascii="Times New Roman" w:hAnsi="Times New Roman"/>
                <w:b/>
              </w:rPr>
              <w:t>743 592,61445</w:t>
            </w:r>
          </w:p>
        </w:tc>
        <w:tc>
          <w:tcPr>
            <w:tcW w:w="1418" w:type="dxa"/>
            <w:vAlign w:val="center"/>
          </w:tcPr>
          <w:p w:rsidR="002A06E6" w:rsidRPr="007739D2" w:rsidRDefault="00B7076B" w:rsidP="00F030C0">
            <w:pPr>
              <w:jc w:val="right"/>
              <w:rPr>
                <w:rFonts w:ascii="Times New Roman" w:hAnsi="Times New Roman"/>
                <w:b/>
              </w:rPr>
            </w:pPr>
            <w:r>
              <w:rPr>
                <w:rFonts w:ascii="Times New Roman" w:hAnsi="Times New Roman"/>
                <w:b/>
              </w:rPr>
              <w:t>98,9%</w:t>
            </w:r>
          </w:p>
        </w:tc>
      </w:tr>
    </w:tbl>
    <w:p w:rsidR="00607464" w:rsidRPr="00872FB1" w:rsidRDefault="00607464" w:rsidP="00872FB1">
      <w:pPr>
        <w:spacing w:after="0"/>
        <w:jc w:val="both"/>
        <w:rPr>
          <w:rFonts w:ascii="Times New Roman" w:hAnsi="Times New Roman"/>
          <w:sz w:val="16"/>
          <w:szCs w:val="16"/>
        </w:rPr>
      </w:pPr>
    </w:p>
    <w:p w:rsidR="00872FB1" w:rsidRPr="00872FB1" w:rsidRDefault="00872FB1" w:rsidP="00B7076B">
      <w:pPr>
        <w:spacing w:after="0" w:line="240" w:lineRule="auto"/>
        <w:ind w:firstLine="709"/>
        <w:jc w:val="both"/>
        <w:rPr>
          <w:rFonts w:ascii="Times New Roman" w:hAnsi="Times New Roman"/>
          <w:sz w:val="26"/>
          <w:szCs w:val="26"/>
        </w:rPr>
      </w:pPr>
      <w:r>
        <w:rPr>
          <w:rFonts w:ascii="Times New Roman" w:hAnsi="Times New Roman"/>
          <w:sz w:val="26"/>
          <w:szCs w:val="26"/>
        </w:rPr>
        <w:t>Расходы исполнены в сумме 743 592, 61445 тыс. руб.</w:t>
      </w:r>
      <w:r w:rsidR="00B7076B">
        <w:rPr>
          <w:rFonts w:ascii="Times New Roman" w:hAnsi="Times New Roman"/>
          <w:sz w:val="26"/>
          <w:szCs w:val="26"/>
        </w:rPr>
        <w:t>, или на 98,9% к плановым назначениям. Наибольший удельный вес  в расходах ГРБС приходиться на подраздел 0702 «Общее образование»</w:t>
      </w:r>
      <w:r w:rsidR="00362686">
        <w:rPr>
          <w:rFonts w:ascii="Times New Roman" w:hAnsi="Times New Roman"/>
          <w:sz w:val="26"/>
          <w:szCs w:val="26"/>
        </w:rPr>
        <w:t xml:space="preserve"> </w:t>
      </w:r>
      <w:r w:rsidR="00B7076B">
        <w:rPr>
          <w:rFonts w:ascii="Times New Roman" w:hAnsi="Times New Roman"/>
          <w:sz w:val="26"/>
          <w:szCs w:val="26"/>
        </w:rPr>
        <w:t>76,7%</w:t>
      </w:r>
      <w:r w:rsidR="00362686">
        <w:rPr>
          <w:rFonts w:ascii="Times New Roman" w:hAnsi="Times New Roman"/>
          <w:sz w:val="26"/>
          <w:szCs w:val="26"/>
        </w:rPr>
        <w:t>. Наименьший по подразделу 0703 «Дополнительное образование» 1,1%.</w:t>
      </w:r>
    </w:p>
    <w:p w:rsidR="00811C7B" w:rsidRPr="00F73DCC" w:rsidRDefault="008537DE" w:rsidP="008537DE">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11.4. </w:t>
      </w:r>
      <w:r w:rsidR="00362686">
        <w:rPr>
          <w:rFonts w:ascii="Times New Roman" w:hAnsi="Times New Roman"/>
          <w:sz w:val="26"/>
          <w:szCs w:val="26"/>
        </w:rPr>
        <w:t xml:space="preserve"> </w:t>
      </w:r>
      <w:r w:rsidR="00811C7B" w:rsidRPr="001D1C8C">
        <w:rPr>
          <w:rFonts w:ascii="Times New Roman" w:hAnsi="Times New Roman"/>
          <w:sz w:val="26"/>
          <w:szCs w:val="26"/>
        </w:rPr>
        <w:t>Анализ распределения расходов в разрезе классификации операций сектора государственного управления (раздел 2 «Выбытие»  формы 0503123 «Отчёт о движении денежных средств»).</w:t>
      </w:r>
    </w:p>
    <w:p w:rsidR="00B160B9" w:rsidRPr="00B160B9" w:rsidRDefault="00441982" w:rsidP="00811C7B">
      <w:pPr>
        <w:spacing w:after="0" w:line="240" w:lineRule="auto"/>
        <w:ind w:left="567"/>
        <w:jc w:val="both"/>
        <w:rPr>
          <w:rFonts w:ascii="Times New Roman" w:hAnsi="Times New Roman"/>
        </w:rPr>
      </w:pPr>
      <w:r>
        <w:rPr>
          <w:rFonts w:ascii="Times New Roman" w:hAnsi="Times New Roman"/>
        </w:rPr>
        <w:t>Таблица 24</w:t>
      </w:r>
      <w:r w:rsidR="00B160B9" w:rsidRPr="00B160B9">
        <w:rPr>
          <w:rFonts w:ascii="Times New Roman" w:hAnsi="Times New Roman"/>
        </w:rPr>
        <w:t>.</w:t>
      </w:r>
    </w:p>
    <w:tbl>
      <w:tblPr>
        <w:tblStyle w:val="a9"/>
        <w:tblW w:w="10740" w:type="dxa"/>
        <w:tblLayout w:type="fixed"/>
        <w:tblLook w:val="04A0"/>
      </w:tblPr>
      <w:tblGrid>
        <w:gridCol w:w="1384"/>
        <w:gridCol w:w="2977"/>
        <w:gridCol w:w="1701"/>
        <w:gridCol w:w="1701"/>
        <w:gridCol w:w="1559"/>
        <w:gridCol w:w="1418"/>
      </w:tblGrid>
      <w:tr w:rsidR="0073356C"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rPr>
            </w:pPr>
            <w:r>
              <w:rPr>
                <w:rFonts w:ascii="Times New Roman" w:hAnsi="Times New Roman"/>
              </w:rPr>
              <w:t xml:space="preserve">Код </w:t>
            </w:r>
          </w:p>
          <w:p w:rsidR="0073356C" w:rsidRDefault="0073356C" w:rsidP="00F030C0">
            <w:pPr>
              <w:jc w:val="center"/>
              <w:rPr>
                <w:rFonts w:ascii="Times New Roman" w:hAnsi="Times New Roman"/>
              </w:rPr>
            </w:pPr>
            <w:r>
              <w:rPr>
                <w:rFonts w:ascii="Times New Roman" w:hAnsi="Times New Roman"/>
              </w:rPr>
              <w:t>по КОСГУ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rPr>
            </w:pPr>
            <w:r>
              <w:rPr>
                <w:rFonts w:ascii="Times New Roman" w:hAnsi="Times New Roman"/>
              </w:rPr>
              <w:t>Наименование показателя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rPr>
            </w:pPr>
            <w:r>
              <w:rPr>
                <w:rFonts w:ascii="Times New Roman" w:hAnsi="Times New Roman"/>
              </w:rPr>
              <w:t>Расходы            2016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rPr>
            </w:pPr>
            <w:r>
              <w:rPr>
                <w:rFonts w:ascii="Times New Roman" w:hAnsi="Times New Roman"/>
              </w:rPr>
              <w:t>Расходы            2017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rPr>
            </w:pPr>
            <w:r>
              <w:rPr>
                <w:rFonts w:ascii="Times New Roman" w:hAnsi="Times New Roman"/>
              </w:rPr>
              <w:t>Отклонение                       (в 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rPr>
            </w:pPr>
            <w:r>
              <w:rPr>
                <w:rFonts w:ascii="Times New Roman" w:hAnsi="Times New Roman"/>
              </w:rPr>
              <w:t>Отклонение    (</w:t>
            </w:r>
            <w:proofErr w:type="gramStart"/>
            <w:r>
              <w:rPr>
                <w:rFonts w:ascii="Times New Roman" w:hAnsi="Times New Roman"/>
              </w:rPr>
              <w:t>в</w:t>
            </w:r>
            <w:proofErr w:type="gramEnd"/>
            <w:r>
              <w:rPr>
                <w:rFonts w:ascii="Times New Roman" w:hAnsi="Times New Roman"/>
              </w:rPr>
              <w:t xml:space="preserve"> %)</w:t>
            </w:r>
          </w:p>
        </w:tc>
      </w:tr>
      <w:tr w:rsidR="0073356C"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sz w:val="16"/>
                <w:szCs w:val="16"/>
              </w:rPr>
            </w:pPr>
            <w:r>
              <w:rPr>
                <w:rFonts w:ascii="Times New Roman" w:hAnsi="Times New Roman"/>
                <w:sz w:val="16"/>
                <w:szCs w:val="16"/>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sz w:val="16"/>
                <w:szCs w:val="16"/>
              </w:rPr>
            </w:pPr>
            <w:r>
              <w:rPr>
                <w:rFonts w:ascii="Times New Roman" w:hAnsi="Times New Roman"/>
                <w:sz w:val="16"/>
                <w:szCs w:val="16"/>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sz w:val="16"/>
                <w:szCs w:val="16"/>
              </w:rPr>
            </w:pPr>
            <w:r>
              <w:rPr>
                <w:rFonts w:ascii="Times New Roman" w:hAnsi="Times New Roman"/>
                <w:sz w:val="16"/>
                <w:szCs w:val="16"/>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sz w:val="16"/>
                <w:szCs w:val="16"/>
              </w:rPr>
            </w:pPr>
            <w:r>
              <w:rPr>
                <w:rFonts w:ascii="Times New Roman" w:hAnsi="Times New Roman"/>
                <w:sz w:val="16"/>
                <w:szCs w:val="16"/>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center"/>
              <w:rPr>
                <w:rFonts w:ascii="Times New Roman" w:hAnsi="Times New Roman"/>
                <w:sz w:val="16"/>
                <w:szCs w:val="16"/>
              </w:rPr>
            </w:pPr>
            <w:r>
              <w:rPr>
                <w:rFonts w:ascii="Times New Roman" w:hAnsi="Times New Roman"/>
                <w:sz w:val="16"/>
                <w:szCs w:val="16"/>
              </w:rPr>
              <w:t>6</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B16D03" w:rsidRDefault="0073356C" w:rsidP="00F030C0">
            <w:pPr>
              <w:jc w:val="center"/>
              <w:rPr>
                <w:rFonts w:ascii="Times New Roman" w:hAnsi="Times New Roman"/>
                <w:b/>
                <w:sz w:val="26"/>
                <w:szCs w:val="26"/>
              </w:rPr>
            </w:pPr>
            <w:r w:rsidRPr="00B16D03">
              <w:rPr>
                <w:rFonts w:ascii="Times New Roman" w:hAnsi="Times New Roman"/>
                <w:b/>
                <w:sz w:val="26"/>
                <w:szCs w:val="26"/>
              </w:rPr>
              <w:t>200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42642D" w:rsidRDefault="0073356C" w:rsidP="00F030C0">
            <w:pPr>
              <w:jc w:val="both"/>
              <w:rPr>
                <w:rFonts w:ascii="Times New Roman" w:hAnsi="Times New Roman"/>
                <w:b/>
              </w:rPr>
            </w:pPr>
            <w:r w:rsidRPr="0042642D">
              <w:rPr>
                <w:rFonts w:ascii="Times New Roman" w:hAnsi="Times New Roman"/>
                <w:b/>
              </w:rPr>
              <w:t>РАСХОДЫ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B16D03" w:rsidRDefault="0073356C" w:rsidP="00F030C0">
            <w:pPr>
              <w:jc w:val="right"/>
              <w:rPr>
                <w:rFonts w:ascii="Times New Roman" w:hAnsi="Times New Roman"/>
                <w:b/>
              </w:rPr>
            </w:pPr>
            <w:r>
              <w:rPr>
                <w:rFonts w:ascii="Times New Roman" w:hAnsi="Times New Roman"/>
                <w:b/>
              </w:rPr>
              <w:t>700 884,89698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B16D03" w:rsidRDefault="0073356C" w:rsidP="00F030C0">
            <w:pPr>
              <w:jc w:val="right"/>
              <w:rPr>
                <w:rFonts w:ascii="Times New Roman" w:hAnsi="Times New Roman"/>
                <w:b/>
              </w:rPr>
            </w:pPr>
            <w:r>
              <w:rPr>
                <w:rFonts w:ascii="Times New Roman" w:hAnsi="Times New Roman"/>
                <w:b/>
              </w:rPr>
              <w:t>743 592,61445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B16D03" w:rsidRDefault="0073356C" w:rsidP="0073356C">
            <w:pPr>
              <w:jc w:val="right"/>
              <w:rPr>
                <w:rFonts w:ascii="Times New Roman" w:hAnsi="Times New Roman"/>
                <w:b/>
              </w:rPr>
            </w:pPr>
            <w:r>
              <w:rPr>
                <w:rFonts w:ascii="Times New Roman" w:hAnsi="Times New Roman"/>
                <w:b/>
              </w:rPr>
              <w:t>+42 707,71747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73356C" w:rsidP="00F030C0">
            <w:pPr>
              <w:jc w:val="right"/>
              <w:rPr>
                <w:rFonts w:ascii="Times New Roman" w:hAnsi="Times New Roman"/>
                <w:b/>
              </w:rPr>
            </w:pPr>
            <w:r>
              <w:rPr>
                <w:rFonts w:ascii="Times New Roman" w:hAnsi="Times New Roman"/>
                <w:b/>
              </w:rPr>
              <w:t>6,1%</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F030C0">
            <w:pPr>
              <w:jc w:val="center"/>
              <w:rPr>
                <w:rFonts w:ascii="Times New Roman" w:hAnsi="Times New Roman"/>
                <w:sz w:val="26"/>
                <w:szCs w:val="26"/>
              </w:rPr>
            </w:pPr>
            <w:r>
              <w:rPr>
                <w:rFonts w:ascii="Times New Roman" w:hAnsi="Times New Roman"/>
                <w:sz w:val="26"/>
                <w:szCs w:val="26"/>
              </w:rPr>
              <w:t>210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F0A4F" w:rsidP="00F030C0">
            <w:pPr>
              <w:jc w:val="right"/>
              <w:rPr>
                <w:rFonts w:ascii="Times New Roman" w:hAnsi="Times New Roman"/>
                <w:b/>
              </w:rPr>
            </w:pPr>
            <w:r>
              <w:rPr>
                <w:rFonts w:ascii="Times New Roman" w:hAnsi="Times New Roman"/>
                <w:b/>
              </w:rPr>
              <w:t>700 153,40786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F0A4F" w:rsidP="00F030C0">
            <w:pPr>
              <w:jc w:val="right"/>
              <w:rPr>
                <w:rFonts w:ascii="Times New Roman" w:hAnsi="Times New Roman"/>
                <w:b/>
              </w:rPr>
            </w:pPr>
            <w:r>
              <w:rPr>
                <w:rFonts w:ascii="Times New Roman" w:hAnsi="Times New Roman"/>
                <w:b/>
              </w:rPr>
              <w:t>742 912,21066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F0A4F" w:rsidP="00F030C0">
            <w:pPr>
              <w:jc w:val="right"/>
              <w:rPr>
                <w:rFonts w:ascii="Times New Roman" w:hAnsi="Times New Roman"/>
                <w:b/>
              </w:rPr>
            </w:pPr>
            <w:r>
              <w:rPr>
                <w:rFonts w:ascii="Times New Roman" w:hAnsi="Times New Roman"/>
                <w:b/>
              </w:rPr>
              <w:t>+42 758,80280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B16D03" w:rsidRDefault="0073356C" w:rsidP="00F030C0">
            <w:pPr>
              <w:jc w:val="right"/>
              <w:rPr>
                <w:rFonts w:ascii="Times New Roman" w:hAnsi="Times New Roman"/>
                <w:b/>
              </w:rPr>
            </w:pPr>
            <w:r>
              <w:rPr>
                <w:rFonts w:ascii="Times New Roman" w:hAnsi="Times New Roman"/>
                <w:b/>
              </w:rPr>
              <w:t>6</w:t>
            </w:r>
            <w:r w:rsidR="002F0A4F">
              <w:rPr>
                <w:rFonts w:ascii="Times New Roman" w:hAnsi="Times New Roman"/>
                <w:b/>
              </w:rPr>
              <w:t>,1</w:t>
            </w:r>
            <w:r>
              <w:rPr>
                <w:rFonts w:ascii="Times New Roman" w:hAnsi="Times New Roman"/>
                <w:b/>
              </w:rPr>
              <w:t>%</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73356C" w:rsidP="00F030C0">
            <w:pPr>
              <w:jc w:val="center"/>
              <w:rPr>
                <w:rFonts w:ascii="Times New Roman" w:hAnsi="Times New Roman"/>
                <w:i/>
              </w:rPr>
            </w:pPr>
            <w:r w:rsidRPr="00C32BD0">
              <w:rPr>
                <w:rFonts w:ascii="Times New Roman" w:hAnsi="Times New Roman"/>
                <w:i/>
              </w:rPr>
              <w:t>211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73356C" w:rsidP="00F030C0">
            <w:pPr>
              <w:rPr>
                <w:rFonts w:ascii="Times New Roman" w:hAnsi="Times New Roman"/>
                <w:i/>
              </w:rPr>
            </w:pPr>
            <w:r w:rsidRPr="00C32BD0">
              <w:rPr>
                <w:rFonts w:ascii="Times New Roman" w:hAnsi="Times New Roman"/>
                <w:i/>
              </w:rPr>
              <w:t>заработная плата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0350F" w:rsidP="00F030C0">
            <w:pPr>
              <w:jc w:val="right"/>
              <w:rPr>
                <w:rFonts w:ascii="Times New Roman" w:hAnsi="Times New Roman"/>
              </w:rPr>
            </w:pPr>
            <w:r>
              <w:rPr>
                <w:rFonts w:ascii="Times New Roman" w:hAnsi="Times New Roman"/>
              </w:rPr>
              <w:t>18 888,11507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0350F" w:rsidP="00F030C0">
            <w:pPr>
              <w:jc w:val="right"/>
              <w:rPr>
                <w:rFonts w:ascii="Times New Roman" w:hAnsi="Times New Roman"/>
              </w:rPr>
            </w:pPr>
            <w:r>
              <w:rPr>
                <w:rFonts w:ascii="Times New Roman" w:hAnsi="Times New Roman"/>
              </w:rPr>
              <w:t>19 140,82316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10350F">
            <w:pPr>
              <w:jc w:val="right"/>
              <w:rPr>
                <w:rFonts w:ascii="Times New Roman" w:hAnsi="Times New Roman"/>
              </w:rPr>
            </w:pPr>
            <w:r>
              <w:rPr>
                <w:rFonts w:ascii="Times New Roman" w:hAnsi="Times New Roman"/>
              </w:rPr>
              <w:t>+2</w:t>
            </w:r>
            <w:r w:rsidR="0010350F">
              <w:rPr>
                <w:rFonts w:ascii="Times New Roman" w:hAnsi="Times New Roman"/>
              </w:rPr>
              <w:t>52,70809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B16D03" w:rsidRDefault="0010350F" w:rsidP="00F030C0">
            <w:pPr>
              <w:jc w:val="right"/>
              <w:rPr>
                <w:rFonts w:ascii="Times New Roman" w:hAnsi="Times New Roman"/>
              </w:rPr>
            </w:pPr>
            <w:r>
              <w:rPr>
                <w:rFonts w:ascii="Times New Roman" w:hAnsi="Times New Roman"/>
              </w:rPr>
              <w:t>1</w:t>
            </w:r>
            <w:r w:rsidR="0073356C">
              <w:rPr>
                <w:rFonts w:ascii="Times New Roman" w:hAnsi="Times New Roman"/>
              </w:rPr>
              <w:t>,3%</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73356C" w:rsidP="00F030C0">
            <w:pPr>
              <w:jc w:val="center"/>
              <w:rPr>
                <w:rFonts w:ascii="Times New Roman" w:hAnsi="Times New Roman"/>
                <w:i/>
              </w:rPr>
            </w:pPr>
            <w:r>
              <w:rPr>
                <w:rFonts w:ascii="Times New Roman" w:hAnsi="Times New Roman"/>
                <w:i/>
              </w:rPr>
              <w:t>212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890971" w:rsidP="00F030C0">
            <w:pPr>
              <w:rPr>
                <w:rFonts w:ascii="Times New Roman" w:hAnsi="Times New Roman"/>
                <w:i/>
              </w:rPr>
            </w:pPr>
            <w:r>
              <w:rPr>
                <w:rFonts w:ascii="Times New Roman" w:hAnsi="Times New Roman"/>
                <w:i/>
              </w:rPr>
              <w:t>прочие несоциальные выплаты персоналу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0350F" w:rsidP="00F030C0">
            <w:pPr>
              <w:jc w:val="right"/>
              <w:rPr>
                <w:rFonts w:ascii="Times New Roman" w:hAnsi="Times New Roman"/>
              </w:rPr>
            </w:pPr>
            <w:r>
              <w:rPr>
                <w:rFonts w:ascii="Times New Roman" w:hAnsi="Times New Roman"/>
              </w:rPr>
              <w:t>13,07602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0350F" w:rsidP="00F030C0">
            <w:pPr>
              <w:jc w:val="right"/>
              <w:rPr>
                <w:rFonts w:ascii="Times New Roman" w:hAnsi="Times New Roman"/>
              </w:rPr>
            </w:pPr>
            <w:r>
              <w:rPr>
                <w:rFonts w:ascii="Times New Roman" w:hAnsi="Times New Roman"/>
              </w:rPr>
              <w:t>5,29826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10350F">
            <w:pPr>
              <w:jc w:val="right"/>
              <w:rPr>
                <w:rFonts w:ascii="Times New Roman" w:hAnsi="Times New Roman"/>
              </w:rPr>
            </w:pPr>
            <w:r>
              <w:rPr>
                <w:rFonts w:ascii="Times New Roman" w:hAnsi="Times New Roman"/>
              </w:rPr>
              <w:t>-</w:t>
            </w:r>
            <w:r w:rsidR="0010350F">
              <w:rPr>
                <w:rFonts w:ascii="Times New Roman" w:hAnsi="Times New Roman"/>
              </w:rPr>
              <w:t>7,77776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10350F" w:rsidP="00F030C0">
            <w:pPr>
              <w:jc w:val="right"/>
              <w:rPr>
                <w:rFonts w:ascii="Times New Roman" w:hAnsi="Times New Roman"/>
              </w:rPr>
            </w:pPr>
            <w:r>
              <w:rPr>
                <w:rFonts w:ascii="Times New Roman" w:hAnsi="Times New Roman"/>
              </w:rPr>
              <w:t>59,5</w:t>
            </w:r>
            <w:r w:rsidR="0073356C">
              <w:rPr>
                <w:rFonts w:ascii="Times New Roman" w:hAnsi="Times New Roman"/>
              </w:rPr>
              <w:t>%</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73356C" w:rsidP="00F030C0">
            <w:pPr>
              <w:jc w:val="center"/>
              <w:rPr>
                <w:rFonts w:ascii="Times New Roman" w:hAnsi="Times New Roman"/>
                <w:i/>
              </w:rPr>
            </w:pPr>
            <w:r w:rsidRPr="00C32BD0">
              <w:rPr>
                <w:rFonts w:ascii="Times New Roman" w:hAnsi="Times New Roman"/>
                <w:i/>
              </w:rPr>
              <w:t>213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73356C" w:rsidP="00F030C0">
            <w:pPr>
              <w:rPr>
                <w:rFonts w:ascii="Times New Roman" w:hAnsi="Times New Roman"/>
                <w:i/>
              </w:rPr>
            </w:pPr>
            <w:r w:rsidRPr="00C32BD0">
              <w:rPr>
                <w:rFonts w:ascii="Times New Roman" w:hAnsi="Times New Roman"/>
                <w:i/>
              </w:rPr>
              <w:t>начисления на выплаты по оплате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0350F" w:rsidP="00F030C0">
            <w:pPr>
              <w:jc w:val="right"/>
              <w:rPr>
                <w:rFonts w:ascii="Times New Roman" w:hAnsi="Times New Roman"/>
              </w:rPr>
            </w:pPr>
            <w:r>
              <w:rPr>
                <w:rFonts w:ascii="Times New Roman" w:hAnsi="Times New Roman"/>
              </w:rPr>
              <w:t>5 944,8</w:t>
            </w:r>
            <w:r w:rsidR="00114500">
              <w:rPr>
                <w:rFonts w:ascii="Times New Roman" w:hAnsi="Times New Roman"/>
              </w:rPr>
              <w:t>9</w:t>
            </w:r>
            <w:r>
              <w:rPr>
                <w:rFonts w:ascii="Times New Roman" w:hAnsi="Times New Roman"/>
              </w:rPr>
              <w:t>435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14500" w:rsidP="00F030C0">
            <w:pPr>
              <w:jc w:val="right"/>
              <w:rPr>
                <w:rFonts w:ascii="Times New Roman" w:hAnsi="Times New Roman"/>
              </w:rPr>
            </w:pPr>
            <w:r>
              <w:rPr>
                <w:rFonts w:ascii="Times New Roman" w:hAnsi="Times New Roman"/>
              </w:rPr>
              <w:t>5 670,42135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14500" w:rsidP="00114500">
            <w:pPr>
              <w:jc w:val="right"/>
              <w:rPr>
                <w:rFonts w:ascii="Times New Roman" w:hAnsi="Times New Roman"/>
              </w:rPr>
            </w:pPr>
            <w:r>
              <w:rPr>
                <w:rFonts w:ascii="Times New Roman" w:hAnsi="Times New Roman"/>
              </w:rPr>
              <w:t>-274,47300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114500" w:rsidP="00F030C0">
            <w:pPr>
              <w:jc w:val="right"/>
              <w:rPr>
                <w:rFonts w:ascii="Times New Roman" w:hAnsi="Times New Roman"/>
              </w:rPr>
            </w:pPr>
            <w:r>
              <w:rPr>
                <w:rFonts w:ascii="Times New Roman" w:hAnsi="Times New Roman"/>
              </w:rPr>
              <w:t>4,6</w:t>
            </w:r>
            <w:r w:rsidR="0073356C">
              <w:rPr>
                <w:rFonts w:ascii="Times New Roman" w:hAnsi="Times New Roman"/>
              </w:rPr>
              <w:t>%</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F030C0">
            <w:pPr>
              <w:jc w:val="center"/>
              <w:rPr>
                <w:rFonts w:ascii="Times New Roman" w:hAnsi="Times New Roman"/>
                <w:sz w:val="26"/>
                <w:szCs w:val="26"/>
              </w:rPr>
            </w:pPr>
            <w:r>
              <w:rPr>
                <w:rFonts w:ascii="Times New Roman" w:hAnsi="Times New Roman"/>
                <w:sz w:val="26"/>
                <w:szCs w:val="26"/>
              </w:rPr>
              <w:t>220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Default="0073356C" w:rsidP="00F030C0">
            <w:pPr>
              <w:rPr>
                <w:rFonts w:ascii="Times New Roman" w:hAnsi="Times New Roman"/>
              </w:rPr>
            </w:pPr>
            <w:r>
              <w:rPr>
                <w:rFonts w:ascii="Times New Roman" w:hAnsi="Times New Roman"/>
              </w:rPr>
              <w:t>Оплата работ, услуг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14500" w:rsidP="00F030C0">
            <w:pPr>
              <w:jc w:val="right"/>
              <w:rPr>
                <w:rFonts w:ascii="Times New Roman" w:hAnsi="Times New Roman"/>
                <w:b/>
              </w:rPr>
            </w:pPr>
            <w:r>
              <w:rPr>
                <w:rFonts w:ascii="Times New Roman" w:hAnsi="Times New Roman"/>
                <w:b/>
              </w:rPr>
              <w:t>10 163,73043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14500" w:rsidP="00F030C0">
            <w:pPr>
              <w:jc w:val="right"/>
              <w:rPr>
                <w:rFonts w:ascii="Times New Roman" w:hAnsi="Times New Roman"/>
                <w:b/>
              </w:rPr>
            </w:pPr>
            <w:r>
              <w:rPr>
                <w:rFonts w:ascii="Times New Roman" w:hAnsi="Times New Roman"/>
                <w:b/>
              </w:rPr>
              <w:t>9 442,09575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114500">
            <w:pPr>
              <w:jc w:val="right"/>
              <w:rPr>
                <w:rFonts w:ascii="Times New Roman" w:hAnsi="Times New Roman"/>
                <w:b/>
              </w:rPr>
            </w:pPr>
            <w:r>
              <w:rPr>
                <w:rFonts w:ascii="Times New Roman" w:hAnsi="Times New Roman"/>
                <w:b/>
              </w:rPr>
              <w:t>-</w:t>
            </w:r>
            <w:r w:rsidR="00114500">
              <w:rPr>
                <w:rFonts w:ascii="Times New Roman" w:hAnsi="Times New Roman"/>
                <w:b/>
              </w:rPr>
              <w:t>721,63468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114500" w:rsidP="00F030C0">
            <w:pPr>
              <w:jc w:val="right"/>
              <w:rPr>
                <w:rFonts w:ascii="Times New Roman" w:hAnsi="Times New Roman"/>
                <w:b/>
              </w:rPr>
            </w:pPr>
            <w:r>
              <w:rPr>
                <w:rFonts w:ascii="Times New Roman" w:hAnsi="Times New Roman"/>
                <w:b/>
              </w:rPr>
              <w:t>7,1</w:t>
            </w:r>
            <w:r w:rsidR="0073356C">
              <w:rPr>
                <w:rFonts w:ascii="Times New Roman" w:hAnsi="Times New Roman"/>
                <w:b/>
              </w:rPr>
              <w:t>%</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73356C" w:rsidP="00F030C0">
            <w:pPr>
              <w:jc w:val="center"/>
              <w:rPr>
                <w:rFonts w:ascii="Times New Roman" w:hAnsi="Times New Roman"/>
                <w:i/>
              </w:rPr>
            </w:pPr>
            <w:r w:rsidRPr="00C32BD0">
              <w:rPr>
                <w:rFonts w:ascii="Times New Roman" w:hAnsi="Times New Roman"/>
                <w:i/>
              </w:rPr>
              <w:lastRenderedPageBreak/>
              <w:t>221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73356C" w:rsidP="00F030C0">
            <w:pPr>
              <w:rPr>
                <w:rFonts w:ascii="Times New Roman" w:hAnsi="Times New Roman"/>
                <w:i/>
              </w:rPr>
            </w:pPr>
            <w:r w:rsidRPr="00C32BD0">
              <w:rPr>
                <w:rFonts w:ascii="Times New Roman" w:hAnsi="Times New Roman"/>
                <w:i/>
              </w:rPr>
              <w:t>услуги связи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114500" w:rsidP="00F030C0">
            <w:pPr>
              <w:jc w:val="right"/>
              <w:rPr>
                <w:rFonts w:ascii="Times New Roman" w:hAnsi="Times New Roman"/>
              </w:rPr>
            </w:pPr>
            <w:r>
              <w:rPr>
                <w:rFonts w:ascii="Times New Roman" w:hAnsi="Times New Roman"/>
              </w:rPr>
              <w:t>5</w:t>
            </w:r>
            <w:r w:rsidR="003A025F">
              <w:rPr>
                <w:rFonts w:ascii="Times New Roman" w:hAnsi="Times New Roman"/>
              </w:rPr>
              <w:t>3</w:t>
            </w:r>
            <w:r>
              <w:rPr>
                <w:rFonts w:ascii="Times New Roman" w:hAnsi="Times New Roman"/>
              </w:rPr>
              <w:t>9,56863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3A025F" w:rsidP="00F030C0">
            <w:pPr>
              <w:jc w:val="right"/>
              <w:rPr>
                <w:rFonts w:ascii="Times New Roman" w:hAnsi="Times New Roman"/>
              </w:rPr>
            </w:pPr>
            <w:r>
              <w:rPr>
                <w:rFonts w:ascii="Times New Roman" w:hAnsi="Times New Roman"/>
              </w:rPr>
              <w:t>556,31379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3A025F">
            <w:pPr>
              <w:jc w:val="right"/>
              <w:rPr>
                <w:rFonts w:ascii="Times New Roman" w:hAnsi="Times New Roman"/>
              </w:rPr>
            </w:pPr>
            <w:r>
              <w:rPr>
                <w:rFonts w:ascii="Times New Roman" w:hAnsi="Times New Roman"/>
              </w:rPr>
              <w:t>+</w:t>
            </w:r>
            <w:r w:rsidR="003A025F">
              <w:rPr>
                <w:rFonts w:ascii="Times New Roman" w:hAnsi="Times New Roman"/>
              </w:rPr>
              <w:t>16,74516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3A025F" w:rsidP="00F030C0">
            <w:pPr>
              <w:jc w:val="right"/>
              <w:rPr>
                <w:rFonts w:ascii="Times New Roman" w:hAnsi="Times New Roman"/>
              </w:rPr>
            </w:pPr>
            <w:r>
              <w:rPr>
                <w:rFonts w:ascii="Times New Roman" w:hAnsi="Times New Roman"/>
              </w:rPr>
              <w:t>3,1</w:t>
            </w:r>
            <w:r w:rsidR="0073356C">
              <w:rPr>
                <w:rFonts w:ascii="Times New Roman" w:hAnsi="Times New Roman"/>
              </w:rPr>
              <w:t>%</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73356C" w:rsidP="00F030C0">
            <w:pPr>
              <w:jc w:val="center"/>
              <w:rPr>
                <w:rFonts w:ascii="Times New Roman" w:hAnsi="Times New Roman"/>
                <w:i/>
              </w:rPr>
            </w:pPr>
            <w:r>
              <w:rPr>
                <w:rFonts w:ascii="Times New Roman" w:hAnsi="Times New Roman"/>
                <w:i/>
              </w:rPr>
              <w:t>222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890971" w:rsidP="00F030C0">
            <w:pPr>
              <w:rPr>
                <w:rFonts w:ascii="Times New Roman" w:hAnsi="Times New Roman"/>
                <w:i/>
              </w:rPr>
            </w:pPr>
            <w:r>
              <w:rPr>
                <w:rFonts w:ascii="Times New Roman" w:hAnsi="Times New Roman"/>
                <w:i/>
              </w:rPr>
              <w:t>транспортные услуги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F030C0">
            <w:pPr>
              <w:jc w:val="right"/>
              <w:rPr>
                <w:rFonts w:ascii="Times New Roman" w:hAnsi="Times New Roman"/>
              </w:rPr>
            </w:pPr>
            <w:r>
              <w:rPr>
                <w:rFonts w:ascii="Times New Roman" w:hAnsi="Times New Roman"/>
              </w:rPr>
              <w:t>101,98418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F030C0">
            <w:pPr>
              <w:jc w:val="right"/>
              <w:rPr>
                <w:rFonts w:ascii="Times New Roman" w:hAnsi="Times New Roman"/>
              </w:rPr>
            </w:pPr>
            <w:r>
              <w:rPr>
                <w:rFonts w:ascii="Times New Roman" w:hAnsi="Times New Roman"/>
              </w:rPr>
              <w:t>36,75000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F030C0">
            <w:pPr>
              <w:jc w:val="right"/>
              <w:rPr>
                <w:rFonts w:ascii="Times New Roman" w:hAnsi="Times New Roman"/>
              </w:rPr>
            </w:pPr>
            <w:r>
              <w:rPr>
                <w:rFonts w:ascii="Times New Roman" w:hAnsi="Times New Roman"/>
              </w:rPr>
              <w:t>-65,23418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Default="002303C7" w:rsidP="00F030C0">
            <w:pPr>
              <w:jc w:val="right"/>
              <w:rPr>
                <w:rFonts w:ascii="Times New Roman" w:hAnsi="Times New Roman"/>
              </w:rPr>
            </w:pPr>
            <w:r>
              <w:rPr>
                <w:rFonts w:ascii="Times New Roman" w:hAnsi="Times New Roman"/>
              </w:rPr>
              <w:t>64,0</w:t>
            </w:r>
            <w:r w:rsidR="0073356C">
              <w:rPr>
                <w:rFonts w:ascii="Times New Roman" w:hAnsi="Times New Roman"/>
              </w:rPr>
              <w:t>%</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73356C" w:rsidP="00F030C0">
            <w:pPr>
              <w:jc w:val="center"/>
              <w:rPr>
                <w:rFonts w:ascii="Times New Roman" w:hAnsi="Times New Roman"/>
                <w:i/>
              </w:rPr>
            </w:pPr>
            <w:r>
              <w:rPr>
                <w:rFonts w:ascii="Times New Roman" w:hAnsi="Times New Roman"/>
                <w:i/>
              </w:rPr>
              <w:t>223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890971" w:rsidP="00F030C0">
            <w:pPr>
              <w:rPr>
                <w:rFonts w:ascii="Times New Roman" w:hAnsi="Times New Roman"/>
                <w:i/>
              </w:rPr>
            </w:pPr>
            <w:r>
              <w:rPr>
                <w:rFonts w:ascii="Times New Roman" w:hAnsi="Times New Roman"/>
                <w:i/>
              </w:rPr>
              <w:t>коммунальные услуги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F030C0">
            <w:pPr>
              <w:jc w:val="right"/>
              <w:rPr>
                <w:rFonts w:ascii="Times New Roman" w:hAnsi="Times New Roman"/>
              </w:rPr>
            </w:pPr>
            <w:r>
              <w:rPr>
                <w:rFonts w:ascii="Times New Roman" w:hAnsi="Times New Roman"/>
              </w:rPr>
              <w:t>322,70279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F030C0">
            <w:pPr>
              <w:jc w:val="right"/>
              <w:rPr>
                <w:rFonts w:ascii="Times New Roman" w:hAnsi="Times New Roman"/>
              </w:rPr>
            </w:pPr>
            <w:r>
              <w:rPr>
                <w:rFonts w:ascii="Times New Roman" w:hAnsi="Times New Roman"/>
              </w:rPr>
              <w:t>323,45632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2303C7">
            <w:pPr>
              <w:jc w:val="right"/>
              <w:rPr>
                <w:rFonts w:ascii="Times New Roman" w:hAnsi="Times New Roman"/>
              </w:rPr>
            </w:pPr>
            <w:r>
              <w:rPr>
                <w:rFonts w:ascii="Times New Roman" w:hAnsi="Times New Roman"/>
              </w:rPr>
              <w:t>+</w:t>
            </w:r>
            <w:r w:rsidR="002303C7">
              <w:rPr>
                <w:rFonts w:ascii="Times New Roman" w:hAnsi="Times New Roman"/>
              </w:rPr>
              <w:t>0,75353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2303C7" w:rsidP="00F030C0">
            <w:pPr>
              <w:jc w:val="right"/>
              <w:rPr>
                <w:rFonts w:ascii="Times New Roman" w:hAnsi="Times New Roman"/>
              </w:rPr>
            </w:pPr>
            <w:r>
              <w:rPr>
                <w:rFonts w:ascii="Times New Roman" w:hAnsi="Times New Roman"/>
              </w:rPr>
              <w:t>0,2</w:t>
            </w:r>
            <w:r w:rsidR="0073356C">
              <w:rPr>
                <w:rFonts w:ascii="Times New Roman" w:hAnsi="Times New Roman"/>
              </w:rPr>
              <w:t>%</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2303C7" w:rsidP="00F030C0">
            <w:pPr>
              <w:jc w:val="center"/>
              <w:rPr>
                <w:rFonts w:ascii="Times New Roman" w:hAnsi="Times New Roman"/>
                <w:i/>
              </w:rPr>
            </w:pPr>
            <w:r>
              <w:rPr>
                <w:rFonts w:ascii="Times New Roman" w:hAnsi="Times New Roman"/>
                <w:i/>
              </w:rPr>
              <w:t>225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890971" w:rsidP="00F030C0">
            <w:pPr>
              <w:rPr>
                <w:rFonts w:ascii="Times New Roman" w:hAnsi="Times New Roman"/>
                <w:i/>
              </w:rPr>
            </w:pPr>
            <w:r>
              <w:rPr>
                <w:rFonts w:ascii="Times New Roman" w:hAnsi="Times New Roman"/>
                <w:i/>
              </w:rPr>
              <w:t>работы, услуги по содержанию имущества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F030C0">
            <w:pPr>
              <w:jc w:val="right"/>
              <w:rPr>
                <w:rFonts w:ascii="Times New Roman" w:hAnsi="Times New Roman"/>
              </w:rPr>
            </w:pPr>
            <w:r>
              <w:rPr>
                <w:rFonts w:ascii="Times New Roman" w:hAnsi="Times New Roman"/>
              </w:rPr>
              <w:t>102,67389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F030C0">
            <w:pPr>
              <w:jc w:val="right"/>
              <w:rPr>
                <w:rFonts w:ascii="Times New Roman" w:hAnsi="Times New Roman"/>
              </w:rPr>
            </w:pPr>
            <w:r>
              <w:rPr>
                <w:rFonts w:ascii="Times New Roman" w:hAnsi="Times New Roman"/>
              </w:rPr>
              <w:t>60,11100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73356C" w:rsidP="00F030C0">
            <w:pPr>
              <w:jc w:val="right"/>
              <w:rPr>
                <w:rFonts w:ascii="Times New Roman" w:hAnsi="Times New Roman"/>
              </w:rPr>
            </w:pPr>
            <w:r>
              <w:rPr>
                <w:rFonts w:ascii="Times New Roman" w:hAnsi="Times New Roman"/>
              </w:rPr>
              <w:t>-42,56289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73356C" w:rsidP="00F030C0">
            <w:pPr>
              <w:jc w:val="right"/>
              <w:rPr>
                <w:rFonts w:ascii="Times New Roman" w:hAnsi="Times New Roman"/>
              </w:rPr>
            </w:pPr>
            <w:r>
              <w:rPr>
                <w:rFonts w:ascii="Times New Roman" w:hAnsi="Times New Roman"/>
              </w:rPr>
              <w:t>41,5%</w:t>
            </w:r>
          </w:p>
        </w:tc>
      </w:tr>
      <w:tr w:rsidR="0073356C"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Pr="00C32BD0" w:rsidRDefault="002303C7" w:rsidP="00F030C0">
            <w:pPr>
              <w:jc w:val="center"/>
              <w:rPr>
                <w:rFonts w:ascii="Times New Roman" w:hAnsi="Times New Roman"/>
                <w:i/>
              </w:rPr>
            </w:pPr>
            <w:r>
              <w:rPr>
                <w:rFonts w:ascii="Times New Roman" w:hAnsi="Times New Roman"/>
                <w:i/>
              </w:rPr>
              <w:t>226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6C" w:rsidRPr="00C32BD0" w:rsidRDefault="002303C7" w:rsidP="00F030C0">
            <w:pPr>
              <w:rPr>
                <w:rFonts w:ascii="Times New Roman" w:hAnsi="Times New Roman"/>
                <w:i/>
              </w:rPr>
            </w:pPr>
            <w:r w:rsidRPr="00C32BD0">
              <w:rPr>
                <w:rFonts w:ascii="Times New Roman" w:hAnsi="Times New Roman"/>
                <w:i/>
              </w:rPr>
              <w:t>прочие работы, услуги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F030C0">
            <w:pPr>
              <w:jc w:val="right"/>
              <w:rPr>
                <w:rFonts w:ascii="Times New Roman" w:hAnsi="Times New Roman"/>
              </w:rPr>
            </w:pPr>
            <w:r>
              <w:rPr>
                <w:rFonts w:ascii="Times New Roman" w:hAnsi="Times New Roman"/>
              </w:rPr>
              <w:t>8 812,31517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F030C0">
            <w:pPr>
              <w:jc w:val="right"/>
              <w:rPr>
                <w:rFonts w:ascii="Times New Roman" w:hAnsi="Times New Roman"/>
              </w:rPr>
            </w:pPr>
            <w:r>
              <w:rPr>
                <w:rFonts w:ascii="Times New Roman" w:hAnsi="Times New Roman"/>
              </w:rPr>
              <w:t>8 072,16372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56C" w:rsidRDefault="002303C7" w:rsidP="002303C7">
            <w:pPr>
              <w:jc w:val="right"/>
              <w:rPr>
                <w:rFonts w:ascii="Times New Roman" w:hAnsi="Times New Roman"/>
              </w:rPr>
            </w:pPr>
            <w:r>
              <w:rPr>
                <w:rFonts w:ascii="Times New Roman" w:hAnsi="Times New Roman"/>
              </w:rPr>
              <w:t>-740,15145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356C" w:rsidRPr="00B16D03" w:rsidRDefault="002303C7" w:rsidP="00F030C0">
            <w:pPr>
              <w:jc w:val="right"/>
              <w:rPr>
                <w:rFonts w:ascii="Times New Roman" w:hAnsi="Times New Roman"/>
              </w:rPr>
            </w:pPr>
            <w:r>
              <w:rPr>
                <w:rFonts w:ascii="Times New Roman" w:hAnsi="Times New Roman"/>
              </w:rPr>
              <w:t>8,4</w:t>
            </w:r>
            <w:r w:rsidR="0073356C">
              <w:rPr>
                <w:rFonts w:ascii="Times New Roman" w:hAnsi="Times New Roman"/>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center"/>
              <w:rPr>
                <w:rFonts w:ascii="Times New Roman" w:hAnsi="Times New Roman"/>
                <w:sz w:val="26"/>
                <w:szCs w:val="26"/>
              </w:rPr>
            </w:pPr>
            <w:r>
              <w:rPr>
                <w:rFonts w:ascii="Times New Roman" w:hAnsi="Times New Roman"/>
                <w:sz w:val="26"/>
                <w:szCs w:val="26"/>
              </w:rPr>
              <w:t>240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Default="00890971" w:rsidP="00F030C0">
            <w:pPr>
              <w:rPr>
                <w:rFonts w:ascii="Times New Roman" w:hAnsi="Times New Roman"/>
              </w:rPr>
            </w:pPr>
            <w:r>
              <w:rPr>
                <w:rFonts w:ascii="Times New Roman" w:hAnsi="Times New Roman"/>
              </w:rPr>
              <w:t>Безвозмездные перечисления организациям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2303C7" w:rsidP="00F030C0">
            <w:pPr>
              <w:jc w:val="right"/>
              <w:rPr>
                <w:rFonts w:ascii="Times New Roman" w:hAnsi="Times New Roman"/>
                <w:b/>
              </w:rPr>
            </w:pPr>
            <w:r>
              <w:rPr>
                <w:rFonts w:ascii="Times New Roman" w:hAnsi="Times New Roman"/>
                <w:b/>
              </w:rPr>
              <w:t>608 212,39265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2303C7" w:rsidP="00F030C0">
            <w:pPr>
              <w:jc w:val="right"/>
              <w:rPr>
                <w:rFonts w:ascii="Times New Roman" w:hAnsi="Times New Roman"/>
                <w:b/>
              </w:rPr>
            </w:pPr>
            <w:r>
              <w:rPr>
                <w:rFonts w:ascii="Times New Roman" w:hAnsi="Times New Roman"/>
                <w:b/>
              </w:rPr>
              <w:t>652 121,54426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2303C7" w:rsidP="002303C7">
            <w:pPr>
              <w:jc w:val="right"/>
              <w:rPr>
                <w:rFonts w:ascii="Times New Roman" w:hAnsi="Times New Roman"/>
                <w:b/>
              </w:rPr>
            </w:pPr>
            <w:r>
              <w:rPr>
                <w:rFonts w:ascii="Times New Roman" w:hAnsi="Times New Roman"/>
                <w:b/>
              </w:rPr>
              <w:t>+43 909,15161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Pr="00CC467B" w:rsidRDefault="002303C7" w:rsidP="00F030C0">
            <w:pPr>
              <w:jc w:val="right"/>
              <w:rPr>
                <w:rFonts w:ascii="Times New Roman" w:hAnsi="Times New Roman"/>
                <w:b/>
              </w:rPr>
            </w:pPr>
            <w:r>
              <w:rPr>
                <w:rFonts w:ascii="Times New Roman" w:hAnsi="Times New Roman"/>
                <w:b/>
              </w:rPr>
              <w:t>7,2%</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32BD0" w:rsidRDefault="002303C7" w:rsidP="00F030C0">
            <w:pPr>
              <w:jc w:val="center"/>
              <w:rPr>
                <w:rFonts w:ascii="Times New Roman" w:hAnsi="Times New Roman"/>
                <w:i/>
              </w:rPr>
            </w:pPr>
            <w:r>
              <w:rPr>
                <w:rFonts w:ascii="Times New Roman" w:hAnsi="Times New Roman"/>
                <w:i/>
              </w:rPr>
              <w:t>241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Pr="00C32BD0" w:rsidRDefault="00890971" w:rsidP="00F030C0">
            <w:pPr>
              <w:rPr>
                <w:rFonts w:ascii="Times New Roman" w:hAnsi="Times New Roman"/>
                <w:i/>
              </w:rPr>
            </w:pPr>
            <w:r>
              <w:rPr>
                <w:rFonts w:ascii="Times New Roman" w:hAnsi="Times New Roman"/>
                <w:i/>
              </w:rPr>
              <w:t>за счёт перечислений муниципальным организациям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right"/>
              <w:rPr>
                <w:rFonts w:ascii="Times New Roman" w:hAnsi="Times New Roman"/>
              </w:rPr>
            </w:pPr>
            <w:r>
              <w:rPr>
                <w:rFonts w:ascii="Times New Roman" w:hAnsi="Times New Roman"/>
              </w:rPr>
              <w:t>607 150,79265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right"/>
              <w:rPr>
                <w:rFonts w:ascii="Times New Roman" w:hAnsi="Times New Roman"/>
              </w:rPr>
            </w:pPr>
            <w:r>
              <w:rPr>
                <w:rFonts w:ascii="Times New Roman" w:hAnsi="Times New Roman"/>
              </w:rPr>
              <w:t>650 918,34426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right"/>
              <w:rPr>
                <w:rFonts w:ascii="Times New Roman" w:hAnsi="Times New Roman"/>
              </w:rPr>
            </w:pPr>
            <w:r>
              <w:rPr>
                <w:rFonts w:ascii="Times New Roman" w:hAnsi="Times New Roman"/>
              </w:rPr>
              <w:t>+43 767,55161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Pr="00B16D03" w:rsidRDefault="002303C7" w:rsidP="00F030C0">
            <w:pPr>
              <w:jc w:val="right"/>
              <w:rPr>
                <w:rFonts w:ascii="Times New Roman" w:hAnsi="Times New Roman"/>
              </w:rPr>
            </w:pPr>
            <w:r>
              <w:rPr>
                <w:rFonts w:ascii="Times New Roman" w:hAnsi="Times New Roman"/>
              </w:rPr>
              <w:t>7,2%</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32BD0" w:rsidRDefault="002303C7" w:rsidP="00F030C0">
            <w:pPr>
              <w:jc w:val="center"/>
              <w:rPr>
                <w:rFonts w:ascii="Times New Roman" w:hAnsi="Times New Roman"/>
                <w:i/>
              </w:rPr>
            </w:pPr>
            <w:r>
              <w:rPr>
                <w:rFonts w:ascii="Times New Roman" w:hAnsi="Times New Roman"/>
                <w:i/>
              </w:rPr>
              <w:t>242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Pr="00C32BD0" w:rsidRDefault="00890971" w:rsidP="00F030C0">
            <w:pPr>
              <w:rPr>
                <w:rFonts w:ascii="Times New Roman" w:hAnsi="Times New Roman"/>
                <w:i/>
              </w:rPr>
            </w:pPr>
            <w:r>
              <w:rPr>
                <w:rFonts w:ascii="Times New Roman" w:hAnsi="Times New Roman"/>
                <w:i/>
              </w:rPr>
              <w:t xml:space="preserve">За счёт перечисления организациям, кроме </w:t>
            </w:r>
            <w:proofErr w:type="gramStart"/>
            <w:r>
              <w:rPr>
                <w:rFonts w:ascii="Times New Roman" w:hAnsi="Times New Roman"/>
                <w:i/>
              </w:rPr>
              <w:t>бюджетных</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right"/>
              <w:rPr>
                <w:rFonts w:ascii="Times New Roman" w:hAnsi="Times New Roman"/>
              </w:rPr>
            </w:pPr>
            <w:r>
              <w:rPr>
                <w:rFonts w:ascii="Times New Roman" w:hAnsi="Times New Roman"/>
              </w:rPr>
              <w:t>1 061,60000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right"/>
              <w:rPr>
                <w:rFonts w:ascii="Times New Roman" w:hAnsi="Times New Roman"/>
              </w:rPr>
            </w:pPr>
            <w:r>
              <w:rPr>
                <w:rFonts w:ascii="Times New Roman" w:hAnsi="Times New Roman"/>
              </w:rPr>
              <w:t>1 203,20000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2303C7">
            <w:pPr>
              <w:jc w:val="right"/>
              <w:rPr>
                <w:rFonts w:ascii="Times New Roman" w:hAnsi="Times New Roman"/>
              </w:rPr>
            </w:pPr>
            <w:r>
              <w:rPr>
                <w:rFonts w:ascii="Times New Roman" w:hAnsi="Times New Roman"/>
              </w:rPr>
              <w:t>+141,60000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Pr="00B16D03" w:rsidRDefault="002303C7" w:rsidP="00F030C0">
            <w:pPr>
              <w:jc w:val="right"/>
              <w:rPr>
                <w:rFonts w:ascii="Times New Roman" w:hAnsi="Times New Roman"/>
              </w:rPr>
            </w:pPr>
            <w:r>
              <w:rPr>
                <w:rFonts w:ascii="Times New Roman" w:hAnsi="Times New Roman"/>
              </w:rPr>
              <w:t>23,9%</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center"/>
              <w:rPr>
                <w:rFonts w:ascii="Times New Roman" w:hAnsi="Times New Roman"/>
                <w:sz w:val="26"/>
                <w:szCs w:val="26"/>
              </w:rPr>
            </w:pPr>
            <w:r>
              <w:rPr>
                <w:rFonts w:ascii="Times New Roman" w:hAnsi="Times New Roman"/>
                <w:sz w:val="26"/>
                <w:szCs w:val="26"/>
              </w:rPr>
              <w:t>260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Default="002303C7" w:rsidP="00F030C0">
            <w:pPr>
              <w:rPr>
                <w:rFonts w:ascii="Times New Roman" w:hAnsi="Times New Roman"/>
              </w:rPr>
            </w:pPr>
            <w:r>
              <w:rPr>
                <w:rFonts w:ascii="Times New Roman" w:hAnsi="Times New Roman"/>
              </w:rPr>
              <w:t>Социальное обеспечение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2303C7" w:rsidP="00F030C0">
            <w:pPr>
              <w:jc w:val="right"/>
              <w:rPr>
                <w:rFonts w:ascii="Times New Roman" w:hAnsi="Times New Roman"/>
                <w:b/>
              </w:rPr>
            </w:pPr>
            <w:r>
              <w:rPr>
                <w:rFonts w:ascii="Times New Roman" w:hAnsi="Times New Roman"/>
                <w:b/>
              </w:rPr>
              <w:t xml:space="preserve">56 </w:t>
            </w:r>
            <w:r w:rsidR="00F030C0">
              <w:rPr>
                <w:rFonts w:ascii="Times New Roman" w:hAnsi="Times New Roman"/>
                <w:b/>
              </w:rPr>
              <w:t>3</w:t>
            </w:r>
            <w:r>
              <w:rPr>
                <w:rFonts w:ascii="Times New Roman" w:hAnsi="Times New Roman"/>
                <w:b/>
              </w:rPr>
              <w:t>41,77232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F030C0" w:rsidP="00F030C0">
            <w:pPr>
              <w:jc w:val="right"/>
              <w:rPr>
                <w:rFonts w:ascii="Times New Roman" w:hAnsi="Times New Roman"/>
                <w:b/>
              </w:rPr>
            </w:pPr>
            <w:r>
              <w:rPr>
                <w:rFonts w:ascii="Times New Roman" w:hAnsi="Times New Roman"/>
                <w:b/>
              </w:rPr>
              <w:t>56 037,05778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F030C0" w:rsidP="00F030C0">
            <w:pPr>
              <w:jc w:val="right"/>
              <w:rPr>
                <w:rFonts w:ascii="Times New Roman" w:hAnsi="Times New Roman"/>
                <w:b/>
              </w:rPr>
            </w:pPr>
            <w:r>
              <w:rPr>
                <w:rFonts w:ascii="Times New Roman" w:hAnsi="Times New Roman"/>
                <w:b/>
              </w:rPr>
              <w:t>-304,71454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Pr="00CC467B" w:rsidRDefault="00F030C0" w:rsidP="00F030C0">
            <w:pPr>
              <w:jc w:val="right"/>
              <w:rPr>
                <w:rFonts w:ascii="Times New Roman" w:hAnsi="Times New Roman"/>
                <w:b/>
              </w:rPr>
            </w:pPr>
            <w:r>
              <w:rPr>
                <w:rFonts w:ascii="Times New Roman" w:hAnsi="Times New Roman"/>
                <w:b/>
              </w:rPr>
              <w:t>0,5</w:t>
            </w:r>
            <w:r w:rsidR="002303C7">
              <w:rPr>
                <w:rFonts w:ascii="Times New Roman" w:hAnsi="Times New Roman"/>
                <w:b/>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E60AB7" w:rsidRDefault="002303C7" w:rsidP="00F030C0">
            <w:pPr>
              <w:jc w:val="center"/>
              <w:rPr>
                <w:rFonts w:ascii="Times New Roman" w:hAnsi="Times New Roman"/>
                <w:i/>
              </w:rPr>
            </w:pPr>
            <w:r>
              <w:rPr>
                <w:rFonts w:ascii="Times New Roman" w:hAnsi="Times New Roman"/>
                <w:i/>
              </w:rPr>
              <w:t>262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Default="00890971" w:rsidP="00F030C0">
            <w:pPr>
              <w:rPr>
                <w:rFonts w:ascii="Times New Roman" w:hAnsi="Times New Roman"/>
                <w:i/>
              </w:rPr>
            </w:pPr>
            <w:r>
              <w:rPr>
                <w:rFonts w:ascii="Times New Roman" w:hAnsi="Times New Roman"/>
                <w:i/>
              </w:rPr>
              <w:t>пособия по социальной помощи населению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right"/>
              <w:rPr>
                <w:rFonts w:ascii="Times New Roman" w:hAnsi="Times New Roman"/>
              </w:rPr>
            </w:pPr>
            <w:r>
              <w:rPr>
                <w:rFonts w:ascii="Times New Roman" w:hAnsi="Times New Roman"/>
              </w:rPr>
              <w:t>51 086,77232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49 980,02244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-1 106,74988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Default="00F030C0" w:rsidP="00F030C0">
            <w:pPr>
              <w:jc w:val="right"/>
              <w:rPr>
                <w:rFonts w:ascii="Times New Roman" w:hAnsi="Times New Roman"/>
              </w:rPr>
            </w:pPr>
            <w:r>
              <w:rPr>
                <w:rFonts w:ascii="Times New Roman" w:hAnsi="Times New Roman"/>
              </w:rPr>
              <w:t>2,2</w:t>
            </w:r>
            <w:r w:rsidR="002303C7">
              <w:rPr>
                <w:rFonts w:ascii="Times New Roman" w:hAnsi="Times New Roman"/>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E60AB7" w:rsidRDefault="002303C7" w:rsidP="00F030C0">
            <w:pPr>
              <w:jc w:val="center"/>
              <w:rPr>
                <w:rFonts w:ascii="Times New Roman" w:hAnsi="Times New Roman"/>
                <w:i/>
              </w:rPr>
            </w:pPr>
            <w:r w:rsidRPr="00E60AB7">
              <w:rPr>
                <w:rFonts w:ascii="Times New Roman" w:hAnsi="Times New Roman"/>
                <w:i/>
              </w:rPr>
              <w:t>263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Pr="00E60AB7" w:rsidRDefault="002303C7" w:rsidP="00F030C0">
            <w:pPr>
              <w:rPr>
                <w:rFonts w:ascii="Times New Roman" w:hAnsi="Times New Roman"/>
                <w:i/>
              </w:rPr>
            </w:pPr>
            <w:r>
              <w:rPr>
                <w:rFonts w:ascii="Times New Roman" w:hAnsi="Times New Roman"/>
                <w:i/>
              </w:rPr>
              <w:t>п</w:t>
            </w:r>
            <w:r w:rsidRPr="00E60AB7">
              <w:rPr>
                <w:rFonts w:ascii="Times New Roman" w:hAnsi="Times New Roman"/>
                <w:i/>
              </w:rPr>
              <w:t>енсии, пособия, выплачиваемые организациями сектора государственного управления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5 255,00000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6 057,03734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right"/>
              <w:rPr>
                <w:rFonts w:ascii="Times New Roman" w:hAnsi="Times New Roman"/>
              </w:rPr>
            </w:pPr>
            <w:r>
              <w:rPr>
                <w:rFonts w:ascii="Times New Roman" w:hAnsi="Times New Roman"/>
              </w:rPr>
              <w:t>+</w:t>
            </w:r>
            <w:r w:rsidR="00F030C0">
              <w:rPr>
                <w:rFonts w:ascii="Times New Roman" w:hAnsi="Times New Roman"/>
              </w:rPr>
              <w:t>802,03734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Default="00F030C0" w:rsidP="00F030C0">
            <w:pPr>
              <w:jc w:val="right"/>
              <w:rPr>
                <w:rFonts w:ascii="Times New Roman" w:hAnsi="Times New Roman"/>
              </w:rPr>
            </w:pPr>
            <w:r>
              <w:rPr>
                <w:rFonts w:ascii="Times New Roman" w:hAnsi="Times New Roman"/>
              </w:rPr>
              <w:t>15,3</w:t>
            </w:r>
            <w:r w:rsidR="002303C7">
              <w:rPr>
                <w:rFonts w:ascii="Times New Roman" w:hAnsi="Times New Roman"/>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center"/>
              <w:rPr>
                <w:rFonts w:ascii="Times New Roman" w:hAnsi="Times New Roman"/>
                <w:sz w:val="26"/>
                <w:szCs w:val="26"/>
              </w:rPr>
            </w:pPr>
            <w:r>
              <w:rPr>
                <w:rFonts w:ascii="Times New Roman" w:hAnsi="Times New Roman"/>
                <w:sz w:val="26"/>
                <w:szCs w:val="26"/>
              </w:rPr>
              <w:t>290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Pr="005075F9" w:rsidRDefault="002303C7" w:rsidP="00F030C0">
            <w:pPr>
              <w:jc w:val="both"/>
              <w:rPr>
                <w:rFonts w:ascii="Times New Roman" w:hAnsi="Times New Roman"/>
              </w:rPr>
            </w:pPr>
            <w:r w:rsidRPr="005075F9">
              <w:rPr>
                <w:rFonts w:ascii="Times New Roman" w:hAnsi="Times New Roman"/>
              </w:rPr>
              <w:t>Прочие расходы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F030C0" w:rsidP="00F030C0">
            <w:pPr>
              <w:jc w:val="right"/>
              <w:rPr>
                <w:rFonts w:ascii="Times New Roman" w:hAnsi="Times New Roman"/>
                <w:b/>
              </w:rPr>
            </w:pPr>
            <w:r>
              <w:rPr>
                <w:rFonts w:ascii="Times New Roman" w:hAnsi="Times New Roman"/>
                <w:b/>
              </w:rPr>
              <w:t>589,42702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F030C0" w:rsidP="00F030C0">
            <w:pPr>
              <w:jc w:val="right"/>
              <w:rPr>
                <w:rFonts w:ascii="Times New Roman" w:hAnsi="Times New Roman"/>
                <w:b/>
              </w:rPr>
            </w:pPr>
            <w:r>
              <w:rPr>
                <w:rFonts w:ascii="Times New Roman" w:hAnsi="Times New Roman"/>
                <w:b/>
              </w:rPr>
              <w:t>494,96810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CC467B" w:rsidRDefault="00F030C0" w:rsidP="00F030C0">
            <w:pPr>
              <w:jc w:val="right"/>
              <w:rPr>
                <w:rFonts w:ascii="Times New Roman" w:hAnsi="Times New Roman"/>
                <w:b/>
              </w:rPr>
            </w:pPr>
            <w:r>
              <w:rPr>
                <w:rFonts w:ascii="Times New Roman" w:hAnsi="Times New Roman"/>
                <w:b/>
              </w:rPr>
              <w:t>-94,45892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Pr="00CC467B" w:rsidRDefault="00F030C0" w:rsidP="00F030C0">
            <w:pPr>
              <w:jc w:val="right"/>
              <w:rPr>
                <w:rFonts w:ascii="Times New Roman" w:hAnsi="Times New Roman"/>
                <w:b/>
              </w:rPr>
            </w:pPr>
            <w:r>
              <w:rPr>
                <w:rFonts w:ascii="Times New Roman" w:hAnsi="Times New Roman"/>
                <w:b/>
              </w:rPr>
              <w:t>16,0</w:t>
            </w:r>
            <w:r w:rsidR="002303C7">
              <w:rPr>
                <w:rFonts w:ascii="Times New Roman" w:hAnsi="Times New Roman"/>
                <w:b/>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42642D" w:rsidRDefault="002303C7" w:rsidP="00F030C0">
            <w:pPr>
              <w:jc w:val="center"/>
              <w:rPr>
                <w:rFonts w:ascii="Times New Roman" w:hAnsi="Times New Roman"/>
                <w:b/>
                <w:sz w:val="26"/>
                <w:szCs w:val="26"/>
              </w:rPr>
            </w:pPr>
            <w:r w:rsidRPr="0042642D">
              <w:rPr>
                <w:rFonts w:ascii="Times New Roman" w:hAnsi="Times New Roman"/>
                <w:b/>
                <w:sz w:val="26"/>
                <w:szCs w:val="26"/>
              </w:rPr>
              <w:t>300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Pr="0042642D" w:rsidRDefault="002303C7" w:rsidP="00F030C0">
            <w:pPr>
              <w:jc w:val="both"/>
              <w:rPr>
                <w:rFonts w:ascii="Times New Roman" w:hAnsi="Times New Roman"/>
                <w:b/>
              </w:rPr>
            </w:pPr>
            <w:r w:rsidRPr="0042642D">
              <w:rPr>
                <w:rFonts w:ascii="Times New Roman" w:hAnsi="Times New Roman"/>
                <w:b/>
              </w:rPr>
              <w:t>Поступление нефинансовых активов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E42575" w:rsidRDefault="00F030C0" w:rsidP="00F030C0">
            <w:pPr>
              <w:jc w:val="right"/>
              <w:rPr>
                <w:rFonts w:ascii="Times New Roman" w:hAnsi="Times New Roman"/>
                <w:b/>
              </w:rPr>
            </w:pPr>
            <w:r>
              <w:rPr>
                <w:rFonts w:ascii="Times New Roman" w:hAnsi="Times New Roman"/>
                <w:b/>
              </w:rPr>
              <w:t>731,48912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E42575" w:rsidRDefault="00F030C0" w:rsidP="00F030C0">
            <w:pPr>
              <w:jc w:val="right"/>
              <w:rPr>
                <w:rFonts w:ascii="Times New Roman" w:hAnsi="Times New Roman"/>
                <w:b/>
              </w:rPr>
            </w:pPr>
            <w:r>
              <w:rPr>
                <w:rFonts w:ascii="Times New Roman" w:hAnsi="Times New Roman"/>
                <w:b/>
              </w:rPr>
              <w:t>680,40379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E42575" w:rsidRDefault="00F030C0" w:rsidP="00F030C0">
            <w:pPr>
              <w:jc w:val="right"/>
              <w:rPr>
                <w:rFonts w:ascii="Times New Roman" w:hAnsi="Times New Roman"/>
                <w:b/>
              </w:rPr>
            </w:pPr>
            <w:r>
              <w:rPr>
                <w:rFonts w:ascii="Times New Roman" w:hAnsi="Times New Roman"/>
                <w:b/>
              </w:rPr>
              <w:t>-51,08533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Pr="00E42575" w:rsidRDefault="00F030C0" w:rsidP="00F030C0">
            <w:pPr>
              <w:jc w:val="right"/>
              <w:rPr>
                <w:rFonts w:ascii="Times New Roman" w:hAnsi="Times New Roman"/>
                <w:b/>
              </w:rPr>
            </w:pPr>
            <w:r>
              <w:rPr>
                <w:rFonts w:ascii="Times New Roman" w:hAnsi="Times New Roman"/>
                <w:b/>
              </w:rPr>
              <w:t>7,0</w:t>
            </w:r>
            <w:r w:rsidR="002303C7">
              <w:rPr>
                <w:rFonts w:ascii="Times New Roman" w:hAnsi="Times New Roman"/>
                <w:b/>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center"/>
              <w:rPr>
                <w:rFonts w:ascii="Times New Roman" w:hAnsi="Times New Roman"/>
                <w:sz w:val="26"/>
                <w:szCs w:val="26"/>
              </w:rPr>
            </w:pPr>
            <w:r>
              <w:rPr>
                <w:rFonts w:ascii="Times New Roman" w:hAnsi="Times New Roman"/>
                <w:sz w:val="26"/>
                <w:szCs w:val="26"/>
              </w:rPr>
              <w:t>310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Pr="005075F9" w:rsidRDefault="002303C7" w:rsidP="00F030C0">
            <w:pPr>
              <w:jc w:val="both"/>
              <w:rPr>
                <w:rFonts w:ascii="Times New Roman" w:hAnsi="Times New Roman"/>
              </w:rPr>
            </w:pPr>
            <w:r>
              <w:rPr>
                <w:rFonts w:ascii="Times New Roman" w:hAnsi="Times New Roman"/>
              </w:rPr>
              <w:t>Увеличение основных средств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144,80800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98,47614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-46,3186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Default="00F030C0" w:rsidP="00F030C0">
            <w:pPr>
              <w:jc w:val="right"/>
              <w:rPr>
                <w:rFonts w:ascii="Times New Roman" w:hAnsi="Times New Roman"/>
              </w:rPr>
            </w:pPr>
            <w:r>
              <w:rPr>
                <w:rFonts w:ascii="Times New Roman" w:hAnsi="Times New Roman"/>
              </w:rPr>
              <w:t>32,0</w:t>
            </w:r>
            <w:r w:rsidR="002303C7">
              <w:rPr>
                <w:rFonts w:ascii="Times New Roman" w:hAnsi="Times New Roman"/>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center"/>
              <w:rPr>
                <w:rFonts w:ascii="Times New Roman" w:hAnsi="Times New Roman"/>
                <w:sz w:val="26"/>
                <w:szCs w:val="26"/>
              </w:rPr>
            </w:pPr>
            <w:r>
              <w:rPr>
                <w:rFonts w:ascii="Times New Roman" w:hAnsi="Times New Roman"/>
                <w:sz w:val="26"/>
                <w:szCs w:val="26"/>
              </w:rPr>
              <w:t>340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3C7" w:rsidRPr="005075F9" w:rsidRDefault="002303C7" w:rsidP="00F030C0">
            <w:pPr>
              <w:jc w:val="both"/>
              <w:rPr>
                <w:rFonts w:ascii="Times New Roman" w:hAnsi="Times New Roman"/>
              </w:rPr>
            </w:pPr>
            <w:r>
              <w:rPr>
                <w:rFonts w:ascii="Times New Roman" w:hAnsi="Times New Roman"/>
              </w:rPr>
              <w:t>Увеличение стоимости материальных запасов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586,68112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581,92765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F030C0" w:rsidP="00F030C0">
            <w:pPr>
              <w:jc w:val="right"/>
              <w:rPr>
                <w:rFonts w:ascii="Times New Roman" w:hAnsi="Times New Roman"/>
              </w:rPr>
            </w:pPr>
            <w:r>
              <w:rPr>
                <w:rFonts w:ascii="Times New Roman" w:hAnsi="Times New Roman"/>
              </w:rPr>
              <w:t>-4,75347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Default="00F030C0" w:rsidP="00F030C0">
            <w:pPr>
              <w:jc w:val="right"/>
              <w:rPr>
                <w:rFonts w:ascii="Times New Roman" w:hAnsi="Times New Roman"/>
              </w:rPr>
            </w:pPr>
            <w:r>
              <w:rPr>
                <w:rFonts w:ascii="Times New Roman" w:hAnsi="Times New Roman"/>
              </w:rPr>
              <w:t>0,8</w:t>
            </w:r>
            <w:r w:rsidR="002303C7">
              <w:rPr>
                <w:rFonts w:ascii="Times New Roman" w:hAnsi="Times New Roman"/>
              </w:rPr>
              <w:t>%</w:t>
            </w:r>
          </w:p>
        </w:tc>
      </w:tr>
      <w:tr w:rsidR="002303C7" w:rsidRPr="00B16D03" w:rsidTr="00955E6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center"/>
              <w:rPr>
                <w:rFonts w:ascii="Times New Roman" w:hAnsi="Times New Roman"/>
                <w:sz w:val="26"/>
                <w:szCs w:val="26"/>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Default="002303C7" w:rsidP="00F030C0">
            <w:pPr>
              <w:jc w:val="both"/>
              <w:rPr>
                <w:rFonts w:ascii="Times New Roman" w:hAnsi="Times New Roman"/>
              </w:rPr>
            </w:pPr>
            <w:r>
              <w:rPr>
                <w:rFonts w:ascii="Times New Roman" w:hAnsi="Times New Roman"/>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44621F" w:rsidRDefault="00F030C0" w:rsidP="00F030C0">
            <w:pPr>
              <w:jc w:val="right"/>
              <w:rPr>
                <w:rFonts w:ascii="Times New Roman" w:hAnsi="Times New Roman"/>
                <w:b/>
              </w:rPr>
            </w:pPr>
            <w:r>
              <w:rPr>
                <w:rFonts w:ascii="Times New Roman" w:hAnsi="Times New Roman"/>
                <w:b/>
              </w:rPr>
              <w:t>700 884,89698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44621F" w:rsidRDefault="00F030C0" w:rsidP="00F030C0">
            <w:pPr>
              <w:jc w:val="right"/>
              <w:rPr>
                <w:rFonts w:ascii="Times New Roman" w:hAnsi="Times New Roman"/>
                <w:b/>
              </w:rPr>
            </w:pPr>
            <w:r>
              <w:rPr>
                <w:rFonts w:ascii="Times New Roman" w:hAnsi="Times New Roman"/>
                <w:b/>
              </w:rPr>
              <w:t>743 592,61445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3C7" w:rsidRPr="0044621F" w:rsidRDefault="0050551F" w:rsidP="00F030C0">
            <w:pPr>
              <w:jc w:val="right"/>
              <w:rPr>
                <w:rFonts w:ascii="Times New Roman" w:hAnsi="Times New Roman"/>
                <w:b/>
              </w:rPr>
            </w:pPr>
            <w:r>
              <w:rPr>
                <w:rFonts w:ascii="Times New Roman" w:hAnsi="Times New Roman"/>
                <w:b/>
              </w:rPr>
              <w:t>+42 707,71747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03C7" w:rsidRPr="0044621F" w:rsidRDefault="0050551F" w:rsidP="00F030C0">
            <w:pPr>
              <w:jc w:val="right"/>
              <w:rPr>
                <w:rFonts w:ascii="Times New Roman" w:hAnsi="Times New Roman"/>
                <w:b/>
              </w:rPr>
            </w:pPr>
            <w:r>
              <w:rPr>
                <w:rFonts w:ascii="Times New Roman" w:hAnsi="Times New Roman"/>
                <w:b/>
              </w:rPr>
              <w:t>6,1</w:t>
            </w:r>
            <w:r w:rsidR="002303C7" w:rsidRPr="0044621F">
              <w:rPr>
                <w:rFonts w:ascii="Times New Roman" w:hAnsi="Times New Roman"/>
                <w:b/>
              </w:rPr>
              <w:t>%</w:t>
            </w:r>
          </w:p>
        </w:tc>
      </w:tr>
    </w:tbl>
    <w:p w:rsidR="0073356C" w:rsidRPr="00370FDE" w:rsidRDefault="0073356C" w:rsidP="00B160B9">
      <w:pPr>
        <w:spacing w:after="0" w:line="240" w:lineRule="auto"/>
        <w:jc w:val="both"/>
        <w:rPr>
          <w:rFonts w:ascii="Times New Roman" w:hAnsi="Times New Roman"/>
          <w:sz w:val="16"/>
          <w:szCs w:val="16"/>
        </w:rPr>
      </w:pPr>
    </w:p>
    <w:p w:rsidR="00607464" w:rsidRPr="00857947" w:rsidRDefault="000D4238" w:rsidP="008537DE">
      <w:pPr>
        <w:pStyle w:val="a8"/>
        <w:spacing w:after="0" w:line="240" w:lineRule="auto"/>
        <w:ind w:left="0" w:firstLine="709"/>
        <w:jc w:val="both"/>
        <w:rPr>
          <w:rFonts w:ascii="Times New Roman" w:hAnsi="Times New Roman"/>
        </w:rPr>
      </w:pPr>
      <w:r>
        <w:rPr>
          <w:rFonts w:ascii="Times New Roman" w:hAnsi="Times New Roman"/>
          <w:sz w:val="26"/>
          <w:szCs w:val="26"/>
        </w:rPr>
        <w:t>11</w:t>
      </w:r>
      <w:r w:rsidR="00362686" w:rsidRPr="00362686">
        <w:rPr>
          <w:rFonts w:ascii="Times New Roman" w:hAnsi="Times New Roman"/>
          <w:sz w:val="26"/>
          <w:szCs w:val="26"/>
        </w:rPr>
        <w:t xml:space="preserve">.5. </w:t>
      </w:r>
      <w:r w:rsidR="00857947">
        <w:rPr>
          <w:rFonts w:ascii="Times New Roman" w:hAnsi="Times New Roman"/>
          <w:sz w:val="26"/>
          <w:szCs w:val="26"/>
        </w:rPr>
        <w:t>Анализ формы</w:t>
      </w:r>
      <w:r w:rsidR="00857947" w:rsidRPr="00AC4CBF">
        <w:rPr>
          <w:rFonts w:ascii="Times New Roman" w:hAnsi="Times New Roman"/>
          <w:sz w:val="26"/>
          <w:szCs w:val="26"/>
        </w:rPr>
        <w:t xml:space="preserve"> 0503166</w:t>
      </w:r>
      <w:r w:rsidR="00857947" w:rsidRPr="00AC4CBF">
        <w:rPr>
          <w:rFonts w:ascii="Times New Roman" w:hAnsi="Times New Roman"/>
          <w:sz w:val="26"/>
          <w:szCs w:val="26"/>
        </w:rPr>
        <w:tab/>
      </w:r>
      <w:r w:rsidR="00857947">
        <w:rPr>
          <w:rFonts w:ascii="Times New Roman" w:hAnsi="Times New Roman"/>
          <w:sz w:val="26"/>
          <w:szCs w:val="26"/>
        </w:rPr>
        <w:t>«Сведения об исполнении мероприятий в рамках целевых программ».</w:t>
      </w:r>
      <w:r w:rsidR="00857947" w:rsidRPr="00AC4CBF">
        <w:rPr>
          <w:rFonts w:ascii="Times New Roman" w:hAnsi="Times New Roman"/>
        </w:rPr>
        <w:t xml:space="preserve"> </w:t>
      </w:r>
      <w:r w:rsidR="00B160B9" w:rsidRPr="00857947">
        <w:rPr>
          <w:rFonts w:ascii="Times New Roman" w:hAnsi="Times New Roman"/>
          <w:sz w:val="26"/>
          <w:szCs w:val="26"/>
        </w:rPr>
        <w:tab/>
      </w:r>
    </w:p>
    <w:p w:rsidR="00BF513B" w:rsidRPr="0078160A" w:rsidRDefault="00441982" w:rsidP="00B160B9">
      <w:pPr>
        <w:pStyle w:val="a8"/>
        <w:spacing w:after="0" w:line="240" w:lineRule="auto"/>
        <w:ind w:left="390"/>
        <w:jc w:val="both"/>
        <w:rPr>
          <w:rFonts w:ascii="Times New Roman" w:hAnsi="Times New Roman"/>
        </w:rPr>
      </w:pPr>
      <w:r>
        <w:rPr>
          <w:rFonts w:ascii="Times New Roman" w:hAnsi="Times New Roman"/>
        </w:rPr>
        <w:t>Таблица 25</w:t>
      </w:r>
      <w:r w:rsidR="00BF513B" w:rsidRPr="0078160A">
        <w:rPr>
          <w:rFonts w:ascii="Times New Roman" w:hAnsi="Times New Roman"/>
        </w:rPr>
        <w:t>.</w:t>
      </w:r>
      <w:r w:rsidR="00CB3A3F">
        <w:rPr>
          <w:rFonts w:ascii="Times New Roman" w:hAnsi="Times New Roman"/>
        </w:rPr>
        <w:tab/>
      </w:r>
    </w:p>
    <w:tbl>
      <w:tblPr>
        <w:tblW w:w="10774" w:type="dxa"/>
        <w:tblInd w:w="-34" w:type="dxa"/>
        <w:tblLayout w:type="fixed"/>
        <w:tblLook w:val="04A0"/>
      </w:tblPr>
      <w:tblGrid>
        <w:gridCol w:w="3403"/>
        <w:gridCol w:w="850"/>
        <w:gridCol w:w="1843"/>
        <w:gridCol w:w="1701"/>
        <w:gridCol w:w="1984"/>
        <w:gridCol w:w="993"/>
      </w:tblGrid>
      <w:tr w:rsidR="00BF513B" w:rsidRPr="0078160A" w:rsidTr="00BF513B">
        <w:trPr>
          <w:trHeight w:val="279"/>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3B" w:rsidRPr="0078160A" w:rsidRDefault="00BF513B" w:rsidP="00B160B9">
            <w:pPr>
              <w:spacing w:after="0" w:line="240" w:lineRule="auto"/>
              <w:jc w:val="center"/>
              <w:rPr>
                <w:rFonts w:ascii="Times New Roman" w:hAnsi="Times New Roman"/>
                <w:color w:val="000000"/>
              </w:rPr>
            </w:pPr>
            <w:r w:rsidRPr="0078160A">
              <w:rPr>
                <w:rFonts w:ascii="Times New Roman" w:hAnsi="Times New Roman"/>
                <w:color w:val="000000"/>
              </w:rPr>
              <w:t xml:space="preserve">Наименование </w:t>
            </w:r>
            <w:r>
              <w:rPr>
                <w:rFonts w:ascii="Times New Roman" w:hAnsi="Times New Roman"/>
                <w:color w:val="000000"/>
              </w:rPr>
              <w:t>муниципальных программ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BF513B" w:rsidP="00B160B9">
            <w:pPr>
              <w:spacing w:after="0" w:line="240" w:lineRule="auto"/>
              <w:jc w:val="center"/>
              <w:rPr>
                <w:rFonts w:ascii="Times New Roman" w:hAnsi="Times New Roman"/>
                <w:color w:val="000000"/>
                <w:sz w:val="20"/>
                <w:szCs w:val="20"/>
              </w:rPr>
            </w:pPr>
            <w:r w:rsidRPr="0078160A">
              <w:rPr>
                <w:rFonts w:ascii="Times New Roman" w:hAnsi="Times New Roman"/>
                <w:color w:val="000000"/>
                <w:sz w:val="20"/>
                <w:szCs w:val="20"/>
              </w:rPr>
              <w:t>Подраздел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BF513B" w:rsidP="00B160B9">
            <w:pPr>
              <w:spacing w:after="0" w:line="240" w:lineRule="auto"/>
              <w:jc w:val="center"/>
              <w:rPr>
                <w:rFonts w:ascii="Times New Roman" w:hAnsi="Times New Roman"/>
                <w:color w:val="000000"/>
              </w:rPr>
            </w:pPr>
            <w:r>
              <w:rPr>
                <w:rFonts w:ascii="Times New Roman" w:hAnsi="Times New Roman"/>
                <w:color w:val="000000"/>
              </w:rPr>
              <w:t>Расходы                 в 2016 году</w:t>
            </w:r>
            <w:r w:rsidRPr="0078160A">
              <w:rPr>
                <w:rFonts w:ascii="Times New Roman" w:hAnsi="Times New Roman"/>
                <w:color w:val="000000"/>
              </w:rPr>
              <w:t xml:space="preserve"> </w:t>
            </w:r>
            <w:r w:rsidRPr="0078160A">
              <w:rPr>
                <w:rFonts w:ascii="Times New Roman" w:hAnsi="Times New Roman"/>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78160A" w:rsidRDefault="00BF513B" w:rsidP="00B160B9">
            <w:pPr>
              <w:spacing w:after="0" w:line="240" w:lineRule="auto"/>
              <w:jc w:val="center"/>
              <w:rPr>
                <w:rFonts w:ascii="Times New Roman" w:hAnsi="Times New Roman"/>
                <w:color w:val="000000"/>
              </w:rPr>
            </w:pPr>
            <w:r>
              <w:rPr>
                <w:rFonts w:ascii="Times New Roman" w:hAnsi="Times New Roman"/>
                <w:color w:val="000000"/>
              </w:rPr>
              <w:t>Утверждено             на 2017 год</w:t>
            </w:r>
            <w:r w:rsidRPr="0078160A">
              <w:rPr>
                <w:rFonts w:ascii="Times New Roman" w:hAnsi="Times New Roman"/>
                <w:color w:val="00000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78160A" w:rsidRDefault="00BF513B" w:rsidP="00B160B9">
            <w:pPr>
              <w:spacing w:after="0" w:line="240" w:lineRule="auto"/>
              <w:jc w:val="center"/>
              <w:rPr>
                <w:rFonts w:ascii="Times New Roman" w:hAnsi="Times New Roman"/>
                <w:color w:val="000000"/>
              </w:rPr>
            </w:pPr>
            <w:r>
              <w:rPr>
                <w:rFonts w:ascii="Times New Roman" w:hAnsi="Times New Roman"/>
              </w:rPr>
              <w:t>Исполнено                           в 2017 году</w:t>
            </w:r>
          </w:p>
        </w:tc>
        <w:tc>
          <w:tcPr>
            <w:tcW w:w="993" w:type="dxa"/>
            <w:tcBorders>
              <w:top w:val="single" w:sz="4" w:space="0" w:color="auto"/>
              <w:left w:val="nil"/>
              <w:bottom w:val="single" w:sz="4" w:space="0" w:color="auto"/>
              <w:right w:val="single" w:sz="4" w:space="0" w:color="auto"/>
            </w:tcBorders>
            <w:vAlign w:val="center"/>
          </w:tcPr>
          <w:p w:rsidR="00BF513B" w:rsidRPr="0078160A" w:rsidRDefault="00BF513B" w:rsidP="00B160B9">
            <w:pPr>
              <w:spacing w:after="0" w:line="240" w:lineRule="auto"/>
              <w:jc w:val="center"/>
              <w:rPr>
                <w:rFonts w:ascii="Times New Roman" w:hAnsi="Times New Roman"/>
              </w:rPr>
            </w:pPr>
            <w:r>
              <w:rPr>
                <w:rFonts w:ascii="Times New Roman" w:hAnsi="Times New Roman"/>
              </w:rPr>
              <w:t>% исп.</w:t>
            </w:r>
          </w:p>
        </w:tc>
      </w:tr>
      <w:tr w:rsidR="00BF513B" w:rsidRPr="0078160A" w:rsidTr="00811C7B">
        <w:trPr>
          <w:trHeight w:val="510"/>
        </w:trPr>
        <w:tc>
          <w:tcPr>
            <w:tcW w:w="3403" w:type="dxa"/>
            <w:vMerge w:val="restart"/>
            <w:tcBorders>
              <w:top w:val="single" w:sz="4" w:space="0" w:color="auto"/>
              <w:left w:val="single" w:sz="4" w:space="0" w:color="auto"/>
              <w:right w:val="single" w:sz="4" w:space="0" w:color="auto"/>
            </w:tcBorders>
            <w:shd w:val="clear" w:color="auto" w:fill="auto"/>
            <w:noWrap/>
            <w:vAlign w:val="center"/>
          </w:tcPr>
          <w:p w:rsidR="00BF513B" w:rsidRPr="0078160A" w:rsidRDefault="00BF513B" w:rsidP="00BF513B">
            <w:pPr>
              <w:rPr>
                <w:rFonts w:ascii="Times New Roman" w:hAnsi="Times New Roman"/>
                <w:color w:val="000000"/>
              </w:rPr>
            </w:pPr>
            <w:r>
              <w:rPr>
                <w:rFonts w:ascii="Times New Roman" w:hAnsi="Times New Roman"/>
                <w:color w:val="000000"/>
              </w:rPr>
              <w:t>Развитие системы образования в муниципальном образовании «Петушинский район» на 2014-2020 годы</w:t>
            </w:r>
          </w:p>
          <w:p w:rsidR="00BF513B" w:rsidRPr="0078160A" w:rsidRDefault="00BF513B"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BF513B" w:rsidP="00575163">
            <w:pPr>
              <w:jc w:val="center"/>
              <w:rPr>
                <w:rFonts w:ascii="Times New Roman" w:hAnsi="Times New Roman"/>
                <w:color w:val="000000"/>
              </w:rPr>
            </w:pPr>
            <w:r>
              <w:rPr>
                <w:rFonts w:ascii="Times New Roman" w:hAnsi="Times New Roman"/>
                <w:color w:val="000000"/>
              </w:rPr>
              <w:t>0701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254 926,30661</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276 153,41446</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273 806,75287</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99,2%</w:t>
            </w:r>
          </w:p>
        </w:tc>
      </w:tr>
      <w:tr w:rsidR="00BF513B" w:rsidRPr="0078160A" w:rsidTr="00811C7B">
        <w:trPr>
          <w:trHeight w:val="279"/>
        </w:trPr>
        <w:tc>
          <w:tcPr>
            <w:tcW w:w="3403" w:type="dxa"/>
            <w:vMerge/>
            <w:tcBorders>
              <w:left w:val="single" w:sz="4" w:space="0" w:color="auto"/>
              <w:right w:val="single" w:sz="4" w:space="0" w:color="auto"/>
            </w:tcBorders>
            <w:shd w:val="clear" w:color="auto" w:fill="auto"/>
            <w:vAlign w:val="center"/>
          </w:tcPr>
          <w:p w:rsidR="00BF513B" w:rsidRPr="0078160A" w:rsidRDefault="00BF513B"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BF513B" w:rsidP="00575163">
            <w:pPr>
              <w:jc w:val="center"/>
              <w:rPr>
                <w:rFonts w:ascii="Times New Roman" w:hAnsi="Times New Roman"/>
                <w:color w:val="000000"/>
              </w:rPr>
            </w:pPr>
            <w:r>
              <w:rPr>
                <w:rFonts w:ascii="Times New Roman" w:hAnsi="Times New Roman"/>
                <w:color w:val="000000"/>
              </w:rPr>
              <w:t>0702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359 126,68604</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368 589,21150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363 301,11281</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71,4%</w:t>
            </w:r>
          </w:p>
        </w:tc>
      </w:tr>
      <w:tr w:rsidR="00BF513B" w:rsidRPr="0078160A" w:rsidTr="00811C7B">
        <w:trPr>
          <w:trHeight w:val="279"/>
        </w:trPr>
        <w:tc>
          <w:tcPr>
            <w:tcW w:w="3403" w:type="dxa"/>
            <w:vMerge/>
            <w:tcBorders>
              <w:left w:val="single" w:sz="4" w:space="0" w:color="auto"/>
              <w:right w:val="single" w:sz="4" w:space="0" w:color="auto"/>
            </w:tcBorders>
            <w:shd w:val="clear" w:color="auto" w:fill="auto"/>
            <w:vAlign w:val="center"/>
          </w:tcPr>
          <w:p w:rsidR="00BF513B" w:rsidRPr="0078160A" w:rsidRDefault="00BF513B"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BF513B" w:rsidP="00575163">
            <w:pPr>
              <w:jc w:val="center"/>
              <w:rPr>
                <w:rFonts w:ascii="Times New Roman" w:hAnsi="Times New Roman"/>
                <w:color w:val="000000"/>
              </w:rPr>
            </w:pPr>
            <w:r>
              <w:rPr>
                <w:rFonts w:ascii="Times New Roman" w:hAnsi="Times New Roman"/>
                <w:color w:val="000000"/>
              </w:rPr>
              <w:t>0703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8 168,32686</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8 168,32594</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100,0%</w:t>
            </w:r>
          </w:p>
        </w:tc>
      </w:tr>
      <w:tr w:rsidR="00BF513B" w:rsidRPr="0078160A" w:rsidTr="00811C7B">
        <w:trPr>
          <w:trHeight w:val="373"/>
        </w:trPr>
        <w:tc>
          <w:tcPr>
            <w:tcW w:w="3403" w:type="dxa"/>
            <w:vMerge/>
            <w:tcBorders>
              <w:left w:val="single" w:sz="4" w:space="0" w:color="auto"/>
              <w:right w:val="single" w:sz="4" w:space="0" w:color="auto"/>
            </w:tcBorders>
            <w:shd w:val="clear" w:color="auto" w:fill="auto"/>
            <w:vAlign w:val="center"/>
          </w:tcPr>
          <w:p w:rsidR="00BF513B" w:rsidRDefault="00BF513B"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BF513B" w:rsidP="00575163">
            <w:pPr>
              <w:jc w:val="center"/>
              <w:rPr>
                <w:rFonts w:ascii="Times New Roman" w:hAnsi="Times New Roman"/>
                <w:color w:val="000000"/>
              </w:rPr>
            </w:pPr>
            <w:r>
              <w:rPr>
                <w:rFonts w:ascii="Times New Roman" w:hAnsi="Times New Roman"/>
                <w:color w:val="000000"/>
              </w:rPr>
              <w:t>0707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5 344,80869</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14 000,24000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13 608,37819</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97,2%</w:t>
            </w:r>
          </w:p>
        </w:tc>
      </w:tr>
      <w:tr w:rsidR="00BF513B" w:rsidRPr="0078160A" w:rsidTr="00811C7B">
        <w:trPr>
          <w:trHeight w:val="422"/>
        </w:trPr>
        <w:tc>
          <w:tcPr>
            <w:tcW w:w="3403" w:type="dxa"/>
            <w:vMerge/>
            <w:tcBorders>
              <w:left w:val="single" w:sz="4" w:space="0" w:color="auto"/>
              <w:right w:val="single" w:sz="4" w:space="0" w:color="auto"/>
            </w:tcBorders>
            <w:shd w:val="clear" w:color="auto" w:fill="auto"/>
            <w:vAlign w:val="center"/>
          </w:tcPr>
          <w:p w:rsidR="00BF513B" w:rsidRPr="0078160A" w:rsidRDefault="00BF513B"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BF513B" w:rsidP="00575163">
            <w:pPr>
              <w:jc w:val="center"/>
              <w:rPr>
                <w:rFonts w:ascii="Times New Roman" w:hAnsi="Times New Roman"/>
                <w:color w:val="000000"/>
              </w:rPr>
            </w:pPr>
            <w:r>
              <w:rPr>
                <w:rFonts w:ascii="Times New Roman" w:hAnsi="Times New Roman"/>
                <w:color w:val="000000"/>
              </w:rPr>
              <w:t>0709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32 886,15399</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370FDE" w:rsidRDefault="00676C00" w:rsidP="00575163">
            <w:pPr>
              <w:jc w:val="right"/>
              <w:rPr>
                <w:rFonts w:ascii="Times New Roman" w:hAnsi="Times New Roman"/>
                <w:color w:val="000000"/>
              </w:rPr>
            </w:pPr>
            <w:r w:rsidRPr="00370FDE">
              <w:rPr>
                <w:rFonts w:ascii="Times New Roman" w:hAnsi="Times New Roman"/>
                <w:color w:val="000000"/>
              </w:rPr>
              <w:t>35 260,03406</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370FDE" w:rsidRDefault="00BF513B" w:rsidP="00575163">
            <w:pPr>
              <w:jc w:val="right"/>
              <w:rPr>
                <w:rFonts w:ascii="Times New Roman" w:hAnsi="Times New Roman"/>
                <w:color w:val="000000"/>
              </w:rPr>
            </w:pPr>
            <w:r w:rsidRPr="00370FDE">
              <w:rPr>
                <w:rFonts w:ascii="Times New Roman" w:hAnsi="Times New Roman"/>
                <w:color w:val="000000"/>
              </w:rPr>
              <w:t>35 028,04464</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99,3%</w:t>
            </w:r>
          </w:p>
        </w:tc>
      </w:tr>
      <w:tr w:rsidR="00BF513B" w:rsidRPr="0078160A" w:rsidTr="00811C7B">
        <w:trPr>
          <w:trHeight w:val="402"/>
        </w:trPr>
        <w:tc>
          <w:tcPr>
            <w:tcW w:w="3403" w:type="dxa"/>
            <w:vMerge/>
            <w:tcBorders>
              <w:left w:val="single" w:sz="4" w:space="0" w:color="auto"/>
              <w:right w:val="single" w:sz="4" w:space="0" w:color="auto"/>
            </w:tcBorders>
            <w:shd w:val="clear" w:color="auto" w:fill="auto"/>
            <w:vAlign w:val="center"/>
          </w:tcPr>
          <w:p w:rsidR="00BF513B" w:rsidRPr="00174BEA" w:rsidRDefault="00BF513B"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Default="00BF513B" w:rsidP="00575163">
            <w:pPr>
              <w:jc w:val="center"/>
              <w:rPr>
                <w:rFonts w:ascii="Times New Roman" w:hAnsi="Times New Roman"/>
                <w:color w:val="000000"/>
              </w:rPr>
            </w:pPr>
            <w:r>
              <w:rPr>
                <w:rFonts w:ascii="Times New Roman" w:hAnsi="Times New Roman"/>
                <w:color w:val="000000"/>
              </w:rPr>
              <w:t>1003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558,00000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565,00000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BF513B" w:rsidP="00575163">
            <w:pPr>
              <w:jc w:val="right"/>
              <w:rPr>
                <w:rFonts w:ascii="Times New Roman" w:hAnsi="Times New Roman"/>
                <w:color w:val="000000"/>
              </w:rPr>
            </w:pPr>
            <w:r w:rsidRPr="009F1A08">
              <w:rPr>
                <w:rFonts w:ascii="Times New Roman" w:hAnsi="Times New Roman"/>
                <w:color w:val="000000"/>
              </w:rPr>
              <w:t>565,00000</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100,0%</w:t>
            </w:r>
          </w:p>
        </w:tc>
      </w:tr>
      <w:tr w:rsidR="00BF513B" w:rsidRPr="0078160A" w:rsidTr="00811C7B">
        <w:trPr>
          <w:trHeight w:val="538"/>
        </w:trPr>
        <w:tc>
          <w:tcPr>
            <w:tcW w:w="3403" w:type="dxa"/>
            <w:vMerge/>
            <w:tcBorders>
              <w:left w:val="single" w:sz="4" w:space="0" w:color="auto"/>
              <w:bottom w:val="single" w:sz="4" w:space="0" w:color="auto"/>
              <w:right w:val="single" w:sz="4" w:space="0" w:color="auto"/>
            </w:tcBorders>
            <w:shd w:val="clear" w:color="auto" w:fill="auto"/>
            <w:vAlign w:val="center"/>
          </w:tcPr>
          <w:p w:rsidR="00BF513B" w:rsidRPr="00174BEA" w:rsidRDefault="00BF513B"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Default="005C14D4" w:rsidP="00575163">
            <w:pPr>
              <w:jc w:val="center"/>
              <w:rPr>
                <w:rFonts w:ascii="Times New Roman" w:hAnsi="Times New Roman"/>
                <w:color w:val="000000"/>
              </w:rPr>
            </w:pPr>
            <w:r>
              <w:rPr>
                <w:rFonts w:ascii="Times New Roman" w:hAnsi="Times New Roman"/>
                <w:color w:val="000000"/>
              </w:rPr>
              <w:t>1004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5C14D4" w:rsidP="00575163">
            <w:pPr>
              <w:jc w:val="right"/>
              <w:rPr>
                <w:rFonts w:ascii="Times New Roman" w:hAnsi="Times New Roman"/>
                <w:color w:val="000000"/>
              </w:rPr>
            </w:pPr>
            <w:r w:rsidRPr="009F1A08">
              <w:rPr>
                <w:rFonts w:ascii="Times New Roman" w:hAnsi="Times New Roman"/>
                <w:color w:val="000000"/>
              </w:rPr>
              <w:t>48 027,94165</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5C14D4" w:rsidP="00575163">
            <w:pPr>
              <w:jc w:val="right"/>
              <w:rPr>
                <w:rFonts w:ascii="Times New Roman" w:hAnsi="Times New Roman"/>
                <w:color w:val="000000"/>
              </w:rPr>
            </w:pPr>
            <w:r w:rsidRPr="009F1A08">
              <w:rPr>
                <w:rFonts w:ascii="Times New Roman" w:hAnsi="Times New Roman"/>
                <w:color w:val="000000"/>
              </w:rPr>
              <w:t>50 769,00000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5C14D4" w:rsidP="00575163">
            <w:pPr>
              <w:jc w:val="right"/>
              <w:rPr>
                <w:rFonts w:ascii="Times New Roman" w:hAnsi="Times New Roman"/>
                <w:color w:val="000000"/>
              </w:rPr>
            </w:pPr>
            <w:r w:rsidRPr="009F1A08">
              <w:rPr>
                <w:rFonts w:ascii="Times New Roman" w:hAnsi="Times New Roman"/>
                <w:color w:val="000000"/>
              </w:rPr>
              <w:t>49 415,00000</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97,3%</w:t>
            </w:r>
          </w:p>
        </w:tc>
      </w:tr>
      <w:tr w:rsidR="00BF513B" w:rsidRPr="0078160A" w:rsidTr="0086423E">
        <w:trPr>
          <w:trHeight w:val="13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F513B" w:rsidRPr="00174BEA" w:rsidRDefault="007D782F" w:rsidP="0086423E">
            <w:pPr>
              <w:rPr>
                <w:rFonts w:ascii="Times New Roman" w:hAnsi="Times New Roman"/>
                <w:color w:val="000000"/>
              </w:rPr>
            </w:pPr>
            <w:r>
              <w:rPr>
                <w:rFonts w:ascii="Times New Roman" w:hAnsi="Times New Roman"/>
                <w:color w:val="000000"/>
              </w:rPr>
              <w:t xml:space="preserve">Создание в муниципальном образовании «Петушинский район» (исходя из прогнозируемой потребности) новых мест в общеобразовательных </w:t>
            </w:r>
            <w:r>
              <w:rPr>
                <w:rFonts w:ascii="Times New Roman" w:hAnsi="Times New Roman"/>
                <w:color w:val="000000"/>
              </w:rPr>
              <w:lastRenderedPageBreak/>
              <w:t>организациях на 2016-2025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86423E" w:rsidP="00575163">
            <w:pPr>
              <w:jc w:val="center"/>
              <w:rPr>
                <w:rFonts w:ascii="Times New Roman" w:hAnsi="Times New Roman"/>
                <w:color w:val="000000"/>
              </w:rPr>
            </w:pPr>
            <w:r>
              <w:rPr>
                <w:rFonts w:ascii="Times New Roman" w:hAnsi="Times New Roman"/>
                <w:color w:val="000000"/>
              </w:rPr>
              <w:lastRenderedPageBreak/>
              <w:t>0702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86423E" w:rsidP="00575163">
            <w:pPr>
              <w:jc w:val="right"/>
              <w:rPr>
                <w:rFonts w:ascii="Times New Roman" w:hAnsi="Times New Roman"/>
                <w:color w:val="000000"/>
              </w:rPr>
            </w:pPr>
            <w:r w:rsidRPr="009F1A08">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86423E" w:rsidP="00575163">
            <w:pPr>
              <w:jc w:val="right"/>
              <w:rPr>
                <w:rFonts w:ascii="Times New Roman" w:hAnsi="Times New Roman"/>
                <w:color w:val="000000"/>
              </w:rPr>
            </w:pPr>
            <w:r w:rsidRPr="009F1A08">
              <w:rPr>
                <w:rFonts w:ascii="Times New Roman" w:hAnsi="Times New Roman"/>
                <w:color w:val="000000"/>
              </w:rPr>
              <w:t>161,00000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86423E" w:rsidP="00575163">
            <w:pPr>
              <w:jc w:val="right"/>
              <w:rPr>
                <w:rFonts w:ascii="Times New Roman" w:hAnsi="Times New Roman"/>
                <w:color w:val="000000"/>
              </w:rPr>
            </w:pPr>
            <w:r w:rsidRPr="009F1A08">
              <w:rPr>
                <w:rFonts w:ascii="Times New Roman" w:hAnsi="Times New Roman"/>
                <w:color w:val="000000"/>
              </w:rPr>
              <w:t>161,00000</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100,0%</w:t>
            </w:r>
          </w:p>
        </w:tc>
      </w:tr>
      <w:tr w:rsidR="0086423E" w:rsidRPr="0078160A" w:rsidTr="0086423E">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86423E" w:rsidRDefault="00610481" w:rsidP="00575163">
            <w:pPr>
              <w:rPr>
                <w:rFonts w:ascii="Times New Roman" w:hAnsi="Times New Roman"/>
                <w:color w:val="000000"/>
              </w:rPr>
            </w:pPr>
            <w:r>
              <w:rPr>
                <w:rFonts w:ascii="Times New Roman" w:hAnsi="Times New Roman"/>
                <w:color w:val="000000"/>
              </w:rPr>
              <w:lastRenderedPageBreak/>
              <w:t xml:space="preserve">Укрепление единства российской нации этнокультурное развитие народов в </w:t>
            </w:r>
            <w:proofErr w:type="spellStart"/>
            <w:r>
              <w:rPr>
                <w:rFonts w:ascii="Times New Roman" w:hAnsi="Times New Roman"/>
                <w:color w:val="000000"/>
              </w:rPr>
              <w:t>Петушинском</w:t>
            </w:r>
            <w:proofErr w:type="spellEnd"/>
            <w:r>
              <w:rPr>
                <w:rFonts w:ascii="Times New Roman" w:hAnsi="Times New Roman"/>
                <w:color w:val="000000"/>
              </w:rPr>
              <w:t xml:space="preserve"> районе Владимирской области на 2017-2020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6423E" w:rsidRDefault="0086423E" w:rsidP="00575163">
            <w:pPr>
              <w:jc w:val="center"/>
              <w:rPr>
                <w:rFonts w:ascii="Times New Roman" w:hAnsi="Times New Roman"/>
                <w:color w:val="000000"/>
              </w:rPr>
            </w:pPr>
            <w:r>
              <w:rPr>
                <w:rFonts w:ascii="Times New Roman" w:hAnsi="Times New Roman"/>
                <w:color w:val="000000"/>
              </w:rPr>
              <w:t>0709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6423E" w:rsidRPr="009F1A08" w:rsidRDefault="0086423E" w:rsidP="00575163">
            <w:pPr>
              <w:jc w:val="right"/>
              <w:rPr>
                <w:rFonts w:ascii="Times New Roman" w:hAnsi="Times New Roman"/>
                <w:color w:val="000000"/>
              </w:rPr>
            </w:pPr>
            <w:r w:rsidRPr="009F1A08">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23E" w:rsidRPr="009F1A08" w:rsidRDefault="0086423E" w:rsidP="0086423E">
            <w:pPr>
              <w:jc w:val="right"/>
            </w:pPr>
            <w:r w:rsidRPr="009F1A08">
              <w:rPr>
                <w:rFonts w:ascii="Times New Roman" w:hAnsi="Times New Roman"/>
                <w:color w:val="000000"/>
              </w:rPr>
              <w:t>30,00000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86423E" w:rsidRPr="009F1A08" w:rsidRDefault="0086423E" w:rsidP="0086423E">
            <w:pPr>
              <w:jc w:val="right"/>
            </w:pPr>
            <w:r w:rsidRPr="009F1A08">
              <w:rPr>
                <w:rFonts w:ascii="Times New Roman" w:hAnsi="Times New Roman"/>
                <w:color w:val="000000"/>
              </w:rPr>
              <w:t>30,00000</w:t>
            </w:r>
          </w:p>
        </w:tc>
        <w:tc>
          <w:tcPr>
            <w:tcW w:w="993" w:type="dxa"/>
            <w:tcBorders>
              <w:top w:val="single" w:sz="4" w:space="0" w:color="auto"/>
              <w:left w:val="nil"/>
              <w:bottom w:val="single" w:sz="4" w:space="0" w:color="auto"/>
              <w:right w:val="single" w:sz="4" w:space="0" w:color="auto"/>
            </w:tcBorders>
            <w:vAlign w:val="center"/>
          </w:tcPr>
          <w:p w:rsidR="0086423E" w:rsidRPr="009F1A08" w:rsidRDefault="00811C7B" w:rsidP="00575163">
            <w:pPr>
              <w:jc w:val="right"/>
              <w:rPr>
                <w:rFonts w:ascii="Times New Roman" w:hAnsi="Times New Roman"/>
                <w:color w:val="000000"/>
              </w:rPr>
            </w:pPr>
            <w:r>
              <w:rPr>
                <w:rFonts w:ascii="Times New Roman" w:hAnsi="Times New Roman"/>
                <w:color w:val="000000"/>
              </w:rPr>
              <w:t>100,0%</w:t>
            </w:r>
          </w:p>
        </w:tc>
      </w:tr>
      <w:tr w:rsidR="00BF513B" w:rsidRPr="0078160A" w:rsidTr="003A4AEF">
        <w:trPr>
          <w:trHeight w:val="3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F513B" w:rsidRPr="0078160A" w:rsidRDefault="00610481" w:rsidP="00575163">
            <w:pPr>
              <w:rPr>
                <w:rFonts w:ascii="Times New Roman" w:hAnsi="Times New Roman"/>
                <w:color w:val="000000"/>
              </w:rPr>
            </w:pPr>
            <w:r>
              <w:rPr>
                <w:rFonts w:ascii="Times New Roman" w:hAnsi="Times New Roman"/>
                <w:color w:val="000000"/>
              </w:rPr>
              <w:t xml:space="preserve">Обеспечение безопасности дорожного движения в </w:t>
            </w:r>
            <w:proofErr w:type="spellStart"/>
            <w:r>
              <w:rPr>
                <w:rFonts w:ascii="Times New Roman" w:hAnsi="Times New Roman"/>
                <w:color w:val="000000"/>
              </w:rPr>
              <w:t>Петушинском</w:t>
            </w:r>
            <w:proofErr w:type="spellEnd"/>
            <w:r>
              <w:rPr>
                <w:rFonts w:ascii="Times New Roman" w:hAnsi="Times New Roman"/>
                <w:color w:val="000000"/>
              </w:rPr>
              <w:t xml:space="preserve"> районе на 2016-2018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513B" w:rsidRPr="0078160A" w:rsidRDefault="0086423E" w:rsidP="00575163">
            <w:pPr>
              <w:jc w:val="center"/>
              <w:rPr>
                <w:rFonts w:ascii="Times New Roman" w:hAnsi="Times New Roman"/>
                <w:color w:val="000000"/>
              </w:rPr>
            </w:pPr>
            <w:r>
              <w:rPr>
                <w:rFonts w:ascii="Times New Roman" w:hAnsi="Times New Roman"/>
                <w:color w:val="000000"/>
              </w:rPr>
              <w:t>0314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513B" w:rsidRPr="009F1A08" w:rsidRDefault="0086423E" w:rsidP="00575163">
            <w:pPr>
              <w:jc w:val="right"/>
              <w:rPr>
                <w:rFonts w:ascii="Times New Roman" w:hAnsi="Times New Roman"/>
                <w:color w:val="000000"/>
              </w:rPr>
            </w:pPr>
            <w:r w:rsidRPr="009F1A08">
              <w:rPr>
                <w:rFonts w:ascii="Times New Roman" w:hAnsi="Times New Roman"/>
                <w:color w:val="000000"/>
              </w:rPr>
              <w:t>15</w:t>
            </w:r>
            <w:r w:rsidR="00BF513B" w:rsidRPr="009F1A08">
              <w:rPr>
                <w:rFonts w:ascii="Times New Roman" w:hAnsi="Times New Roman"/>
                <w:color w:val="000000"/>
              </w:rPr>
              <w:t>,00000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86423E" w:rsidP="00575163">
            <w:pPr>
              <w:jc w:val="right"/>
              <w:rPr>
                <w:rFonts w:ascii="Times New Roman" w:hAnsi="Times New Roman"/>
                <w:color w:val="000000"/>
              </w:rPr>
            </w:pPr>
            <w:r w:rsidRPr="009F1A08">
              <w:rPr>
                <w:rFonts w:ascii="Times New Roman" w:hAnsi="Times New Roman"/>
                <w:color w:val="000000"/>
              </w:rPr>
              <w:t>0</w:t>
            </w:r>
            <w:r w:rsidR="00BF513B" w:rsidRPr="009F1A08">
              <w:rPr>
                <w:rFonts w:ascii="Times New Roman" w:hAnsi="Times New Roman"/>
                <w:color w:val="000000"/>
              </w:rPr>
              <w:t>,00000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F513B" w:rsidRPr="009F1A08" w:rsidRDefault="0086423E" w:rsidP="00575163">
            <w:pPr>
              <w:jc w:val="right"/>
              <w:rPr>
                <w:rFonts w:ascii="Times New Roman" w:hAnsi="Times New Roman"/>
                <w:color w:val="000000"/>
              </w:rPr>
            </w:pPr>
            <w:r w:rsidRPr="009F1A08">
              <w:rPr>
                <w:rFonts w:ascii="Times New Roman" w:hAnsi="Times New Roman"/>
                <w:color w:val="000000"/>
              </w:rPr>
              <w:t>0</w:t>
            </w:r>
            <w:r w:rsidR="00BF513B" w:rsidRPr="009F1A08">
              <w:rPr>
                <w:rFonts w:ascii="Times New Roman" w:hAnsi="Times New Roman"/>
                <w:color w:val="000000"/>
              </w:rPr>
              <w:t>,00000</w:t>
            </w:r>
          </w:p>
        </w:tc>
        <w:tc>
          <w:tcPr>
            <w:tcW w:w="993" w:type="dxa"/>
            <w:tcBorders>
              <w:top w:val="single" w:sz="4" w:space="0" w:color="auto"/>
              <w:left w:val="nil"/>
              <w:bottom w:val="single" w:sz="4" w:space="0" w:color="auto"/>
              <w:right w:val="single" w:sz="4" w:space="0" w:color="auto"/>
            </w:tcBorders>
            <w:vAlign w:val="center"/>
          </w:tcPr>
          <w:p w:rsidR="00BF513B" w:rsidRPr="009F1A08" w:rsidRDefault="00811C7B" w:rsidP="00575163">
            <w:pPr>
              <w:jc w:val="right"/>
              <w:rPr>
                <w:rFonts w:ascii="Times New Roman" w:hAnsi="Times New Roman"/>
                <w:color w:val="000000"/>
              </w:rPr>
            </w:pPr>
            <w:r>
              <w:rPr>
                <w:rFonts w:ascii="Times New Roman" w:hAnsi="Times New Roman"/>
                <w:color w:val="000000"/>
              </w:rPr>
              <w:t>-</w:t>
            </w:r>
          </w:p>
        </w:tc>
      </w:tr>
      <w:tr w:rsidR="003A4AEF" w:rsidRPr="0078160A" w:rsidTr="0086423E">
        <w:trPr>
          <w:trHeight w:val="32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3A4AEF" w:rsidRDefault="003A4AEF" w:rsidP="00575163">
            <w:pPr>
              <w:rPr>
                <w:rFonts w:ascii="Times New Roman" w:hAnsi="Times New Roman"/>
                <w:color w:val="000000"/>
              </w:rPr>
            </w:pPr>
            <w:r>
              <w:rPr>
                <w:rFonts w:ascii="Times New Roman" w:hAnsi="Times New Roman"/>
                <w:color w:val="000000"/>
              </w:rPr>
              <w:t>итого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A4AEF" w:rsidRDefault="003A4AEF" w:rsidP="00575163">
            <w:pPr>
              <w:jc w:val="center"/>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A4AEF" w:rsidRPr="009F1A08" w:rsidRDefault="009F1A08" w:rsidP="00575163">
            <w:pPr>
              <w:jc w:val="right"/>
              <w:rPr>
                <w:rFonts w:ascii="Times New Roman" w:hAnsi="Times New Roman"/>
                <w:color w:val="000000"/>
              </w:rPr>
            </w:pPr>
            <w:r w:rsidRPr="009F1A08">
              <w:rPr>
                <w:rFonts w:ascii="Times New Roman" w:hAnsi="Times New Roman"/>
                <w:color w:val="000000"/>
              </w:rPr>
              <w:t>700 884,89698</w:t>
            </w:r>
          </w:p>
        </w:tc>
        <w:tc>
          <w:tcPr>
            <w:tcW w:w="1701" w:type="dxa"/>
            <w:tcBorders>
              <w:top w:val="single" w:sz="4" w:space="0" w:color="auto"/>
              <w:left w:val="nil"/>
              <w:bottom w:val="single" w:sz="4" w:space="0" w:color="auto"/>
              <w:right w:val="single" w:sz="4" w:space="0" w:color="auto"/>
            </w:tcBorders>
            <w:shd w:val="clear" w:color="auto" w:fill="auto"/>
            <w:vAlign w:val="center"/>
          </w:tcPr>
          <w:p w:rsidR="003A4AEF" w:rsidRPr="009F1A08" w:rsidRDefault="006D5194" w:rsidP="00575163">
            <w:pPr>
              <w:jc w:val="right"/>
              <w:rPr>
                <w:rFonts w:ascii="Times New Roman" w:hAnsi="Times New Roman"/>
                <w:color w:val="000000"/>
              </w:rPr>
            </w:pPr>
            <w:r>
              <w:rPr>
                <w:rFonts w:ascii="Times New Roman" w:hAnsi="Times New Roman"/>
                <w:color w:val="000000"/>
              </w:rPr>
              <w:t>751 851,22688</w:t>
            </w:r>
          </w:p>
        </w:tc>
        <w:tc>
          <w:tcPr>
            <w:tcW w:w="1984" w:type="dxa"/>
            <w:tcBorders>
              <w:top w:val="single" w:sz="4" w:space="0" w:color="auto"/>
              <w:left w:val="nil"/>
              <w:bottom w:val="single" w:sz="4" w:space="0" w:color="auto"/>
              <w:right w:val="single" w:sz="4" w:space="0" w:color="auto"/>
            </w:tcBorders>
            <w:shd w:val="clear" w:color="auto" w:fill="auto"/>
            <w:vAlign w:val="center"/>
          </w:tcPr>
          <w:p w:rsidR="003A4AEF" w:rsidRPr="009F1A08" w:rsidRDefault="006D5194" w:rsidP="00575163">
            <w:pPr>
              <w:jc w:val="right"/>
              <w:rPr>
                <w:rFonts w:ascii="Times New Roman" w:hAnsi="Times New Roman"/>
                <w:color w:val="000000"/>
              </w:rPr>
            </w:pPr>
            <w:r>
              <w:rPr>
                <w:rFonts w:ascii="Times New Roman" w:hAnsi="Times New Roman"/>
                <w:color w:val="000000"/>
              </w:rPr>
              <w:t>743 592,61445</w:t>
            </w:r>
          </w:p>
        </w:tc>
        <w:tc>
          <w:tcPr>
            <w:tcW w:w="993" w:type="dxa"/>
            <w:tcBorders>
              <w:top w:val="single" w:sz="4" w:space="0" w:color="auto"/>
              <w:left w:val="nil"/>
              <w:bottom w:val="single" w:sz="4" w:space="0" w:color="auto"/>
              <w:right w:val="single" w:sz="4" w:space="0" w:color="auto"/>
            </w:tcBorders>
            <w:vAlign w:val="center"/>
          </w:tcPr>
          <w:p w:rsidR="003A4AEF" w:rsidRPr="009F1A08" w:rsidRDefault="00811C7B" w:rsidP="00575163">
            <w:pPr>
              <w:jc w:val="right"/>
              <w:rPr>
                <w:rFonts w:ascii="Times New Roman" w:hAnsi="Times New Roman"/>
                <w:color w:val="000000"/>
              </w:rPr>
            </w:pPr>
            <w:r>
              <w:rPr>
                <w:rFonts w:ascii="Times New Roman" w:hAnsi="Times New Roman"/>
                <w:color w:val="000000"/>
              </w:rPr>
              <w:t>98,9%</w:t>
            </w:r>
          </w:p>
        </w:tc>
      </w:tr>
    </w:tbl>
    <w:p w:rsidR="00607464" w:rsidRPr="00676C00" w:rsidRDefault="00607464" w:rsidP="00676C00">
      <w:pPr>
        <w:spacing w:after="0"/>
        <w:jc w:val="both"/>
        <w:rPr>
          <w:rFonts w:ascii="Times New Roman" w:hAnsi="Times New Roman"/>
          <w:b/>
          <w:sz w:val="16"/>
          <w:szCs w:val="16"/>
        </w:rPr>
      </w:pPr>
    </w:p>
    <w:p w:rsidR="00607464" w:rsidRDefault="00676C00" w:rsidP="00676C00">
      <w:pPr>
        <w:spacing w:after="0" w:line="240" w:lineRule="auto"/>
        <w:ind w:firstLine="709"/>
        <w:jc w:val="both"/>
        <w:rPr>
          <w:rFonts w:ascii="Times New Roman" w:hAnsi="Times New Roman"/>
          <w:sz w:val="26"/>
          <w:szCs w:val="26"/>
        </w:rPr>
      </w:pPr>
      <w:r>
        <w:rPr>
          <w:rFonts w:ascii="Times New Roman" w:hAnsi="Times New Roman"/>
          <w:sz w:val="26"/>
          <w:szCs w:val="26"/>
        </w:rPr>
        <w:t>Расходы управления образования в 2017 году на 100% освоены в рамках программных расходов 3 муниципальных программ, по отношению к уточнённому плану составили 98,9%.</w:t>
      </w:r>
    </w:p>
    <w:p w:rsidR="00123651" w:rsidRDefault="00123651" w:rsidP="00123651">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требованиями пункта 5.5. Порядка разработки, утверждения и проведения оценки эффективности реализации муниципальных программ в муниципальном образовании «Петушинский район», утверждённого постановлением администрации Петушинского района от 11.01.2015 №224 (в редакции от 31.03.2016 №619 и от 02.03.2017 №326) (далее Порядок), муниципальные программы подлежат приведению в соответствие с бюджетом не позднее 31 декабря текущего финансового года.</w:t>
      </w:r>
    </w:p>
    <w:p w:rsidR="00123651" w:rsidRDefault="00123651" w:rsidP="00123651">
      <w:pPr>
        <w:spacing w:after="0" w:line="240" w:lineRule="auto"/>
        <w:ind w:firstLine="709"/>
        <w:jc w:val="both"/>
        <w:rPr>
          <w:rFonts w:ascii="Times New Roman" w:hAnsi="Times New Roman"/>
          <w:sz w:val="26"/>
          <w:szCs w:val="26"/>
          <w:u w:val="single"/>
        </w:rPr>
      </w:pPr>
      <w:r w:rsidRPr="00FC69B5">
        <w:rPr>
          <w:rFonts w:ascii="Times New Roman" w:hAnsi="Times New Roman"/>
          <w:sz w:val="26"/>
          <w:szCs w:val="26"/>
          <w:u w:val="single"/>
        </w:rPr>
        <w:t xml:space="preserve">В нарушение данного требования </w:t>
      </w:r>
      <w:r>
        <w:rPr>
          <w:rFonts w:ascii="Times New Roman" w:hAnsi="Times New Roman"/>
          <w:sz w:val="26"/>
          <w:szCs w:val="26"/>
          <w:u w:val="single"/>
        </w:rPr>
        <w:t xml:space="preserve">в паспорта </w:t>
      </w:r>
      <w:r w:rsidR="002B1D4F">
        <w:rPr>
          <w:rFonts w:ascii="Times New Roman" w:hAnsi="Times New Roman"/>
          <w:sz w:val="26"/>
          <w:szCs w:val="26"/>
          <w:u w:val="single"/>
        </w:rPr>
        <w:t>3</w:t>
      </w:r>
      <w:r>
        <w:rPr>
          <w:rFonts w:ascii="Times New Roman" w:hAnsi="Times New Roman"/>
          <w:sz w:val="26"/>
          <w:szCs w:val="26"/>
          <w:u w:val="single"/>
        </w:rPr>
        <w:t xml:space="preserve"> муниципальных программ из </w:t>
      </w:r>
      <w:r w:rsidR="002B1D4F">
        <w:rPr>
          <w:rFonts w:ascii="Times New Roman" w:hAnsi="Times New Roman"/>
          <w:sz w:val="26"/>
          <w:szCs w:val="26"/>
          <w:u w:val="single"/>
        </w:rPr>
        <w:t>4</w:t>
      </w:r>
      <w:r>
        <w:rPr>
          <w:rFonts w:ascii="Times New Roman" w:hAnsi="Times New Roman"/>
          <w:sz w:val="26"/>
          <w:szCs w:val="26"/>
          <w:u w:val="single"/>
        </w:rPr>
        <w:t xml:space="preserve"> </w:t>
      </w:r>
      <w:r w:rsidRPr="00FC69B5">
        <w:rPr>
          <w:rFonts w:ascii="Times New Roman" w:hAnsi="Times New Roman"/>
          <w:sz w:val="26"/>
          <w:szCs w:val="26"/>
          <w:u w:val="single"/>
        </w:rPr>
        <w:t>не внесены соответствующие изменения</w:t>
      </w:r>
      <w:r>
        <w:rPr>
          <w:rFonts w:ascii="Times New Roman" w:hAnsi="Times New Roman"/>
          <w:sz w:val="26"/>
          <w:szCs w:val="26"/>
          <w:u w:val="single"/>
        </w:rPr>
        <w:t>, в том числе</w:t>
      </w:r>
      <w:r w:rsidRPr="00FC69B5">
        <w:rPr>
          <w:rFonts w:ascii="Times New Roman" w:hAnsi="Times New Roman"/>
          <w:sz w:val="26"/>
          <w:szCs w:val="26"/>
          <w:u w:val="single"/>
        </w:rPr>
        <w:t>:</w:t>
      </w:r>
    </w:p>
    <w:p w:rsidR="00676C00" w:rsidRPr="002B1D4F" w:rsidRDefault="002B1D4F" w:rsidP="002B1D4F">
      <w:pPr>
        <w:spacing w:after="0" w:line="240" w:lineRule="auto"/>
        <w:jc w:val="both"/>
        <w:rPr>
          <w:rFonts w:ascii="Times New Roman" w:hAnsi="Times New Roman"/>
          <w:color w:val="000000"/>
          <w:sz w:val="26"/>
          <w:szCs w:val="26"/>
        </w:rPr>
      </w:pPr>
      <w:r>
        <w:rPr>
          <w:rFonts w:ascii="Times New Roman" w:hAnsi="Times New Roman"/>
          <w:color w:val="000000"/>
        </w:rPr>
        <w:t>- «</w:t>
      </w:r>
      <w:r w:rsidRPr="002B1D4F">
        <w:rPr>
          <w:rFonts w:ascii="Times New Roman" w:hAnsi="Times New Roman"/>
          <w:color w:val="000000"/>
          <w:sz w:val="26"/>
          <w:szCs w:val="26"/>
        </w:rPr>
        <w:t>Создание в муниципальном образовании «Петушинский район» (исходя из прогнозируемой потребности) новых мест в общеобразовательных организациях на 2016-2025 годы</w:t>
      </w:r>
      <w:r>
        <w:rPr>
          <w:rFonts w:ascii="Times New Roman" w:hAnsi="Times New Roman"/>
          <w:color w:val="000000"/>
          <w:sz w:val="26"/>
          <w:szCs w:val="26"/>
        </w:rPr>
        <w:t>»</w:t>
      </w:r>
      <w:r w:rsidRPr="002B1D4F">
        <w:rPr>
          <w:rFonts w:ascii="Times New Roman" w:hAnsi="Times New Roman"/>
          <w:color w:val="000000"/>
          <w:sz w:val="26"/>
          <w:szCs w:val="26"/>
        </w:rPr>
        <w:t>;</w:t>
      </w:r>
    </w:p>
    <w:p w:rsidR="002B1D4F" w:rsidRDefault="002B1D4F" w:rsidP="002B1D4F">
      <w:pPr>
        <w:spacing w:after="0" w:line="240" w:lineRule="auto"/>
        <w:jc w:val="both"/>
        <w:rPr>
          <w:rFonts w:ascii="Times New Roman" w:hAnsi="Times New Roman"/>
          <w:color w:val="000000"/>
          <w:sz w:val="26"/>
          <w:szCs w:val="26"/>
        </w:rPr>
      </w:pPr>
      <w:bookmarkStart w:id="25" w:name="OLE_LINK25"/>
      <w:bookmarkStart w:id="26" w:name="OLE_LINK26"/>
      <w:r w:rsidRPr="002B1D4F">
        <w:rPr>
          <w:rFonts w:ascii="Times New Roman" w:hAnsi="Times New Roman"/>
          <w:color w:val="000000"/>
          <w:sz w:val="26"/>
          <w:szCs w:val="26"/>
        </w:rPr>
        <w:t xml:space="preserve">- </w:t>
      </w:r>
      <w:r>
        <w:rPr>
          <w:rFonts w:ascii="Times New Roman" w:hAnsi="Times New Roman"/>
          <w:color w:val="000000"/>
          <w:sz w:val="26"/>
          <w:szCs w:val="26"/>
        </w:rPr>
        <w:t>«</w:t>
      </w:r>
      <w:r w:rsidRPr="002B1D4F">
        <w:rPr>
          <w:rFonts w:ascii="Times New Roman" w:hAnsi="Times New Roman"/>
          <w:color w:val="000000"/>
          <w:sz w:val="26"/>
          <w:szCs w:val="26"/>
        </w:rPr>
        <w:t xml:space="preserve">Укрепление единства российской нации этнокультурное развитие народов в </w:t>
      </w:r>
      <w:proofErr w:type="spellStart"/>
      <w:r w:rsidRPr="002B1D4F">
        <w:rPr>
          <w:rFonts w:ascii="Times New Roman" w:hAnsi="Times New Roman"/>
          <w:color w:val="000000"/>
          <w:sz w:val="26"/>
          <w:szCs w:val="26"/>
        </w:rPr>
        <w:t>Петушинском</w:t>
      </w:r>
      <w:proofErr w:type="spellEnd"/>
      <w:r w:rsidRPr="002B1D4F">
        <w:rPr>
          <w:rFonts w:ascii="Times New Roman" w:hAnsi="Times New Roman"/>
          <w:color w:val="000000"/>
          <w:sz w:val="26"/>
          <w:szCs w:val="26"/>
        </w:rPr>
        <w:t xml:space="preserve"> районе Владимирской области на 2017-2020 годы</w:t>
      </w:r>
      <w:r>
        <w:rPr>
          <w:rFonts w:ascii="Times New Roman" w:hAnsi="Times New Roman"/>
          <w:color w:val="000000"/>
          <w:sz w:val="26"/>
          <w:szCs w:val="26"/>
        </w:rPr>
        <w:t>»;</w:t>
      </w:r>
    </w:p>
    <w:bookmarkEnd w:id="25"/>
    <w:bookmarkEnd w:id="26"/>
    <w:p w:rsidR="002B1D4F" w:rsidRDefault="002B1D4F" w:rsidP="002B1D4F">
      <w:pPr>
        <w:spacing w:after="0" w:line="240" w:lineRule="auto"/>
        <w:jc w:val="both"/>
        <w:rPr>
          <w:rFonts w:ascii="Times New Roman" w:hAnsi="Times New Roman"/>
          <w:color w:val="000000"/>
          <w:sz w:val="26"/>
          <w:szCs w:val="26"/>
        </w:rPr>
      </w:pPr>
      <w:r w:rsidRPr="002B1D4F">
        <w:rPr>
          <w:rFonts w:ascii="Times New Roman" w:hAnsi="Times New Roman"/>
          <w:color w:val="000000"/>
          <w:sz w:val="26"/>
          <w:szCs w:val="26"/>
        </w:rPr>
        <w:t xml:space="preserve">- </w:t>
      </w:r>
      <w:r>
        <w:rPr>
          <w:rFonts w:ascii="Times New Roman" w:hAnsi="Times New Roman"/>
          <w:color w:val="000000"/>
          <w:sz w:val="26"/>
          <w:szCs w:val="26"/>
        </w:rPr>
        <w:t>«</w:t>
      </w:r>
      <w:r w:rsidRPr="002B1D4F">
        <w:rPr>
          <w:rFonts w:ascii="Times New Roman" w:hAnsi="Times New Roman"/>
          <w:color w:val="000000"/>
          <w:sz w:val="26"/>
          <w:szCs w:val="26"/>
        </w:rPr>
        <w:t xml:space="preserve">Обеспечение безопасности дорожного движения в </w:t>
      </w:r>
      <w:proofErr w:type="spellStart"/>
      <w:r w:rsidRPr="002B1D4F">
        <w:rPr>
          <w:rFonts w:ascii="Times New Roman" w:hAnsi="Times New Roman"/>
          <w:color w:val="000000"/>
          <w:sz w:val="26"/>
          <w:szCs w:val="26"/>
        </w:rPr>
        <w:t>Петушинском</w:t>
      </w:r>
      <w:proofErr w:type="spellEnd"/>
      <w:r w:rsidRPr="002B1D4F">
        <w:rPr>
          <w:rFonts w:ascii="Times New Roman" w:hAnsi="Times New Roman"/>
          <w:color w:val="000000"/>
          <w:sz w:val="26"/>
          <w:szCs w:val="26"/>
        </w:rPr>
        <w:t xml:space="preserve"> районе на 2016-2018 годы</w:t>
      </w:r>
      <w:r>
        <w:rPr>
          <w:rFonts w:ascii="Times New Roman" w:hAnsi="Times New Roman"/>
          <w:color w:val="000000"/>
          <w:sz w:val="26"/>
          <w:szCs w:val="26"/>
        </w:rPr>
        <w:t>».</w:t>
      </w:r>
    </w:p>
    <w:p w:rsidR="00681B0A" w:rsidRDefault="00681B0A" w:rsidP="00681B0A">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По результатам реализации муниципальных программ даны следующие оценки эффективности (максимум 10 баллов):</w:t>
      </w:r>
    </w:p>
    <w:p w:rsidR="00681B0A" w:rsidRDefault="00681B0A" w:rsidP="00681B0A">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rPr>
        <w:t>«</w:t>
      </w:r>
      <w:r w:rsidRPr="002B1D4F">
        <w:rPr>
          <w:rFonts w:ascii="Times New Roman" w:hAnsi="Times New Roman"/>
          <w:color w:val="000000"/>
          <w:sz w:val="26"/>
          <w:szCs w:val="26"/>
        </w:rPr>
        <w:t>Создание в муниципальном образовании «Петушинский район» (исходя из прогнозируемой потребности) новых мест в общеобразовательных организациях на 2016-2025 годы</w:t>
      </w:r>
      <w:r>
        <w:rPr>
          <w:rFonts w:ascii="Times New Roman" w:hAnsi="Times New Roman"/>
          <w:color w:val="000000"/>
          <w:sz w:val="26"/>
          <w:szCs w:val="26"/>
        </w:rPr>
        <w:t>» 8,8 баллов;</w:t>
      </w:r>
    </w:p>
    <w:p w:rsidR="00681B0A" w:rsidRDefault="00681B0A" w:rsidP="00681B0A">
      <w:pPr>
        <w:spacing w:after="0" w:line="240" w:lineRule="auto"/>
        <w:rPr>
          <w:rFonts w:ascii="Times New Roman" w:hAnsi="Times New Roman"/>
          <w:color w:val="000000"/>
          <w:sz w:val="26"/>
          <w:szCs w:val="26"/>
        </w:rPr>
      </w:pPr>
      <w:r w:rsidRPr="00681B0A">
        <w:rPr>
          <w:rFonts w:ascii="Times New Roman" w:hAnsi="Times New Roman"/>
          <w:color w:val="000000"/>
          <w:sz w:val="26"/>
          <w:szCs w:val="26"/>
        </w:rPr>
        <w:t>- «Развитие системы образования в муниципальном образовании «Петушинский район» на 2014-2020 годы»</w:t>
      </w:r>
      <w:r>
        <w:rPr>
          <w:rFonts w:ascii="Times New Roman" w:hAnsi="Times New Roman"/>
          <w:color w:val="000000"/>
          <w:sz w:val="26"/>
          <w:szCs w:val="26"/>
        </w:rPr>
        <w:t xml:space="preserve"> 7,2 баллов;</w:t>
      </w:r>
    </w:p>
    <w:p w:rsidR="00681B0A" w:rsidRDefault="00681B0A" w:rsidP="00681B0A">
      <w:pPr>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sidRPr="002B1D4F">
        <w:rPr>
          <w:rFonts w:ascii="Times New Roman" w:hAnsi="Times New Roman"/>
          <w:color w:val="000000"/>
          <w:sz w:val="26"/>
          <w:szCs w:val="26"/>
        </w:rPr>
        <w:t xml:space="preserve">Обеспечение безопасности дорожного движения в </w:t>
      </w:r>
      <w:proofErr w:type="spellStart"/>
      <w:r w:rsidRPr="002B1D4F">
        <w:rPr>
          <w:rFonts w:ascii="Times New Roman" w:hAnsi="Times New Roman"/>
          <w:color w:val="000000"/>
          <w:sz w:val="26"/>
          <w:szCs w:val="26"/>
        </w:rPr>
        <w:t>Петушинском</w:t>
      </w:r>
      <w:proofErr w:type="spellEnd"/>
      <w:r w:rsidRPr="002B1D4F">
        <w:rPr>
          <w:rFonts w:ascii="Times New Roman" w:hAnsi="Times New Roman"/>
          <w:color w:val="000000"/>
          <w:sz w:val="26"/>
          <w:szCs w:val="26"/>
        </w:rPr>
        <w:t xml:space="preserve"> районе на 2016-2018 годы</w:t>
      </w:r>
      <w:r w:rsidR="00495EE1">
        <w:rPr>
          <w:rFonts w:ascii="Times New Roman" w:hAnsi="Times New Roman"/>
          <w:color w:val="000000"/>
          <w:sz w:val="26"/>
          <w:szCs w:val="26"/>
        </w:rPr>
        <w:t>» 6,4 баллов</w:t>
      </w:r>
      <w:r>
        <w:rPr>
          <w:rFonts w:ascii="Times New Roman" w:hAnsi="Times New Roman"/>
          <w:color w:val="000000"/>
          <w:sz w:val="26"/>
          <w:szCs w:val="26"/>
        </w:rPr>
        <w:t>;</w:t>
      </w:r>
    </w:p>
    <w:p w:rsidR="00495EE1" w:rsidRDefault="00495EE1" w:rsidP="00495EE1">
      <w:pPr>
        <w:spacing w:after="0" w:line="240" w:lineRule="auto"/>
        <w:jc w:val="both"/>
        <w:rPr>
          <w:rFonts w:ascii="Times New Roman" w:hAnsi="Times New Roman"/>
          <w:color w:val="000000"/>
          <w:sz w:val="26"/>
          <w:szCs w:val="26"/>
        </w:rPr>
      </w:pPr>
      <w:r w:rsidRPr="002B1D4F">
        <w:rPr>
          <w:rFonts w:ascii="Times New Roman" w:hAnsi="Times New Roman"/>
          <w:color w:val="000000"/>
          <w:sz w:val="26"/>
          <w:szCs w:val="26"/>
        </w:rPr>
        <w:t xml:space="preserve">- </w:t>
      </w:r>
      <w:r>
        <w:rPr>
          <w:rFonts w:ascii="Times New Roman" w:hAnsi="Times New Roman"/>
          <w:color w:val="000000"/>
          <w:sz w:val="26"/>
          <w:szCs w:val="26"/>
        </w:rPr>
        <w:t>«</w:t>
      </w:r>
      <w:r w:rsidRPr="002B1D4F">
        <w:rPr>
          <w:rFonts w:ascii="Times New Roman" w:hAnsi="Times New Roman"/>
          <w:color w:val="000000"/>
          <w:sz w:val="26"/>
          <w:szCs w:val="26"/>
        </w:rPr>
        <w:t xml:space="preserve">Укрепление единства российской нации этнокультурное развитие народов в </w:t>
      </w:r>
      <w:proofErr w:type="spellStart"/>
      <w:r w:rsidRPr="002B1D4F">
        <w:rPr>
          <w:rFonts w:ascii="Times New Roman" w:hAnsi="Times New Roman"/>
          <w:color w:val="000000"/>
          <w:sz w:val="26"/>
          <w:szCs w:val="26"/>
        </w:rPr>
        <w:t>Петушинском</w:t>
      </w:r>
      <w:proofErr w:type="spellEnd"/>
      <w:r w:rsidRPr="002B1D4F">
        <w:rPr>
          <w:rFonts w:ascii="Times New Roman" w:hAnsi="Times New Roman"/>
          <w:color w:val="000000"/>
          <w:sz w:val="26"/>
          <w:szCs w:val="26"/>
        </w:rPr>
        <w:t xml:space="preserve"> районе Владимирской области на 2017-2020 годы</w:t>
      </w:r>
      <w:r>
        <w:rPr>
          <w:rFonts w:ascii="Times New Roman" w:hAnsi="Times New Roman"/>
          <w:color w:val="000000"/>
          <w:sz w:val="26"/>
          <w:szCs w:val="26"/>
        </w:rPr>
        <w:t>» 7,3 баллов.</w:t>
      </w:r>
    </w:p>
    <w:p w:rsidR="000D4238" w:rsidRDefault="00AB1558" w:rsidP="000D4238">
      <w:pPr>
        <w:spacing w:after="0" w:line="240" w:lineRule="auto"/>
        <w:ind w:firstLine="709"/>
        <w:jc w:val="both"/>
        <w:rPr>
          <w:rFonts w:ascii="Times New Roman" w:hAnsi="Times New Roman"/>
          <w:sz w:val="26"/>
          <w:szCs w:val="26"/>
        </w:rPr>
      </w:pPr>
      <w:r>
        <w:rPr>
          <w:rFonts w:ascii="Times New Roman" w:hAnsi="Times New Roman"/>
          <w:color w:val="000000"/>
          <w:sz w:val="26"/>
          <w:szCs w:val="26"/>
        </w:rPr>
        <w:t>11.6</w:t>
      </w:r>
      <w:r w:rsidR="000D4238">
        <w:rPr>
          <w:rFonts w:ascii="Times New Roman" w:hAnsi="Times New Roman"/>
          <w:color w:val="000000"/>
          <w:sz w:val="26"/>
          <w:szCs w:val="26"/>
        </w:rPr>
        <w:t xml:space="preserve">. Анализ кредиторской и дебиторской задолженности. </w:t>
      </w:r>
      <w:r w:rsidR="000D4238">
        <w:rPr>
          <w:rFonts w:ascii="Times New Roman" w:hAnsi="Times New Roman"/>
          <w:sz w:val="26"/>
          <w:szCs w:val="26"/>
        </w:rPr>
        <w:t xml:space="preserve">По данным бюджетной отчётности установлено, что дебиторская задолженность на начало отчётного периода составляет 59,63767 тыс. руб., </w:t>
      </w:r>
      <w:proofErr w:type="gramStart"/>
      <w:r w:rsidR="000D4238">
        <w:rPr>
          <w:rFonts w:ascii="Times New Roman" w:hAnsi="Times New Roman"/>
          <w:sz w:val="26"/>
          <w:szCs w:val="26"/>
        </w:rPr>
        <w:t>на конец</w:t>
      </w:r>
      <w:proofErr w:type="gramEnd"/>
      <w:r w:rsidR="000D4238">
        <w:rPr>
          <w:rFonts w:ascii="Times New Roman" w:hAnsi="Times New Roman"/>
          <w:sz w:val="26"/>
          <w:szCs w:val="26"/>
        </w:rPr>
        <w:t xml:space="preserve"> 2017 года 76,11858 тыс. руб., т.е. увеличилась на +16,48091 тыс. руб., или на 27,6%</w:t>
      </w:r>
    </w:p>
    <w:p w:rsidR="000D4238" w:rsidRPr="005D7895" w:rsidRDefault="000D4238" w:rsidP="000D4238">
      <w:pPr>
        <w:spacing w:after="0" w:line="240" w:lineRule="auto"/>
        <w:ind w:firstLine="709"/>
        <w:jc w:val="both"/>
        <w:rPr>
          <w:rFonts w:ascii="Times New Roman" w:hAnsi="Times New Roman"/>
          <w:sz w:val="26"/>
          <w:szCs w:val="26"/>
          <w:u w:val="single"/>
        </w:rPr>
      </w:pPr>
      <w:r w:rsidRPr="005D7895">
        <w:rPr>
          <w:rFonts w:ascii="Times New Roman" w:hAnsi="Times New Roman"/>
          <w:sz w:val="26"/>
          <w:szCs w:val="26"/>
          <w:u w:val="single"/>
        </w:rPr>
        <w:lastRenderedPageBreak/>
        <w:t xml:space="preserve">Кредиторская задолженность на 01.01.2017 составляет 1 072,47535 тыс. руб., на 01.01.2018  </w:t>
      </w:r>
      <w:r w:rsidR="00B45A53" w:rsidRPr="005D7895">
        <w:rPr>
          <w:rFonts w:ascii="Times New Roman" w:hAnsi="Times New Roman"/>
          <w:sz w:val="26"/>
          <w:szCs w:val="26"/>
          <w:u w:val="single"/>
        </w:rPr>
        <w:t>9 173,32660</w:t>
      </w:r>
      <w:r w:rsidRPr="005D7895">
        <w:rPr>
          <w:rFonts w:ascii="Times New Roman" w:hAnsi="Times New Roman"/>
          <w:sz w:val="26"/>
          <w:szCs w:val="26"/>
          <w:u w:val="single"/>
        </w:rPr>
        <w:t xml:space="preserve"> тыс. руб., т.е. </w:t>
      </w:r>
      <w:r w:rsidR="00B45A53" w:rsidRPr="005D7895">
        <w:rPr>
          <w:rFonts w:ascii="Times New Roman" w:hAnsi="Times New Roman"/>
          <w:sz w:val="26"/>
          <w:szCs w:val="26"/>
          <w:u w:val="single"/>
        </w:rPr>
        <w:t xml:space="preserve">увеличилась </w:t>
      </w:r>
      <w:r w:rsidRPr="005D7895">
        <w:rPr>
          <w:rFonts w:ascii="Times New Roman" w:hAnsi="Times New Roman"/>
          <w:sz w:val="26"/>
          <w:szCs w:val="26"/>
          <w:u w:val="single"/>
        </w:rPr>
        <w:t xml:space="preserve">на </w:t>
      </w:r>
      <w:r w:rsidR="00B45A53" w:rsidRPr="005D7895">
        <w:rPr>
          <w:rFonts w:ascii="Times New Roman" w:hAnsi="Times New Roman"/>
          <w:sz w:val="26"/>
          <w:szCs w:val="26"/>
          <w:u w:val="single"/>
        </w:rPr>
        <w:t>8 100,85125</w:t>
      </w:r>
      <w:r w:rsidRPr="005D7895">
        <w:rPr>
          <w:rFonts w:ascii="Times New Roman" w:hAnsi="Times New Roman"/>
          <w:sz w:val="26"/>
          <w:szCs w:val="26"/>
          <w:u w:val="single"/>
        </w:rPr>
        <w:t xml:space="preserve"> тыс. руб., или </w:t>
      </w:r>
      <w:r w:rsidR="00B45A53" w:rsidRPr="005D7895">
        <w:rPr>
          <w:rFonts w:ascii="Times New Roman" w:hAnsi="Times New Roman"/>
          <w:sz w:val="26"/>
          <w:szCs w:val="26"/>
          <w:u w:val="single"/>
        </w:rPr>
        <w:t>в 7,5 раз.</w:t>
      </w:r>
    </w:p>
    <w:p w:rsidR="000D4238" w:rsidRDefault="00AB1558" w:rsidP="000D4238">
      <w:pPr>
        <w:spacing w:after="0" w:line="240" w:lineRule="auto"/>
        <w:ind w:firstLine="709"/>
        <w:jc w:val="both"/>
        <w:rPr>
          <w:rFonts w:ascii="Times New Roman" w:hAnsi="Times New Roman"/>
          <w:sz w:val="26"/>
          <w:szCs w:val="26"/>
        </w:rPr>
      </w:pPr>
      <w:r>
        <w:rPr>
          <w:rFonts w:ascii="Times New Roman" w:hAnsi="Times New Roman"/>
          <w:sz w:val="26"/>
          <w:szCs w:val="26"/>
        </w:rPr>
        <w:t>11.7</w:t>
      </w:r>
      <w:r w:rsidR="000D4238">
        <w:rPr>
          <w:rFonts w:ascii="Times New Roman" w:hAnsi="Times New Roman"/>
          <w:sz w:val="26"/>
          <w:szCs w:val="26"/>
        </w:rPr>
        <w:t xml:space="preserve">. Анализ движения нефинансовых активов. По данным формы 0503168 «Сведения о движении нефинансовых активов» (за исключение имущества казны) нефинансовые активы </w:t>
      </w:r>
      <w:r w:rsidR="00B55538">
        <w:rPr>
          <w:rFonts w:ascii="Times New Roman" w:hAnsi="Times New Roman"/>
          <w:sz w:val="26"/>
          <w:szCs w:val="26"/>
        </w:rPr>
        <w:t>управлени</w:t>
      </w:r>
      <w:r w:rsidR="00770410">
        <w:rPr>
          <w:rFonts w:ascii="Times New Roman" w:hAnsi="Times New Roman"/>
          <w:sz w:val="26"/>
          <w:szCs w:val="26"/>
        </w:rPr>
        <w:t>е</w:t>
      </w:r>
      <w:r w:rsidR="00B55538">
        <w:rPr>
          <w:rFonts w:ascii="Times New Roman" w:hAnsi="Times New Roman"/>
          <w:sz w:val="26"/>
          <w:szCs w:val="26"/>
        </w:rPr>
        <w:t xml:space="preserve"> образ</w:t>
      </w:r>
      <w:r w:rsidR="00770410">
        <w:rPr>
          <w:rFonts w:ascii="Times New Roman" w:hAnsi="Times New Roman"/>
          <w:sz w:val="26"/>
          <w:szCs w:val="26"/>
        </w:rPr>
        <w:t>о</w:t>
      </w:r>
      <w:r w:rsidR="00B55538">
        <w:rPr>
          <w:rFonts w:ascii="Times New Roman" w:hAnsi="Times New Roman"/>
          <w:sz w:val="26"/>
          <w:szCs w:val="26"/>
        </w:rPr>
        <w:t>вания</w:t>
      </w:r>
      <w:r w:rsidR="000D4238">
        <w:rPr>
          <w:rFonts w:ascii="Times New Roman" w:hAnsi="Times New Roman"/>
          <w:sz w:val="26"/>
          <w:szCs w:val="26"/>
        </w:rPr>
        <w:t xml:space="preserve"> включают в себя стоимость основных средств и материальных запасов.</w:t>
      </w:r>
    </w:p>
    <w:p w:rsidR="000D4238" w:rsidRPr="005179AE" w:rsidRDefault="00441982" w:rsidP="000D4238">
      <w:pPr>
        <w:spacing w:after="0" w:line="240" w:lineRule="auto"/>
        <w:jc w:val="both"/>
        <w:rPr>
          <w:rFonts w:ascii="Times New Roman" w:hAnsi="Times New Roman"/>
        </w:rPr>
      </w:pPr>
      <w:r>
        <w:rPr>
          <w:rFonts w:ascii="Times New Roman" w:hAnsi="Times New Roman"/>
        </w:rPr>
        <w:t>Таблица 26</w:t>
      </w:r>
      <w:r w:rsidR="00DE1C4B">
        <w:rPr>
          <w:rFonts w:ascii="Times New Roman" w:hAnsi="Times New Roman"/>
        </w:rPr>
        <w:t>.</w:t>
      </w:r>
    </w:p>
    <w:tbl>
      <w:tblPr>
        <w:tblStyle w:val="a9"/>
        <w:tblW w:w="10490" w:type="dxa"/>
        <w:tblInd w:w="108" w:type="dxa"/>
        <w:tblLayout w:type="fixed"/>
        <w:tblLook w:val="04A0"/>
      </w:tblPr>
      <w:tblGrid>
        <w:gridCol w:w="3969"/>
        <w:gridCol w:w="1560"/>
        <w:gridCol w:w="1559"/>
        <w:gridCol w:w="1701"/>
        <w:gridCol w:w="1701"/>
      </w:tblGrid>
      <w:tr w:rsidR="000D4238" w:rsidTr="00E2485C">
        <w:tc>
          <w:tcPr>
            <w:tcW w:w="3969" w:type="dxa"/>
          </w:tcPr>
          <w:p w:rsidR="000D4238" w:rsidRPr="00B64ED7" w:rsidRDefault="000D4238" w:rsidP="00E2485C">
            <w:pPr>
              <w:jc w:val="both"/>
              <w:rPr>
                <w:rFonts w:ascii="Times New Roman" w:hAnsi="Times New Roman"/>
              </w:rPr>
            </w:pPr>
          </w:p>
        </w:tc>
        <w:tc>
          <w:tcPr>
            <w:tcW w:w="1560" w:type="dxa"/>
          </w:tcPr>
          <w:p w:rsidR="000D4238" w:rsidRPr="00B64ED7" w:rsidRDefault="000D4238" w:rsidP="00E2485C">
            <w:pPr>
              <w:jc w:val="center"/>
              <w:rPr>
                <w:rFonts w:ascii="Times New Roman" w:hAnsi="Times New Roman"/>
              </w:rPr>
            </w:pPr>
            <w:r>
              <w:rPr>
                <w:rFonts w:ascii="Times New Roman" w:hAnsi="Times New Roman"/>
              </w:rPr>
              <w:t>На начало года</w:t>
            </w:r>
          </w:p>
        </w:tc>
        <w:tc>
          <w:tcPr>
            <w:tcW w:w="1559" w:type="dxa"/>
          </w:tcPr>
          <w:p w:rsidR="000D4238" w:rsidRPr="00A355B5" w:rsidRDefault="000D4238" w:rsidP="00E2485C">
            <w:pPr>
              <w:jc w:val="center"/>
              <w:rPr>
                <w:rFonts w:ascii="Times New Roman" w:hAnsi="Times New Roman"/>
              </w:rPr>
            </w:pPr>
            <w:r>
              <w:rPr>
                <w:rFonts w:ascii="Times New Roman" w:hAnsi="Times New Roman"/>
              </w:rPr>
              <w:t>Поступление</w:t>
            </w:r>
          </w:p>
        </w:tc>
        <w:tc>
          <w:tcPr>
            <w:tcW w:w="1701" w:type="dxa"/>
            <w:vAlign w:val="center"/>
          </w:tcPr>
          <w:p w:rsidR="000D4238" w:rsidRPr="00A355B5" w:rsidRDefault="000D4238" w:rsidP="00E2485C">
            <w:pPr>
              <w:jc w:val="center"/>
              <w:rPr>
                <w:rFonts w:ascii="Times New Roman" w:hAnsi="Times New Roman"/>
              </w:rPr>
            </w:pPr>
            <w:r>
              <w:rPr>
                <w:rFonts w:ascii="Times New Roman" w:hAnsi="Times New Roman"/>
              </w:rPr>
              <w:t xml:space="preserve">Выбытие   </w:t>
            </w:r>
          </w:p>
        </w:tc>
        <w:tc>
          <w:tcPr>
            <w:tcW w:w="1701" w:type="dxa"/>
            <w:vAlign w:val="center"/>
          </w:tcPr>
          <w:p w:rsidR="000D4238" w:rsidRPr="00A355B5" w:rsidRDefault="000D4238" w:rsidP="00E2485C">
            <w:pPr>
              <w:jc w:val="center"/>
              <w:rPr>
                <w:rFonts w:ascii="Times New Roman" w:hAnsi="Times New Roman"/>
              </w:rPr>
            </w:pPr>
            <w:r>
              <w:rPr>
                <w:rFonts w:ascii="Times New Roman" w:hAnsi="Times New Roman"/>
              </w:rPr>
              <w:t>На конец года</w:t>
            </w:r>
          </w:p>
        </w:tc>
      </w:tr>
      <w:tr w:rsidR="000D4238" w:rsidTr="00E2485C">
        <w:tc>
          <w:tcPr>
            <w:tcW w:w="3969" w:type="dxa"/>
          </w:tcPr>
          <w:p w:rsidR="000D4238" w:rsidRPr="005130F7" w:rsidRDefault="000D4238" w:rsidP="00E2485C">
            <w:pPr>
              <w:rPr>
                <w:rFonts w:ascii="Times New Roman" w:hAnsi="Times New Roman"/>
                <w:sz w:val="20"/>
                <w:szCs w:val="20"/>
              </w:rPr>
            </w:pPr>
            <w:r w:rsidRPr="000C72A9">
              <w:rPr>
                <w:rFonts w:ascii="Times New Roman" w:hAnsi="Times New Roman"/>
                <w:b/>
                <w:sz w:val="20"/>
                <w:szCs w:val="20"/>
              </w:rPr>
              <w:t>Основные средства,</w:t>
            </w:r>
            <w:r>
              <w:rPr>
                <w:rFonts w:ascii="Times New Roman" w:hAnsi="Times New Roman"/>
                <w:sz w:val="20"/>
                <w:szCs w:val="20"/>
              </w:rPr>
              <w:t xml:space="preserve"> в т.ч.:</w:t>
            </w:r>
          </w:p>
        </w:tc>
        <w:tc>
          <w:tcPr>
            <w:tcW w:w="1560" w:type="dxa"/>
            <w:vAlign w:val="center"/>
          </w:tcPr>
          <w:p w:rsidR="000D4238" w:rsidRPr="000C72A9" w:rsidRDefault="00770410" w:rsidP="00E2485C">
            <w:pPr>
              <w:jc w:val="right"/>
              <w:rPr>
                <w:rFonts w:ascii="Times New Roman" w:hAnsi="Times New Roman"/>
                <w:b/>
              </w:rPr>
            </w:pPr>
            <w:r>
              <w:rPr>
                <w:rFonts w:ascii="Times New Roman" w:hAnsi="Times New Roman"/>
                <w:b/>
              </w:rPr>
              <w:t>2 794,90982</w:t>
            </w:r>
          </w:p>
        </w:tc>
        <w:tc>
          <w:tcPr>
            <w:tcW w:w="1559" w:type="dxa"/>
            <w:vAlign w:val="center"/>
          </w:tcPr>
          <w:p w:rsidR="000D4238" w:rsidRPr="000C72A9" w:rsidRDefault="00770410" w:rsidP="00E2485C">
            <w:pPr>
              <w:jc w:val="right"/>
              <w:rPr>
                <w:rFonts w:ascii="Times New Roman" w:hAnsi="Times New Roman"/>
                <w:b/>
              </w:rPr>
            </w:pPr>
            <w:r>
              <w:rPr>
                <w:rFonts w:ascii="Times New Roman" w:hAnsi="Times New Roman"/>
                <w:b/>
              </w:rPr>
              <w:t>762,41236</w:t>
            </w:r>
          </w:p>
        </w:tc>
        <w:tc>
          <w:tcPr>
            <w:tcW w:w="1701" w:type="dxa"/>
            <w:vAlign w:val="center"/>
          </w:tcPr>
          <w:p w:rsidR="000D4238" w:rsidRPr="000C72A9" w:rsidRDefault="00770410" w:rsidP="00E2485C">
            <w:pPr>
              <w:jc w:val="right"/>
              <w:rPr>
                <w:rFonts w:ascii="Times New Roman" w:hAnsi="Times New Roman"/>
                <w:b/>
              </w:rPr>
            </w:pPr>
            <w:r>
              <w:rPr>
                <w:rFonts w:ascii="Times New Roman" w:hAnsi="Times New Roman"/>
                <w:b/>
              </w:rPr>
              <w:t>46,24563</w:t>
            </w:r>
          </w:p>
        </w:tc>
        <w:tc>
          <w:tcPr>
            <w:tcW w:w="1701" w:type="dxa"/>
            <w:vAlign w:val="center"/>
          </w:tcPr>
          <w:p w:rsidR="000D4238" w:rsidRPr="000C72A9" w:rsidRDefault="00770410" w:rsidP="00E2485C">
            <w:pPr>
              <w:jc w:val="right"/>
              <w:rPr>
                <w:rFonts w:ascii="Times New Roman" w:hAnsi="Times New Roman"/>
                <w:b/>
              </w:rPr>
            </w:pPr>
            <w:r>
              <w:rPr>
                <w:rFonts w:ascii="Times New Roman" w:hAnsi="Times New Roman"/>
                <w:b/>
              </w:rPr>
              <w:t>3 511,07655</w:t>
            </w:r>
          </w:p>
        </w:tc>
      </w:tr>
      <w:tr w:rsidR="000D4238" w:rsidTr="00E2485C">
        <w:tc>
          <w:tcPr>
            <w:tcW w:w="3969" w:type="dxa"/>
          </w:tcPr>
          <w:p w:rsidR="000D4238" w:rsidRPr="005130F7" w:rsidRDefault="000D4238" w:rsidP="00E2485C">
            <w:pPr>
              <w:jc w:val="both"/>
              <w:rPr>
                <w:rFonts w:ascii="Times New Roman" w:hAnsi="Times New Roman"/>
                <w:sz w:val="20"/>
                <w:szCs w:val="20"/>
              </w:rPr>
            </w:pPr>
            <w:r>
              <w:rPr>
                <w:rFonts w:ascii="Times New Roman" w:hAnsi="Times New Roman"/>
                <w:sz w:val="20"/>
                <w:szCs w:val="20"/>
              </w:rPr>
              <w:t>Нежилые помещения</w:t>
            </w:r>
          </w:p>
        </w:tc>
        <w:tc>
          <w:tcPr>
            <w:tcW w:w="1560" w:type="dxa"/>
            <w:vAlign w:val="center"/>
          </w:tcPr>
          <w:p w:rsidR="000D4238" w:rsidRPr="000C72A9" w:rsidRDefault="00770410" w:rsidP="00E2485C">
            <w:pPr>
              <w:jc w:val="right"/>
              <w:rPr>
                <w:rFonts w:ascii="Times New Roman" w:hAnsi="Times New Roman"/>
              </w:rPr>
            </w:pPr>
            <w:bookmarkStart w:id="27" w:name="OLE_LINK29"/>
            <w:bookmarkStart w:id="28" w:name="OLE_LINK30"/>
            <w:r>
              <w:rPr>
                <w:rFonts w:ascii="Times New Roman" w:hAnsi="Times New Roman"/>
              </w:rPr>
              <w:t>0,00000</w:t>
            </w:r>
            <w:bookmarkEnd w:id="27"/>
            <w:bookmarkEnd w:id="28"/>
          </w:p>
        </w:tc>
        <w:tc>
          <w:tcPr>
            <w:tcW w:w="1559" w:type="dxa"/>
            <w:vAlign w:val="center"/>
          </w:tcPr>
          <w:p w:rsidR="000D4238" w:rsidRPr="000C72A9" w:rsidRDefault="00770410" w:rsidP="00E2485C">
            <w:pPr>
              <w:jc w:val="right"/>
              <w:rPr>
                <w:rFonts w:ascii="Times New Roman" w:hAnsi="Times New Roman"/>
              </w:rPr>
            </w:pPr>
            <w:r>
              <w:rPr>
                <w:rFonts w:ascii="Times New Roman" w:hAnsi="Times New Roman"/>
              </w:rPr>
              <w:t>646,83601</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0,00000</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646,83601</w:t>
            </w:r>
          </w:p>
        </w:tc>
      </w:tr>
      <w:tr w:rsidR="000D4238" w:rsidTr="00E2485C">
        <w:tc>
          <w:tcPr>
            <w:tcW w:w="3969" w:type="dxa"/>
          </w:tcPr>
          <w:p w:rsidR="000D4238" w:rsidRPr="005130F7" w:rsidRDefault="000D4238" w:rsidP="00E2485C">
            <w:pPr>
              <w:jc w:val="both"/>
              <w:rPr>
                <w:rFonts w:ascii="Times New Roman" w:hAnsi="Times New Roman"/>
                <w:sz w:val="20"/>
                <w:szCs w:val="20"/>
              </w:rPr>
            </w:pPr>
            <w:r>
              <w:rPr>
                <w:rFonts w:ascii="Times New Roman" w:hAnsi="Times New Roman"/>
                <w:sz w:val="20"/>
                <w:szCs w:val="20"/>
              </w:rPr>
              <w:t>Машины и оборудование</w:t>
            </w:r>
          </w:p>
        </w:tc>
        <w:tc>
          <w:tcPr>
            <w:tcW w:w="1560" w:type="dxa"/>
            <w:vAlign w:val="center"/>
          </w:tcPr>
          <w:p w:rsidR="000D4238" w:rsidRPr="000C72A9" w:rsidRDefault="00770410" w:rsidP="00E2485C">
            <w:pPr>
              <w:jc w:val="right"/>
              <w:rPr>
                <w:rFonts w:ascii="Times New Roman" w:hAnsi="Times New Roman"/>
              </w:rPr>
            </w:pPr>
            <w:r>
              <w:rPr>
                <w:rFonts w:ascii="Times New Roman" w:hAnsi="Times New Roman"/>
              </w:rPr>
              <w:t>2 214,75371</w:t>
            </w:r>
          </w:p>
        </w:tc>
        <w:tc>
          <w:tcPr>
            <w:tcW w:w="1559" w:type="dxa"/>
            <w:vAlign w:val="center"/>
          </w:tcPr>
          <w:p w:rsidR="000D4238" w:rsidRPr="000C72A9" w:rsidRDefault="00770410" w:rsidP="00E2485C">
            <w:pPr>
              <w:jc w:val="right"/>
              <w:rPr>
                <w:rFonts w:ascii="Times New Roman" w:hAnsi="Times New Roman"/>
              </w:rPr>
            </w:pPr>
            <w:r>
              <w:rPr>
                <w:rFonts w:ascii="Times New Roman" w:hAnsi="Times New Roman"/>
              </w:rPr>
              <w:t>68,48615</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8,51115</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2 274,72871</w:t>
            </w:r>
          </w:p>
        </w:tc>
      </w:tr>
      <w:tr w:rsidR="000D4238" w:rsidTr="00E2485C">
        <w:tc>
          <w:tcPr>
            <w:tcW w:w="3969" w:type="dxa"/>
          </w:tcPr>
          <w:p w:rsidR="000D4238" w:rsidRPr="005130F7" w:rsidRDefault="000D4238" w:rsidP="00E2485C">
            <w:pPr>
              <w:jc w:val="both"/>
              <w:rPr>
                <w:rFonts w:ascii="Times New Roman" w:hAnsi="Times New Roman"/>
                <w:sz w:val="20"/>
                <w:szCs w:val="20"/>
              </w:rPr>
            </w:pPr>
            <w:r>
              <w:rPr>
                <w:rFonts w:ascii="Times New Roman" w:hAnsi="Times New Roman"/>
                <w:sz w:val="20"/>
                <w:szCs w:val="20"/>
              </w:rPr>
              <w:t>Транспортные средства</w:t>
            </w:r>
          </w:p>
        </w:tc>
        <w:tc>
          <w:tcPr>
            <w:tcW w:w="1560" w:type="dxa"/>
            <w:vAlign w:val="center"/>
          </w:tcPr>
          <w:p w:rsidR="000D4238" w:rsidRPr="000C72A9" w:rsidRDefault="00770410" w:rsidP="00E2485C">
            <w:pPr>
              <w:jc w:val="right"/>
              <w:rPr>
                <w:rFonts w:ascii="Times New Roman" w:hAnsi="Times New Roman"/>
              </w:rPr>
            </w:pPr>
            <w:r>
              <w:rPr>
                <w:rFonts w:ascii="Times New Roman" w:hAnsi="Times New Roman"/>
              </w:rPr>
              <w:t>155,04000</w:t>
            </w:r>
          </w:p>
        </w:tc>
        <w:tc>
          <w:tcPr>
            <w:tcW w:w="1559" w:type="dxa"/>
            <w:vAlign w:val="center"/>
          </w:tcPr>
          <w:p w:rsidR="000D4238" w:rsidRPr="000C72A9" w:rsidRDefault="00770410" w:rsidP="00E2485C">
            <w:pPr>
              <w:jc w:val="right"/>
              <w:rPr>
                <w:rFonts w:ascii="Times New Roman" w:hAnsi="Times New Roman"/>
              </w:rPr>
            </w:pPr>
            <w:r>
              <w:rPr>
                <w:rFonts w:ascii="Times New Roman" w:hAnsi="Times New Roman"/>
              </w:rPr>
              <w:t>0,00000</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0,00000</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155,040000</w:t>
            </w:r>
          </w:p>
        </w:tc>
      </w:tr>
      <w:tr w:rsidR="000D4238" w:rsidTr="00E2485C">
        <w:tc>
          <w:tcPr>
            <w:tcW w:w="3969" w:type="dxa"/>
          </w:tcPr>
          <w:p w:rsidR="000D4238" w:rsidRPr="005130F7" w:rsidRDefault="000D4238" w:rsidP="00E2485C">
            <w:pPr>
              <w:jc w:val="both"/>
              <w:rPr>
                <w:rFonts w:ascii="Times New Roman" w:hAnsi="Times New Roman"/>
                <w:sz w:val="20"/>
                <w:szCs w:val="20"/>
              </w:rPr>
            </w:pPr>
            <w:r>
              <w:rPr>
                <w:rFonts w:ascii="Times New Roman" w:hAnsi="Times New Roman"/>
                <w:sz w:val="20"/>
                <w:szCs w:val="20"/>
              </w:rPr>
              <w:t>Производственный инвентарь</w:t>
            </w:r>
          </w:p>
        </w:tc>
        <w:tc>
          <w:tcPr>
            <w:tcW w:w="1560" w:type="dxa"/>
            <w:vAlign w:val="center"/>
          </w:tcPr>
          <w:p w:rsidR="000D4238" w:rsidRPr="000C72A9" w:rsidRDefault="00770410" w:rsidP="00E2485C">
            <w:pPr>
              <w:jc w:val="right"/>
              <w:rPr>
                <w:rFonts w:ascii="Times New Roman" w:hAnsi="Times New Roman"/>
              </w:rPr>
            </w:pPr>
            <w:r>
              <w:rPr>
                <w:rFonts w:ascii="Times New Roman" w:hAnsi="Times New Roman"/>
              </w:rPr>
              <w:t>299,16219</w:t>
            </w:r>
          </w:p>
        </w:tc>
        <w:tc>
          <w:tcPr>
            <w:tcW w:w="1559" w:type="dxa"/>
            <w:vAlign w:val="center"/>
          </w:tcPr>
          <w:p w:rsidR="000D4238" w:rsidRPr="000C72A9" w:rsidRDefault="00770410" w:rsidP="00E2485C">
            <w:pPr>
              <w:jc w:val="right"/>
              <w:rPr>
                <w:rFonts w:ascii="Times New Roman" w:hAnsi="Times New Roman"/>
              </w:rPr>
            </w:pPr>
            <w:r>
              <w:rPr>
                <w:rFonts w:ascii="Times New Roman" w:hAnsi="Times New Roman"/>
              </w:rPr>
              <w:t>29,98999</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0,00000</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329,15218</w:t>
            </w:r>
          </w:p>
        </w:tc>
      </w:tr>
      <w:tr w:rsidR="000D4238" w:rsidTr="00E2485C">
        <w:tc>
          <w:tcPr>
            <w:tcW w:w="3969" w:type="dxa"/>
          </w:tcPr>
          <w:p w:rsidR="000D4238" w:rsidRPr="005130F7" w:rsidRDefault="000D4238" w:rsidP="00E2485C">
            <w:pPr>
              <w:jc w:val="both"/>
              <w:rPr>
                <w:rFonts w:ascii="Times New Roman" w:hAnsi="Times New Roman"/>
                <w:sz w:val="20"/>
                <w:szCs w:val="20"/>
              </w:rPr>
            </w:pPr>
            <w:r>
              <w:rPr>
                <w:rFonts w:ascii="Times New Roman" w:hAnsi="Times New Roman"/>
                <w:sz w:val="20"/>
                <w:szCs w:val="20"/>
              </w:rPr>
              <w:t>Библиотечный фонд</w:t>
            </w:r>
          </w:p>
        </w:tc>
        <w:tc>
          <w:tcPr>
            <w:tcW w:w="1560" w:type="dxa"/>
            <w:vAlign w:val="center"/>
          </w:tcPr>
          <w:p w:rsidR="000D4238" w:rsidRPr="000C72A9" w:rsidRDefault="00770410" w:rsidP="00E2485C">
            <w:pPr>
              <w:jc w:val="right"/>
              <w:rPr>
                <w:rFonts w:ascii="Times New Roman" w:hAnsi="Times New Roman"/>
              </w:rPr>
            </w:pPr>
            <w:r>
              <w:rPr>
                <w:rFonts w:ascii="Times New Roman" w:hAnsi="Times New Roman"/>
              </w:rPr>
              <w:t>107,88158</w:t>
            </w:r>
          </w:p>
        </w:tc>
        <w:tc>
          <w:tcPr>
            <w:tcW w:w="1559" w:type="dxa"/>
            <w:vAlign w:val="center"/>
          </w:tcPr>
          <w:p w:rsidR="000D4238" w:rsidRPr="000C72A9" w:rsidRDefault="00770410" w:rsidP="00E2485C">
            <w:pPr>
              <w:jc w:val="right"/>
              <w:rPr>
                <w:rFonts w:ascii="Times New Roman" w:hAnsi="Times New Roman"/>
              </w:rPr>
            </w:pPr>
            <w:r>
              <w:rPr>
                <w:rFonts w:ascii="Times New Roman" w:hAnsi="Times New Roman"/>
              </w:rPr>
              <w:t>17,10021</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37,73448</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87,24731</w:t>
            </w:r>
          </w:p>
        </w:tc>
      </w:tr>
      <w:tr w:rsidR="000D4238" w:rsidTr="00E2485C">
        <w:tc>
          <w:tcPr>
            <w:tcW w:w="3969" w:type="dxa"/>
          </w:tcPr>
          <w:p w:rsidR="000D4238" w:rsidRPr="005130F7" w:rsidRDefault="000D4238" w:rsidP="00E2485C">
            <w:pPr>
              <w:jc w:val="both"/>
              <w:rPr>
                <w:rFonts w:ascii="Times New Roman" w:hAnsi="Times New Roman"/>
                <w:sz w:val="20"/>
                <w:szCs w:val="20"/>
              </w:rPr>
            </w:pPr>
            <w:r>
              <w:rPr>
                <w:rFonts w:ascii="Times New Roman" w:hAnsi="Times New Roman"/>
                <w:sz w:val="20"/>
                <w:szCs w:val="20"/>
              </w:rPr>
              <w:t>Прочие основные средства</w:t>
            </w:r>
          </w:p>
        </w:tc>
        <w:tc>
          <w:tcPr>
            <w:tcW w:w="1560" w:type="dxa"/>
            <w:vAlign w:val="center"/>
          </w:tcPr>
          <w:p w:rsidR="000D4238" w:rsidRPr="000C72A9" w:rsidRDefault="00770410" w:rsidP="00E2485C">
            <w:pPr>
              <w:jc w:val="right"/>
              <w:rPr>
                <w:rFonts w:ascii="Times New Roman" w:hAnsi="Times New Roman"/>
              </w:rPr>
            </w:pPr>
            <w:r>
              <w:rPr>
                <w:rFonts w:ascii="Times New Roman" w:hAnsi="Times New Roman"/>
              </w:rPr>
              <w:t>18,07234</w:t>
            </w:r>
          </w:p>
        </w:tc>
        <w:tc>
          <w:tcPr>
            <w:tcW w:w="1559" w:type="dxa"/>
            <w:vAlign w:val="center"/>
          </w:tcPr>
          <w:p w:rsidR="000D4238" w:rsidRPr="000C72A9" w:rsidRDefault="00770410" w:rsidP="00E2485C">
            <w:pPr>
              <w:jc w:val="right"/>
              <w:rPr>
                <w:rFonts w:ascii="Times New Roman" w:hAnsi="Times New Roman"/>
              </w:rPr>
            </w:pPr>
            <w:r>
              <w:rPr>
                <w:rFonts w:ascii="Times New Roman" w:hAnsi="Times New Roman"/>
              </w:rPr>
              <w:t>0,00000</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0,00000</w:t>
            </w:r>
          </w:p>
        </w:tc>
        <w:tc>
          <w:tcPr>
            <w:tcW w:w="1701" w:type="dxa"/>
            <w:vAlign w:val="center"/>
          </w:tcPr>
          <w:p w:rsidR="000D4238" w:rsidRPr="000C72A9" w:rsidRDefault="00770410" w:rsidP="00E2485C">
            <w:pPr>
              <w:jc w:val="right"/>
              <w:rPr>
                <w:rFonts w:ascii="Times New Roman" w:hAnsi="Times New Roman"/>
              </w:rPr>
            </w:pPr>
            <w:r>
              <w:rPr>
                <w:rFonts w:ascii="Times New Roman" w:hAnsi="Times New Roman"/>
              </w:rPr>
              <w:t>18,07234</w:t>
            </w:r>
          </w:p>
        </w:tc>
      </w:tr>
      <w:tr w:rsidR="000D4238" w:rsidTr="00E2485C">
        <w:tc>
          <w:tcPr>
            <w:tcW w:w="3969" w:type="dxa"/>
          </w:tcPr>
          <w:p w:rsidR="000D4238" w:rsidRPr="000C72A9" w:rsidRDefault="000D4238" w:rsidP="00E2485C">
            <w:pPr>
              <w:jc w:val="both"/>
              <w:rPr>
                <w:rFonts w:ascii="Times New Roman" w:hAnsi="Times New Roman"/>
                <w:b/>
                <w:sz w:val="20"/>
                <w:szCs w:val="20"/>
              </w:rPr>
            </w:pPr>
            <w:r w:rsidRPr="000C72A9">
              <w:rPr>
                <w:rFonts w:ascii="Times New Roman" w:hAnsi="Times New Roman"/>
                <w:b/>
                <w:sz w:val="20"/>
                <w:szCs w:val="20"/>
              </w:rPr>
              <w:t>Ам</w:t>
            </w:r>
            <w:r>
              <w:rPr>
                <w:rFonts w:ascii="Times New Roman" w:hAnsi="Times New Roman"/>
                <w:b/>
                <w:sz w:val="20"/>
                <w:szCs w:val="20"/>
              </w:rPr>
              <w:t>о</w:t>
            </w:r>
            <w:r w:rsidRPr="000C72A9">
              <w:rPr>
                <w:rFonts w:ascii="Times New Roman" w:hAnsi="Times New Roman"/>
                <w:b/>
                <w:sz w:val="20"/>
                <w:szCs w:val="20"/>
              </w:rPr>
              <w:t>ртизация</w:t>
            </w:r>
          </w:p>
        </w:tc>
        <w:tc>
          <w:tcPr>
            <w:tcW w:w="1560" w:type="dxa"/>
            <w:vAlign w:val="center"/>
          </w:tcPr>
          <w:p w:rsidR="000D4238" w:rsidRPr="000C72A9" w:rsidRDefault="00770410" w:rsidP="00E2485C">
            <w:pPr>
              <w:jc w:val="right"/>
              <w:rPr>
                <w:rFonts w:ascii="Times New Roman" w:hAnsi="Times New Roman"/>
                <w:b/>
              </w:rPr>
            </w:pPr>
            <w:r>
              <w:rPr>
                <w:rFonts w:ascii="Times New Roman" w:hAnsi="Times New Roman"/>
                <w:b/>
              </w:rPr>
              <w:t>2 726,94758</w:t>
            </w:r>
          </w:p>
        </w:tc>
        <w:tc>
          <w:tcPr>
            <w:tcW w:w="1559" w:type="dxa"/>
            <w:vAlign w:val="center"/>
          </w:tcPr>
          <w:p w:rsidR="000D4238" w:rsidRPr="000C72A9" w:rsidRDefault="00770410" w:rsidP="00E2485C">
            <w:pPr>
              <w:jc w:val="right"/>
              <w:rPr>
                <w:rFonts w:ascii="Times New Roman" w:hAnsi="Times New Roman"/>
                <w:b/>
              </w:rPr>
            </w:pPr>
            <w:r>
              <w:rPr>
                <w:rFonts w:ascii="Times New Roman" w:hAnsi="Times New Roman"/>
              </w:rPr>
              <w:t>0,00000</w:t>
            </w:r>
          </w:p>
        </w:tc>
        <w:tc>
          <w:tcPr>
            <w:tcW w:w="1701" w:type="dxa"/>
            <w:vAlign w:val="center"/>
          </w:tcPr>
          <w:p w:rsidR="000D4238" w:rsidRPr="000C72A9" w:rsidRDefault="00770410" w:rsidP="00E2485C">
            <w:pPr>
              <w:jc w:val="right"/>
              <w:rPr>
                <w:rFonts w:ascii="Times New Roman" w:hAnsi="Times New Roman"/>
                <w:b/>
              </w:rPr>
            </w:pPr>
            <w:r>
              <w:rPr>
                <w:rFonts w:ascii="Times New Roman" w:hAnsi="Times New Roman"/>
                <w:b/>
              </w:rPr>
              <w:t>745,29337</w:t>
            </w:r>
          </w:p>
        </w:tc>
        <w:tc>
          <w:tcPr>
            <w:tcW w:w="1701" w:type="dxa"/>
            <w:vAlign w:val="center"/>
          </w:tcPr>
          <w:p w:rsidR="000D4238" w:rsidRPr="000C72A9" w:rsidRDefault="00770410" w:rsidP="00E2485C">
            <w:pPr>
              <w:jc w:val="right"/>
              <w:rPr>
                <w:rFonts w:ascii="Times New Roman" w:hAnsi="Times New Roman"/>
                <w:b/>
              </w:rPr>
            </w:pPr>
            <w:r>
              <w:rPr>
                <w:rFonts w:ascii="Times New Roman" w:hAnsi="Times New Roman"/>
                <w:b/>
              </w:rPr>
              <w:t>3 472,24095</w:t>
            </w:r>
          </w:p>
        </w:tc>
      </w:tr>
    </w:tbl>
    <w:p w:rsidR="000D4238" w:rsidRPr="005179AE" w:rsidRDefault="000D4238" w:rsidP="000D4238">
      <w:pPr>
        <w:spacing w:after="0" w:line="240" w:lineRule="auto"/>
        <w:jc w:val="both"/>
        <w:rPr>
          <w:rFonts w:ascii="Times New Roman" w:hAnsi="Times New Roman"/>
          <w:sz w:val="16"/>
          <w:szCs w:val="16"/>
        </w:rPr>
      </w:pPr>
    </w:p>
    <w:p w:rsidR="000D4238" w:rsidRDefault="000D4238" w:rsidP="000D4238">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Остаток основных средств </w:t>
      </w:r>
      <w:proofErr w:type="gramStart"/>
      <w:r>
        <w:rPr>
          <w:rFonts w:ascii="Times New Roman" w:hAnsi="Times New Roman"/>
          <w:sz w:val="26"/>
          <w:szCs w:val="26"/>
        </w:rPr>
        <w:t>на конец</w:t>
      </w:r>
      <w:proofErr w:type="gramEnd"/>
      <w:r>
        <w:rPr>
          <w:rFonts w:ascii="Times New Roman" w:hAnsi="Times New Roman"/>
          <w:sz w:val="26"/>
          <w:szCs w:val="26"/>
        </w:rPr>
        <w:t xml:space="preserve"> 2017 года составил </w:t>
      </w:r>
      <w:r w:rsidR="00DE1C4B">
        <w:rPr>
          <w:rFonts w:ascii="Times New Roman" w:hAnsi="Times New Roman"/>
          <w:sz w:val="26"/>
          <w:szCs w:val="26"/>
        </w:rPr>
        <w:t>3 511,07655</w:t>
      </w:r>
      <w:r>
        <w:rPr>
          <w:rFonts w:ascii="Times New Roman" w:hAnsi="Times New Roman"/>
          <w:sz w:val="26"/>
          <w:szCs w:val="26"/>
        </w:rPr>
        <w:t xml:space="preserve"> тыс. руб., Сумма амортизации по основным средствам на конец 2017 года составила </w:t>
      </w:r>
      <w:r w:rsidR="00DE1C4B">
        <w:rPr>
          <w:rFonts w:ascii="Times New Roman" w:hAnsi="Times New Roman"/>
          <w:sz w:val="26"/>
          <w:szCs w:val="26"/>
        </w:rPr>
        <w:t>3 472,24095</w:t>
      </w:r>
      <w:r>
        <w:rPr>
          <w:rFonts w:ascii="Times New Roman" w:hAnsi="Times New Roman"/>
          <w:sz w:val="26"/>
          <w:szCs w:val="26"/>
        </w:rPr>
        <w:t xml:space="preserve"> тыс. руб.</w:t>
      </w:r>
    </w:p>
    <w:p w:rsidR="000D4238" w:rsidRDefault="000D4238" w:rsidP="000D4238">
      <w:pPr>
        <w:spacing w:after="0" w:line="240" w:lineRule="auto"/>
        <w:ind w:firstLine="709"/>
        <w:jc w:val="both"/>
        <w:rPr>
          <w:rFonts w:ascii="Times New Roman" w:hAnsi="Times New Roman"/>
          <w:sz w:val="26"/>
          <w:szCs w:val="26"/>
        </w:rPr>
      </w:pPr>
      <w:r>
        <w:rPr>
          <w:rFonts w:ascii="Times New Roman" w:hAnsi="Times New Roman"/>
          <w:sz w:val="26"/>
          <w:szCs w:val="26"/>
        </w:rPr>
        <w:t xml:space="preserve">Материальные запасы на начало 2017 года составили </w:t>
      </w:r>
      <w:r w:rsidR="00DE1C4B">
        <w:rPr>
          <w:rFonts w:ascii="Times New Roman" w:hAnsi="Times New Roman"/>
          <w:sz w:val="26"/>
          <w:szCs w:val="26"/>
        </w:rPr>
        <w:t>912,28197</w:t>
      </w:r>
      <w:r>
        <w:rPr>
          <w:rFonts w:ascii="Times New Roman" w:hAnsi="Times New Roman"/>
          <w:sz w:val="26"/>
          <w:szCs w:val="26"/>
        </w:rPr>
        <w:t xml:space="preserve"> тыс. руб., поступило материальных запасов за отчётный период в сумме </w:t>
      </w:r>
      <w:r w:rsidR="00DE1C4B">
        <w:rPr>
          <w:rFonts w:ascii="Times New Roman" w:hAnsi="Times New Roman"/>
          <w:sz w:val="26"/>
          <w:szCs w:val="26"/>
        </w:rPr>
        <w:t>610,67365</w:t>
      </w:r>
      <w:r>
        <w:rPr>
          <w:rFonts w:ascii="Times New Roman" w:hAnsi="Times New Roman"/>
          <w:sz w:val="26"/>
          <w:szCs w:val="26"/>
        </w:rPr>
        <w:t xml:space="preserve"> тыс. руб., выбыло </w:t>
      </w:r>
      <w:r w:rsidR="00DE1C4B">
        <w:rPr>
          <w:rFonts w:ascii="Times New Roman" w:hAnsi="Times New Roman"/>
          <w:sz w:val="26"/>
          <w:szCs w:val="26"/>
        </w:rPr>
        <w:t>907,40117</w:t>
      </w:r>
      <w:r>
        <w:rPr>
          <w:rFonts w:ascii="Times New Roman" w:hAnsi="Times New Roman"/>
          <w:sz w:val="26"/>
          <w:szCs w:val="26"/>
        </w:rPr>
        <w:t xml:space="preserve"> тыс. руб. Остаток материальных запасов на конец отчётного периода составил </w:t>
      </w:r>
      <w:r w:rsidR="00DE1C4B">
        <w:rPr>
          <w:rFonts w:ascii="Times New Roman" w:hAnsi="Times New Roman"/>
          <w:sz w:val="26"/>
          <w:szCs w:val="26"/>
        </w:rPr>
        <w:t>615,55445</w:t>
      </w:r>
      <w:r>
        <w:rPr>
          <w:rFonts w:ascii="Times New Roman" w:hAnsi="Times New Roman"/>
          <w:sz w:val="26"/>
          <w:szCs w:val="26"/>
        </w:rPr>
        <w:t xml:space="preserve"> тыс. руб.</w:t>
      </w:r>
    </w:p>
    <w:p w:rsidR="000D4238" w:rsidRDefault="000D4238" w:rsidP="000D4238">
      <w:pPr>
        <w:spacing w:after="0" w:line="240" w:lineRule="auto"/>
        <w:ind w:firstLine="709"/>
        <w:jc w:val="both"/>
        <w:rPr>
          <w:rFonts w:ascii="Times New Roman" w:hAnsi="Times New Roman"/>
          <w:sz w:val="26"/>
          <w:szCs w:val="26"/>
        </w:rPr>
      </w:pPr>
      <w:r>
        <w:rPr>
          <w:rFonts w:ascii="Times New Roman" w:hAnsi="Times New Roman"/>
          <w:sz w:val="26"/>
          <w:szCs w:val="26"/>
        </w:rPr>
        <w:t xml:space="preserve">Годовая инвентаризация материальных ценностей, основных средств, активов за 2017 год проведена </w:t>
      </w:r>
      <w:r w:rsidR="00787AB6">
        <w:rPr>
          <w:rFonts w:ascii="Times New Roman" w:hAnsi="Times New Roman"/>
          <w:sz w:val="26"/>
          <w:szCs w:val="26"/>
        </w:rPr>
        <w:t>01.11.2017 на основании приказа от 30.10.2017 №649</w:t>
      </w:r>
      <w:r>
        <w:rPr>
          <w:rFonts w:ascii="Times New Roman" w:hAnsi="Times New Roman"/>
          <w:sz w:val="26"/>
          <w:szCs w:val="26"/>
        </w:rPr>
        <w:t xml:space="preserve">. </w:t>
      </w:r>
      <w:r w:rsidR="00787AB6">
        <w:rPr>
          <w:rFonts w:ascii="Times New Roman" w:hAnsi="Times New Roman"/>
          <w:sz w:val="26"/>
          <w:szCs w:val="26"/>
        </w:rPr>
        <w:t>Недостач и излишек не установлено.</w:t>
      </w:r>
    </w:p>
    <w:p w:rsidR="000D4238" w:rsidRDefault="00AB1558" w:rsidP="000D4238">
      <w:pPr>
        <w:spacing w:after="0" w:line="240" w:lineRule="auto"/>
        <w:ind w:firstLine="709"/>
        <w:jc w:val="both"/>
        <w:rPr>
          <w:rFonts w:ascii="Times New Roman" w:hAnsi="Times New Roman"/>
          <w:sz w:val="26"/>
          <w:szCs w:val="26"/>
        </w:rPr>
      </w:pPr>
      <w:r>
        <w:rPr>
          <w:rFonts w:ascii="Times New Roman" w:hAnsi="Times New Roman"/>
          <w:sz w:val="26"/>
          <w:szCs w:val="26"/>
        </w:rPr>
        <w:t>11.8</w:t>
      </w:r>
      <w:r w:rsidR="000D4238">
        <w:rPr>
          <w:rFonts w:ascii="Times New Roman" w:hAnsi="Times New Roman"/>
          <w:sz w:val="26"/>
          <w:szCs w:val="26"/>
        </w:rPr>
        <w:t xml:space="preserve">. Состав предоставленной годовой бюджетной отчётности </w:t>
      </w:r>
      <w:r w:rsidR="00787AB6">
        <w:rPr>
          <w:rFonts w:ascii="Times New Roman" w:hAnsi="Times New Roman"/>
          <w:sz w:val="26"/>
          <w:szCs w:val="26"/>
        </w:rPr>
        <w:t>управление образования</w:t>
      </w:r>
      <w:r w:rsidR="000D4238">
        <w:rPr>
          <w:rFonts w:ascii="Times New Roman" w:hAnsi="Times New Roman"/>
          <w:sz w:val="26"/>
          <w:szCs w:val="26"/>
        </w:rPr>
        <w:t xml:space="preserve"> содержит полный объём форм бюджетной отчётности, установленной Инструкцией №191н.</w:t>
      </w:r>
    </w:p>
    <w:p w:rsidR="000D4238" w:rsidRDefault="000D4238" w:rsidP="000D4238">
      <w:pPr>
        <w:spacing w:after="0" w:line="240" w:lineRule="auto"/>
        <w:ind w:firstLine="709"/>
        <w:jc w:val="both"/>
        <w:rPr>
          <w:rFonts w:ascii="Times New Roman" w:hAnsi="Times New Roman"/>
          <w:sz w:val="26"/>
          <w:szCs w:val="26"/>
        </w:rPr>
      </w:pPr>
      <w:r>
        <w:rPr>
          <w:rFonts w:ascii="Times New Roman" w:hAnsi="Times New Roman"/>
          <w:sz w:val="26"/>
          <w:szCs w:val="26"/>
        </w:rPr>
        <w:t>Результаты анализа форм бюджетной отчётности подтверждает их составление с соблюдением порядка, утверждённого Инструкцией №191н.</w:t>
      </w:r>
    </w:p>
    <w:p w:rsidR="00607464" w:rsidRPr="00A83AAE" w:rsidRDefault="00607464" w:rsidP="00681B0A">
      <w:pPr>
        <w:spacing w:after="0" w:line="240" w:lineRule="auto"/>
        <w:rPr>
          <w:rFonts w:ascii="Times New Roman" w:hAnsi="Times New Roman"/>
          <w:b/>
          <w:sz w:val="16"/>
          <w:szCs w:val="16"/>
        </w:rPr>
      </w:pPr>
    </w:p>
    <w:p w:rsidR="00575163" w:rsidRPr="00560721" w:rsidRDefault="00560721" w:rsidP="00636ACF">
      <w:pPr>
        <w:spacing w:after="0" w:line="240" w:lineRule="auto"/>
        <w:jc w:val="center"/>
        <w:rPr>
          <w:rFonts w:ascii="Times New Roman" w:hAnsi="Times New Roman"/>
          <w:b/>
          <w:sz w:val="26"/>
          <w:szCs w:val="26"/>
        </w:rPr>
      </w:pPr>
      <w:bookmarkStart w:id="29" w:name="OLE_LINK11"/>
      <w:bookmarkStart w:id="30" w:name="OLE_LINK12"/>
      <w:r>
        <w:rPr>
          <w:rFonts w:ascii="Times New Roman" w:hAnsi="Times New Roman"/>
          <w:b/>
          <w:sz w:val="26"/>
          <w:szCs w:val="26"/>
        </w:rPr>
        <w:t xml:space="preserve">12. </w:t>
      </w:r>
      <w:r w:rsidR="00575163" w:rsidRPr="00560721">
        <w:rPr>
          <w:rFonts w:ascii="Times New Roman" w:hAnsi="Times New Roman"/>
          <w:b/>
          <w:sz w:val="26"/>
          <w:szCs w:val="26"/>
        </w:rPr>
        <w:t xml:space="preserve">Внешняя проверка годовой бюджетной отчетности главного </w:t>
      </w:r>
    </w:p>
    <w:p w:rsidR="004B23CE" w:rsidRDefault="00575163" w:rsidP="007723F0">
      <w:pPr>
        <w:spacing w:after="0" w:line="240" w:lineRule="auto"/>
        <w:jc w:val="center"/>
        <w:rPr>
          <w:rFonts w:ascii="Times New Roman" w:hAnsi="Times New Roman"/>
          <w:b/>
          <w:sz w:val="26"/>
          <w:szCs w:val="26"/>
        </w:rPr>
      </w:pPr>
      <w:r>
        <w:rPr>
          <w:rFonts w:ascii="Times New Roman" w:hAnsi="Times New Roman"/>
          <w:b/>
          <w:sz w:val="26"/>
          <w:szCs w:val="26"/>
        </w:rPr>
        <w:t>распорядителя бюджетных средств комитета по культуре и туризму</w:t>
      </w:r>
    </w:p>
    <w:p w:rsidR="00CE2A5F" w:rsidRPr="007F1A96" w:rsidRDefault="00F27E3A" w:rsidP="00636ACF">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12.1. </w:t>
      </w:r>
      <w:r w:rsidR="00575163">
        <w:rPr>
          <w:rFonts w:ascii="Times New Roman" w:hAnsi="Times New Roman"/>
          <w:sz w:val="26"/>
          <w:szCs w:val="26"/>
        </w:rPr>
        <w:t xml:space="preserve"> </w:t>
      </w:r>
      <w:r w:rsidR="00CE2A5F">
        <w:rPr>
          <w:rFonts w:ascii="Times New Roman" w:hAnsi="Times New Roman"/>
          <w:sz w:val="26"/>
          <w:szCs w:val="26"/>
        </w:rPr>
        <w:t>Анализ исполнения доходов, администратором которых является администрация Петушинского района п</w:t>
      </w:r>
      <w:r w:rsidR="00CE2A5F" w:rsidRPr="004E0617">
        <w:rPr>
          <w:rFonts w:ascii="Times New Roman" w:hAnsi="Times New Roman"/>
          <w:sz w:val="26"/>
          <w:szCs w:val="26"/>
        </w:rPr>
        <w:t xml:space="preserve">о данным </w:t>
      </w:r>
      <w:r w:rsidR="00CE2A5F">
        <w:rPr>
          <w:rFonts w:ascii="Times New Roman" w:hAnsi="Times New Roman"/>
          <w:sz w:val="26"/>
          <w:szCs w:val="26"/>
        </w:rPr>
        <w:t xml:space="preserve">раздела 1 «Доходы бюджета» </w:t>
      </w:r>
      <w:r w:rsidR="00CE2A5F" w:rsidRPr="004E0617">
        <w:rPr>
          <w:rFonts w:ascii="Times New Roman" w:hAnsi="Times New Roman"/>
          <w:sz w:val="26"/>
          <w:szCs w:val="26"/>
        </w:rPr>
        <w:t xml:space="preserve">формы 0503127 </w:t>
      </w:r>
      <w:r w:rsidR="00CE2A5F">
        <w:rPr>
          <w:rFonts w:ascii="Times New Roman" w:hAnsi="Times New Roman"/>
          <w:sz w:val="26"/>
          <w:szCs w:val="26"/>
        </w:rPr>
        <w:t>Отчёт об исполнении бюджета главным распорядителем:</w:t>
      </w:r>
    </w:p>
    <w:p w:rsidR="00575163" w:rsidRPr="00A355B5" w:rsidRDefault="00441982" w:rsidP="00B160B9">
      <w:pPr>
        <w:pStyle w:val="a8"/>
        <w:spacing w:after="0" w:line="240" w:lineRule="auto"/>
        <w:ind w:left="0"/>
        <w:rPr>
          <w:rFonts w:ascii="Times New Roman" w:hAnsi="Times New Roman"/>
        </w:rPr>
      </w:pPr>
      <w:r>
        <w:rPr>
          <w:rFonts w:ascii="Times New Roman" w:hAnsi="Times New Roman"/>
        </w:rPr>
        <w:t>Таблица 27</w:t>
      </w:r>
      <w:r w:rsidR="00B160B9">
        <w:rPr>
          <w:rFonts w:ascii="Times New Roman" w:hAnsi="Times New Roman"/>
        </w:rPr>
        <w:t>.</w:t>
      </w:r>
    </w:p>
    <w:tbl>
      <w:tblPr>
        <w:tblStyle w:val="a9"/>
        <w:tblW w:w="0" w:type="auto"/>
        <w:tblLayout w:type="fixed"/>
        <w:tblLook w:val="04A0"/>
      </w:tblPr>
      <w:tblGrid>
        <w:gridCol w:w="4361"/>
        <w:gridCol w:w="1559"/>
        <w:gridCol w:w="1701"/>
        <w:gridCol w:w="1559"/>
        <w:gridCol w:w="1276"/>
      </w:tblGrid>
      <w:tr w:rsidR="00575163" w:rsidTr="00575163">
        <w:tc>
          <w:tcPr>
            <w:tcW w:w="4361" w:type="dxa"/>
            <w:vMerge w:val="restart"/>
            <w:vAlign w:val="center"/>
          </w:tcPr>
          <w:p w:rsidR="00575163" w:rsidRPr="00A355B5" w:rsidRDefault="00575163" w:rsidP="00575163">
            <w:pPr>
              <w:jc w:val="center"/>
              <w:rPr>
                <w:rFonts w:ascii="Times New Roman" w:hAnsi="Times New Roman"/>
              </w:rPr>
            </w:pPr>
            <w:r w:rsidRPr="00A355B5">
              <w:rPr>
                <w:rFonts w:ascii="Times New Roman" w:hAnsi="Times New Roman"/>
              </w:rPr>
              <w:t>Наименование показателя</w:t>
            </w:r>
          </w:p>
        </w:tc>
        <w:tc>
          <w:tcPr>
            <w:tcW w:w="1559" w:type="dxa"/>
            <w:vMerge w:val="restart"/>
            <w:vAlign w:val="center"/>
          </w:tcPr>
          <w:p w:rsidR="00575163" w:rsidRDefault="00575163" w:rsidP="00575163">
            <w:pPr>
              <w:jc w:val="center"/>
              <w:rPr>
                <w:rFonts w:ascii="Times New Roman" w:hAnsi="Times New Roman"/>
              </w:rPr>
            </w:pPr>
            <w:r>
              <w:rPr>
                <w:rFonts w:ascii="Times New Roman" w:hAnsi="Times New Roman"/>
              </w:rPr>
              <w:t>Исполнено                в 2016 году</w:t>
            </w:r>
          </w:p>
        </w:tc>
        <w:tc>
          <w:tcPr>
            <w:tcW w:w="3260" w:type="dxa"/>
            <w:gridSpan w:val="2"/>
            <w:vAlign w:val="center"/>
          </w:tcPr>
          <w:p w:rsidR="00575163" w:rsidRPr="00A355B5" w:rsidRDefault="00575163" w:rsidP="00575163">
            <w:pPr>
              <w:rPr>
                <w:rFonts w:ascii="Times New Roman" w:hAnsi="Times New Roman"/>
              </w:rPr>
            </w:pPr>
            <w:r>
              <w:rPr>
                <w:rFonts w:ascii="Times New Roman" w:hAnsi="Times New Roman"/>
              </w:rPr>
              <w:t>Отчёт 2017 (форма 0503127)</w:t>
            </w:r>
          </w:p>
        </w:tc>
        <w:tc>
          <w:tcPr>
            <w:tcW w:w="1276" w:type="dxa"/>
            <w:vMerge w:val="restart"/>
            <w:vAlign w:val="center"/>
          </w:tcPr>
          <w:p w:rsidR="00575163" w:rsidRPr="00A355B5" w:rsidRDefault="00575163" w:rsidP="00575163">
            <w:pPr>
              <w:jc w:val="center"/>
              <w:rPr>
                <w:rFonts w:ascii="Times New Roman" w:hAnsi="Times New Roman"/>
              </w:rPr>
            </w:pPr>
            <w:r>
              <w:rPr>
                <w:rFonts w:ascii="Times New Roman" w:hAnsi="Times New Roman"/>
              </w:rPr>
              <w:t>% исп.</w:t>
            </w:r>
          </w:p>
        </w:tc>
      </w:tr>
      <w:tr w:rsidR="00575163" w:rsidTr="00575163">
        <w:tc>
          <w:tcPr>
            <w:tcW w:w="4361" w:type="dxa"/>
            <w:vMerge/>
            <w:vAlign w:val="center"/>
          </w:tcPr>
          <w:p w:rsidR="00575163" w:rsidRPr="00A355B5" w:rsidRDefault="00575163" w:rsidP="00575163">
            <w:pPr>
              <w:jc w:val="center"/>
              <w:rPr>
                <w:rFonts w:ascii="Times New Roman" w:hAnsi="Times New Roman"/>
              </w:rPr>
            </w:pPr>
          </w:p>
        </w:tc>
        <w:tc>
          <w:tcPr>
            <w:tcW w:w="1559" w:type="dxa"/>
            <w:vMerge/>
            <w:vAlign w:val="center"/>
          </w:tcPr>
          <w:p w:rsidR="00575163" w:rsidRPr="00A355B5" w:rsidRDefault="00575163" w:rsidP="00575163">
            <w:pPr>
              <w:jc w:val="center"/>
              <w:rPr>
                <w:rFonts w:ascii="Times New Roman" w:hAnsi="Times New Roman"/>
              </w:rPr>
            </w:pPr>
          </w:p>
        </w:tc>
        <w:tc>
          <w:tcPr>
            <w:tcW w:w="1701" w:type="dxa"/>
            <w:vAlign w:val="center"/>
          </w:tcPr>
          <w:p w:rsidR="00575163" w:rsidRPr="00A355B5" w:rsidRDefault="00575163" w:rsidP="00575163">
            <w:pPr>
              <w:jc w:val="center"/>
              <w:rPr>
                <w:rFonts w:ascii="Times New Roman" w:hAnsi="Times New Roman"/>
              </w:rPr>
            </w:pPr>
            <w:r>
              <w:rPr>
                <w:rFonts w:ascii="Times New Roman" w:hAnsi="Times New Roman"/>
              </w:rPr>
              <w:t>Утверждено</w:t>
            </w:r>
          </w:p>
        </w:tc>
        <w:tc>
          <w:tcPr>
            <w:tcW w:w="1559" w:type="dxa"/>
            <w:vAlign w:val="center"/>
          </w:tcPr>
          <w:p w:rsidR="00575163" w:rsidRPr="00A355B5" w:rsidRDefault="00575163" w:rsidP="00575163">
            <w:pPr>
              <w:jc w:val="center"/>
              <w:rPr>
                <w:rFonts w:ascii="Times New Roman" w:hAnsi="Times New Roman"/>
              </w:rPr>
            </w:pPr>
            <w:r>
              <w:rPr>
                <w:rFonts w:ascii="Times New Roman" w:hAnsi="Times New Roman"/>
              </w:rPr>
              <w:t>Исполнено</w:t>
            </w:r>
          </w:p>
        </w:tc>
        <w:tc>
          <w:tcPr>
            <w:tcW w:w="1276" w:type="dxa"/>
            <w:vMerge/>
            <w:vAlign w:val="center"/>
          </w:tcPr>
          <w:p w:rsidR="00575163" w:rsidRPr="00A355B5" w:rsidRDefault="00575163" w:rsidP="00575163">
            <w:pPr>
              <w:jc w:val="center"/>
              <w:rPr>
                <w:rFonts w:ascii="Times New Roman" w:hAnsi="Times New Roman"/>
              </w:rPr>
            </w:pPr>
          </w:p>
        </w:tc>
      </w:tr>
      <w:tr w:rsidR="00575163" w:rsidTr="00575163">
        <w:tc>
          <w:tcPr>
            <w:tcW w:w="10456" w:type="dxa"/>
            <w:gridSpan w:val="5"/>
            <w:vAlign w:val="center"/>
          </w:tcPr>
          <w:p w:rsidR="00575163" w:rsidRPr="00A355B5" w:rsidRDefault="00F40CF6" w:rsidP="00575163">
            <w:pPr>
              <w:rPr>
                <w:rFonts w:ascii="Times New Roman" w:hAnsi="Times New Roman"/>
                <w:sz w:val="24"/>
                <w:szCs w:val="24"/>
              </w:rPr>
            </w:pPr>
            <w:r>
              <w:rPr>
                <w:rFonts w:ascii="Times New Roman" w:hAnsi="Times New Roman"/>
                <w:b/>
                <w:i/>
                <w:sz w:val="26"/>
                <w:szCs w:val="26"/>
              </w:rPr>
              <w:t>Безвозмездные поступления</w:t>
            </w:r>
          </w:p>
        </w:tc>
      </w:tr>
      <w:tr w:rsidR="00575163" w:rsidTr="00575163">
        <w:tc>
          <w:tcPr>
            <w:tcW w:w="4361" w:type="dxa"/>
          </w:tcPr>
          <w:p w:rsidR="00575163" w:rsidRDefault="00F40CF6" w:rsidP="00575163">
            <w:pPr>
              <w:rPr>
                <w:rFonts w:ascii="Times New Roman" w:hAnsi="Times New Roman"/>
              </w:rPr>
            </w:pPr>
            <w:r>
              <w:rPr>
                <w:rFonts w:ascii="Times New Roman" w:hAnsi="Times New Roman"/>
              </w:rPr>
              <w:t>Субсидии</w:t>
            </w:r>
          </w:p>
        </w:tc>
        <w:tc>
          <w:tcPr>
            <w:tcW w:w="1559" w:type="dxa"/>
            <w:vAlign w:val="center"/>
          </w:tcPr>
          <w:p w:rsidR="00575163" w:rsidRPr="002D17B6" w:rsidRDefault="00F40CF6" w:rsidP="00575163">
            <w:pPr>
              <w:jc w:val="right"/>
              <w:rPr>
                <w:rFonts w:ascii="Times New Roman" w:hAnsi="Times New Roman"/>
              </w:rPr>
            </w:pPr>
            <w:r>
              <w:rPr>
                <w:rFonts w:ascii="Times New Roman" w:hAnsi="Times New Roman"/>
              </w:rPr>
              <w:t>8 590,09500</w:t>
            </w:r>
          </w:p>
        </w:tc>
        <w:tc>
          <w:tcPr>
            <w:tcW w:w="1701" w:type="dxa"/>
            <w:vAlign w:val="center"/>
          </w:tcPr>
          <w:p w:rsidR="00575163" w:rsidRPr="002D17B6" w:rsidRDefault="00F40CF6" w:rsidP="00575163">
            <w:pPr>
              <w:jc w:val="right"/>
              <w:rPr>
                <w:rFonts w:ascii="Times New Roman" w:hAnsi="Times New Roman"/>
              </w:rPr>
            </w:pPr>
            <w:r>
              <w:rPr>
                <w:rFonts w:ascii="Times New Roman" w:hAnsi="Times New Roman"/>
              </w:rPr>
              <w:t>13 377,70000</w:t>
            </w:r>
          </w:p>
        </w:tc>
        <w:tc>
          <w:tcPr>
            <w:tcW w:w="1559" w:type="dxa"/>
            <w:vAlign w:val="center"/>
          </w:tcPr>
          <w:p w:rsidR="00575163" w:rsidRPr="002D17B6" w:rsidRDefault="00B9246A" w:rsidP="00575163">
            <w:pPr>
              <w:jc w:val="right"/>
              <w:rPr>
                <w:rFonts w:ascii="Times New Roman" w:hAnsi="Times New Roman"/>
              </w:rPr>
            </w:pPr>
            <w:r>
              <w:rPr>
                <w:rFonts w:ascii="Times New Roman" w:hAnsi="Times New Roman"/>
              </w:rPr>
              <w:t>13 377,70000</w:t>
            </w:r>
          </w:p>
        </w:tc>
        <w:tc>
          <w:tcPr>
            <w:tcW w:w="1276" w:type="dxa"/>
            <w:vAlign w:val="center"/>
          </w:tcPr>
          <w:p w:rsidR="00575163" w:rsidRPr="002D17B6" w:rsidRDefault="00B9246A" w:rsidP="00575163">
            <w:pPr>
              <w:jc w:val="right"/>
              <w:rPr>
                <w:rFonts w:ascii="Times New Roman" w:hAnsi="Times New Roman"/>
              </w:rPr>
            </w:pPr>
            <w:r>
              <w:rPr>
                <w:rFonts w:ascii="Times New Roman" w:hAnsi="Times New Roman"/>
              </w:rPr>
              <w:t>100,0%</w:t>
            </w:r>
          </w:p>
        </w:tc>
      </w:tr>
      <w:tr w:rsidR="00575163" w:rsidTr="00575163">
        <w:tc>
          <w:tcPr>
            <w:tcW w:w="4361" w:type="dxa"/>
          </w:tcPr>
          <w:p w:rsidR="00575163" w:rsidRPr="00A355B5" w:rsidRDefault="00F40CF6" w:rsidP="00575163">
            <w:pPr>
              <w:jc w:val="both"/>
              <w:rPr>
                <w:rFonts w:ascii="Times New Roman" w:hAnsi="Times New Roman"/>
              </w:rPr>
            </w:pPr>
            <w:r>
              <w:rPr>
                <w:rFonts w:ascii="Times New Roman" w:hAnsi="Times New Roman"/>
              </w:rPr>
              <w:t>Иные межбюджетные трансферты</w:t>
            </w:r>
          </w:p>
        </w:tc>
        <w:tc>
          <w:tcPr>
            <w:tcW w:w="1559" w:type="dxa"/>
            <w:vAlign w:val="center"/>
          </w:tcPr>
          <w:p w:rsidR="00575163" w:rsidRPr="002D17B6" w:rsidRDefault="00B9246A" w:rsidP="00575163">
            <w:pPr>
              <w:jc w:val="right"/>
              <w:rPr>
                <w:rFonts w:ascii="Times New Roman" w:hAnsi="Times New Roman"/>
              </w:rPr>
            </w:pPr>
            <w:r>
              <w:rPr>
                <w:rFonts w:ascii="Times New Roman" w:hAnsi="Times New Roman"/>
              </w:rPr>
              <w:t>1 133,00000</w:t>
            </w:r>
          </w:p>
        </w:tc>
        <w:tc>
          <w:tcPr>
            <w:tcW w:w="1701" w:type="dxa"/>
            <w:vAlign w:val="center"/>
          </w:tcPr>
          <w:p w:rsidR="00575163" w:rsidRPr="002D17B6" w:rsidRDefault="00B9246A" w:rsidP="00575163">
            <w:pPr>
              <w:jc w:val="right"/>
              <w:rPr>
                <w:rFonts w:ascii="Times New Roman" w:hAnsi="Times New Roman"/>
              </w:rPr>
            </w:pPr>
            <w:r>
              <w:rPr>
                <w:rFonts w:ascii="Times New Roman" w:hAnsi="Times New Roman"/>
              </w:rPr>
              <w:t>20,00000</w:t>
            </w:r>
          </w:p>
        </w:tc>
        <w:tc>
          <w:tcPr>
            <w:tcW w:w="1559" w:type="dxa"/>
            <w:vAlign w:val="center"/>
          </w:tcPr>
          <w:p w:rsidR="00575163" w:rsidRPr="002D17B6" w:rsidRDefault="00B9246A" w:rsidP="00575163">
            <w:pPr>
              <w:jc w:val="right"/>
              <w:rPr>
                <w:rFonts w:ascii="Times New Roman" w:hAnsi="Times New Roman"/>
              </w:rPr>
            </w:pPr>
            <w:r>
              <w:rPr>
                <w:rFonts w:ascii="Times New Roman" w:hAnsi="Times New Roman"/>
              </w:rPr>
              <w:t>20,00000</w:t>
            </w:r>
          </w:p>
        </w:tc>
        <w:tc>
          <w:tcPr>
            <w:tcW w:w="1276" w:type="dxa"/>
            <w:vAlign w:val="center"/>
          </w:tcPr>
          <w:p w:rsidR="00575163" w:rsidRPr="002D17B6" w:rsidRDefault="00B9246A" w:rsidP="00575163">
            <w:pPr>
              <w:jc w:val="right"/>
              <w:rPr>
                <w:rFonts w:ascii="Times New Roman" w:hAnsi="Times New Roman"/>
              </w:rPr>
            </w:pPr>
            <w:r>
              <w:rPr>
                <w:rFonts w:ascii="Times New Roman" w:hAnsi="Times New Roman"/>
              </w:rPr>
              <w:t>100,0%</w:t>
            </w:r>
          </w:p>
        </w:tc>
      </w:tr>
      <w:tr w:rsidR="00575163" w:rsidTr="00575163">
        <w:tc>
          <w:tcPr>
            <w:tcW w:w="4361" w:type="dxa"/>
          </w:tcPr>
          <w:p w:rsidR="00575163" w:rsidRPr="00FC25B5" w:rsidRDefault="00F40CF6" w:rsidP="00575163">
            <w:pPr>
              <w:jc w:val="both"/>
              <w:rPr>
                <w:rFonts w:ascii="Times New Roman" w:hAnsi="Times New Roman"/>
              </w:rPr>
            </w:pPr>
            <w:r>
              <w:rPr>
                <w:rFonts w:ascii="Times New Roman" w:hAnsi="Times New Roman"/>
              </w:rPr>
              <w:t>Возврат остатков</w:t>
            </w:r>
          </w:p>
        </w:tc>
        <w:tc>
          <w:tcPr>
            <w:tcW w:w="1559" w:type="dxa"/>
            <w:vAlign w:val="center"/>
          </w:tcPr>
          <w:p w:rsidR="00575163" w:rsidRPr="002D17B6" w:rsidRDefault="00B9246A" w:rsidP="00575163">
            <w:pPr>
              <w:jc w:val="right"/>
              <w:rPr>
                <w:rFonts w:ascii="Times New Roman" w:hAnsi="Times New Roman"/>
              </w:rPr>
            </w:pPr>
            <w:r>
              <w:rPr>
                <w:rFonts w:ascii="Times New Roman" w:hAnsi="Times New Roman"/>
              </w:rPr>
              <w:t>0,00000</w:t>
            </w:r>
          </w:p>
        </w:tc>
        <w:tc>
          <w:tcPr>
            <w:tcW w:w="1701" w:type="dxa"/>
            <w:vAlign w:val="center"/>
          </w:tcPr>
          <w:p w:rsidR="00575163" w:rsidRPr="002D17B6" w:rsidRDefault="00B9246A" w:rsidP="00575163">
            <w:pPr>
              <w:jc w:val="right"/>
              <w:rPr>
                <w:rFonts w:ascii="Times New Roman" w:hAnsi="Times New Roman"/>
              </w:rPr>
            </w:pPr>
            <w:r>
              <w:rPr>
                <w:rFonts w:ascii="Times New Roman" w:hAnsi="Times New Roman"/>
              </w:rPr>
              <w:t>-4,37148</w:t>
            </w:r>
          </w:p>
        </w:tc>
        <w:tc>
          <w:tcPr>
            <w:tcW w:w="1559" w:type="dxa"/>
            <w:vAlign w:val="center"/>
          </w:tcPr>
          <w:p w:rsidR="00575163" w:rsidRPr="002D17B6" w:rsidRDefault="00B9246A" w:rsidP="00575163">
            <w:pPr>
              <w:jc w:val="right"/>
              <w:rPr>
                <w:rFonts w:ascii="Times New Roman" w:hAnsi="Times New Roman"/>
              </w:rPr>
            </w:pPr>
            <w:r>
              <w:rPr>
                <w:rFonts w:ascii="Times New Roman" w:hAnsi="Times New Roman"/>
              </w:rPr>
              <w:t>-4,37148</w:t>
            </w:r>
          </w:p>
        </w:tc>
        <w:tc>
          <w:tcPr>
            <w:tcW w:w="1276" w:type="dxa"/>
            <w:vAlign w:val="center"/>
          </w:tcPr>
          <w:p w:rsidR="00575163" w:rsidRPr="002D17B6" w:rsidRDefault="00B9246A" w:rsidP="00575163">
            <w:pPr>
              <w:jc w:val="right"/>
              <w:rPr>
                <w:rFonts w:ascii="Times New Roman" w:hAnsi="Times New Roman"/>
              </w:rPr>
            </w:pPr>
            <w:r>
              <w:rPr>
                <w:rFonts w:ascii="Times New Roman" w:hAnsi="Times New Roman"/>
              </w:rPr>
              <w:t>100,0%</w:t>
            </w:r>
          </w:p>
        </w:tc>
      </w:tr>
      <w:tr w:rsidR="00575163" w:rsidTr="00B85CCD">
        <w:trPr>
          <w:trHeight w:val="139"/>
        </w:trPr>
        <w:tc>
          <w:tcPr>
            <w:tcW w:w="4361" w:type="dxa"/>
          </w:tcPr>
          <w:p w:rsidR="00575163" w:rsidRPr="00B85CCD" w:rsidRDefault="00575163" w:rsidP="00B85CCD">
            <w:pPr>
              <w:jc w:val="center"/>
              <w:rPr>
                <w:rFonts w:ascii="Times New Roman" w:hAnsi="Times New Roman"/>
                <w:b/>
              </w:rPr>
            </w:pPr>
            <w:r w:rsidRPr="00B85CCD">
              <w:rPr>
                <w:rFonts w:ascii="Times New Roman" w:hAnsi="Times New Roman"/>
                <w:b/>
              </w:rPr>
              <w:t>ИТОГО:</w:t>
            </w:r>
          </w:p>
        </w:tc>
        <w:tc>
          <w:tcPr>
            <w:tcW w:w="1559" w:type="dxa"/>
            <w:vAlign w:val="center"/>
          </w:tcPr>
          <w:p w:rsidR="00575163" w:rsidRPr="0044621F" w:rsidRDefault="00B9246A" w:rsidP="00575163">
            <w:pPr>
              <w:jc w:val="right"/>
              <w:rPr>
                <w:rFonts w:ascii="Times New Roman" w:hAnsi="Times New Roman"/>
                <w:b/>
              </w:rPr>
            </w:pPr>
            <w:r>
              <w:rPr>
                <w:rFonts w:ascii="Times New Roman" w:hAnsi="Times New Roman"/>
                <w:b/>
              </w:rPr>
              <w:t>9 723,09500</w:t>
            </w:r>
          </w:p>
        </w:tc>
        <w:tc>
          <w:tcPr>
            <w:tcW w:w="1701" w:type="dxa"/>
            <w:vAlign w:val="center"/>
          </w:tcPr>
          <w:p w:rsidR="00575163" w:rsidRPr="0044621F" w:rsidRDefault="00B9246A" w:rsidP="00575163">
            <w:pPr>
              <w:jc w:val="right"/>
              <w:rPr>
                <w:rFonts w:ascii="Times New Roman" w:hAnsi="Times New Roman"/>
                <w:b/>
              </w:rPr>
            </w:pPr>
            <w:r>
              <w:rPr>
                <w:rFonts w:ascii="Times New Roman" w:hAnsi="Times New Roman"/>
                <w:b/>
              </w:rPr>
              <w:t>13 393,32852</w:t>
            </w:r>
          </w:p>
        </w:tc>
        <w:tc>
          <w:tcPr>
            <w:tcW w:w="1559" w:type="dxa"/>
            <w:vAlign w:val="center"/>
          </w:tcPr>
          <w:p w:rsidR="00575163" w:rsidRPr="0044621F" w:rsidRDefault="00B9246A" w:rsidP="00575163">
            <w:pPr>
              <w:jc w:val="right"/>
              <w:rPr>
                <w:rFonts w:ascii="Times New Roman" w:hAnsi="Times New Roman"/>
                <w:b/>
              </w:rPr>
            </w:pPr>
            <w:r>
              <w:rPr>
                <w:rFonts w:ascii="Times New Roman" w:hAnsi="Times New Roman"/>
                <w:b/>
              </w:rPr>
              <w:t>13 393,32852</w:t>
            </w:r>
          </w:p>
        </w:tc>
        <w:tc>
          <w:tcPr>
            <w:tcW w:w="1276" w:type="dxa"/>
            <w:vAlign w:val="center"/>
          </w:tcPr>
          <w:p w:rsidR="00575163" w:rsidRPr="0044621F" w:rsidRDefault="00B9246A" w:rsidP="00575163">
            <w:pPr>
              <w:jc w:val="right"/>
              <w:rPr>
                <w:rFonts w:ascii="Times New Roman" w:hAnsi="Times New Roman"/>
                <w:b/>
              </w:rPr>
            </w:pPr>
            <w:r>
              <w:rPr>
                <w:rFonts w:ascii="Times New Roman" w:hAnsi="Times New Roman"/>
                <w:b/>
              </w:rPr>
              <w:t>100,0</w:t>
            </w:r>
            <w:r w:rsidR="00575163">
              <w:rPr>
                <w:rFonts w:ascii="Times New Roman" w:hAnsi="Times New Roman"/>
                <w:b/>
              </w:rPr>
              <w:t>%</w:t>
            </w:r>
          </w:p>
        </w:tc>
      </w:tr>
    </w:tbl>
    <w:p w:rsidR="00575163" w:rsidRPr="006629A3" w:rsidRDefault="00575163" w:rsidP="00575163">
      <w:pPr>
        <w:spacing w:after="0"/>
        <w:rPr>
          <w:rFonts w:ascii="Times New Roman" w:hAnsi="Times New Roman"/>
          <w:b/>
          <w:sz w:val="16"/>
          <w:szCs w:val="16"/>
        </w:rPr>
      </w:pPr>
    </w:p>
    <w:p w:rsidR="006629A3" w:rsidRDefault="006629A3" w:rsidP="006629A3">
      <w:pPr>
        <w:pStyle w:val="a8"/>
        <w:spacing w:after="0" w:line="240" w:lineRule="auto"/>
        <w:ind w:left="0" w:firstLine="709"/>
        <w:jc w:val="both"/>
        <w:rPr>
          <w:rFonts w:ascii="Times New Roman" w:hAnsi="Times New Roman"/>
          <w:sz w:val="26"/>
          <w:szCs w:val="26"/>
        </w:rPr>
      </w:pPr>
      <w:r>
        <w:rPr>
          <w:rFonts w:ascii="Times New Roman" w:hAnsi="Times New Roman"/>
          <w:sz w:val="26"/>
          <w:szCs w:val="26"/>
        </w:rPr>
        <w:t>12.2.</w:t>
      </w:r>
      <w:r w:rsidR="008537DE">
        <w:rPr>
          <w:rFonts w:ascii="Times New Roman" w:hAnsi="Times New Roman"/>
          <w:sz w:val="26"/>
          <w:szCs w:val="26"/>
        </w:rPr>
        <w:t xml:space="preserve"> </w:t>
      </w:r>
      <w:r>
        <w:rPr>
          <w:rFonts w:ascii="Times New Roman" w:hAnsi="Times New Roman"/>
          <w:sz w:val="26"/>
          <w:szCs w:val="26"/>
        </w:rPr>
        <w:t>Анализ исполнения доходов, администратором которых является администрация Петушинского района п</w:t>
      </w:r>
      <w:r w:rsidRPr="004E0617">
        <w:rPr>
          <w:rFonts w:ascii="Times New Roman" w:hAnsi="Times New Roman"/>
          <w:sz w:val="26"/>
          <w:szCs w:val="26"/>
        </w:rPr>
        <w:t xml:space="preserve">о данным </w:t>
      </w:r>
      <w:r>
        <w:rPr>
          <w:rFonts w:ascii="Times New Roman" w:hAnsi="Times New Roman"/>
          <w:sz w:val="26"/>
          <w:szCs w:val="26"/>
        </w:rPr>
        <w:t xml:space="preserve">раздела 2 «Расходы бюджета» </w:t>
      </w:r>
      <w:r w:rsidRPr="004E0617">
        <w:rPr>
          <w:rFonts w:ascii="Times New Roman" w:hAnsi="Times New Roman"/>
          <w:sz w:val="26"/>
          <w:szCs w:val="26"/>
        </w:rPr>
        <w:t xml:space="preserve">формы 0503127 </w:t>
      </w:r>
      <w:r>
        <w:rPr>
          <w:rFonts w:ascii="Times New Roman" w:hAnsi="Times New Roman"/>
          <w:sz w:val="26"/>
          <w:szCs w:val="26"/>
        </w:rPr>
        <w:t>Отчёт об исполнении бюджета главным распорядителем:</w:t>
      </w:r>
    </w:p>
    <w:p w:rsidR="00B160B9" w:rsidRPr="00B160B9" w:rsidRDefault="00441982" w:rsidP="00B160B9">
      <w:pPr>
        <w:spacing w:after="0"/>
        <w:jc w:val="both"/>
        <w:rPr>
          <w:rFonts w:ascii="Times New Roman" w:hAnsi="Times New Roman"/>
        </w:rPr>
      </w:pPr>
      <w:r>
        <w:rPr>
          <w:rFonts w:ascii="Times New Roman" w:hAnsi="Times New Roman"/>
        </w:rPr>
        <w:t>Таблица 28</w:t>
      </w:r>
      <w:r w:rsidR="00B160B9" w:rsidRPr="00B160B9">
        <w:rPr>
          <w:rFonts w:ascii="Times New Roman" w:hAnsi="Times New Roman"/>
        </w:rPr>
        <w:t>.</w:t>
      </w:r>
    </w:p>
    <w:tbl>
      <w:tblPr>
        <w:tblStyle w:val="a9"/>
        <w:tblW w:w="10314" w:type="dxa"/>
        <w:tblLayout w:type="fixed"/>
        <w:tblLook w:val="04A0"/>
      </w:tblPr>
      <w:tblGrid>
        <w:gridCol w:w="1242"/>
        <w:gridCol w:w="3119"/>
        <w:gridCol w:w="1559"/>
        <w:gridCol w:w="1701"/>
        <w:gridCol w:w="1559"/>
        <w:gridCol w:w="1134"/>
      </w:tblGrid>
      <w:tr w:rsidR="00575163" w:rsidTr="00575163">
        <w:tc>
          <w:tcPr>
            <w:tcW w:w="1242" w:type="dxa"/>
            <w:vAlign w:val="center"/>
          </w:tcPr>
          <w:p w:rsidR="00575163" w:rsidRPr="00A355B5" w:rsidRDefault="00575163" w:rsidP="00575163">
            <w:pPr>
              <w:jc w:val="center"/>
              <w:rPr>
                <w:rFonts w:ascii="Times New Roman" w:hAnsi="Times New Roman"/>
              </w:rPr>
            </w:pPr>
            <w:r>
              <w:rPr>
                <w:rFonts w:ascii="Times New Roman" w:hAnsi="Times New Roman"/>
              </w:rPr>
              <w:t>Подраздел</w:t>
            </w:r>
          </w:p>
        </w:tc>
        <w:tc>
          <w:tcPr>
            <w:tcW w:w="3119" w:type="dxa"/>
            <w:vAlign w:val="center"/>
          </w:tcPr>
          <w:p w:rsidR="00575163" w:rsidRPr="00A355B5" w:rsidRDefault="00575163" w:rsidP="00575163">
            <w:pPr>
              <w:jc w:val="center"/>
              <w:rPr>
                <w:rFonts w:ascii="Times New Roman" w:hAnsi="Times New Roman"/>
              </w:rPr>
            </w:pPr>
            <w:r w:rsidRPr="00A355B5">
              <w:rPr>
                <w:rFonts w:ascii="Times New Roman" w:hAnsi="Times New Roman"/>
              </w:rPr>
              <w:t>Наименование показателя</w:t>
            </w:r>
          </w:p>
        </w:tc>
        <w:tc>
          <w:tcPr>
            <w:tcW w:w="1559" w:type="dxa"/>
          </w:tcPr>
          <w:p w:rsidR="00575163" w:rsidRPr="00A355B5" w:rsidRDefault="00575163" w:rsidP="00575163">
            <w:pPr>
              <w:jc w:val="center"/>
              <w:rPr>
                <w:rFonts w:ascii="Times New Roman" w:hAnsi="Times New Roman"/>
              </w:rPr>
            </w:pPr>
            <w:r>
              <w:rPr>
                <w:rFonts w:ascii="Times New Roman" w:hAnsi="Times New Roman"/>
              </w:rPr>
              <w:t>Исполнено        в 2016 году</w:t>
            </w:r>
          </w:p>
        </w:tc>
        <w:tc>
          <w:tcPr>
            <w:tcW w:w="1701" w:type="dxa"/>
            <w:vAlign w:val="center"/>
          </w:tcPr>
          <w:p w:rsidR="00575163" w:rsidRPr="00A355B5" w:rsidRDefault="00575163" w:rsidP="00575163">
            <w:pPr>
              <w:jc w:val="center"/>
              <w:rPr>
                <w:rFonts w:ascii="Times New Roman" w:hAnsi="Times New Roman"/>
              </w:rPr>
            </w:pPr>
            <w:r w:rsidRPr="00A355B5">
              <w:rPr>
                <w:rFonts w:ascii="Times New Roman" w:hAnsi="Times New Roman"/>
              </w:rPr>
              <w:t>Утверждено</w:t>
            </w:r>
            <w:r>
              <w:rPr>
                <w:rFonts w:ascii="Times New Roman" w:hAnsi="Times New Roman"/>
              </w:rPr>
              <w:t xml:space="preserve">                  на 2017 год</w:t>
            </w:r>
          </w:p>
        </w:tc>
        <w:tc>
          <w:tcPr>
            <w:tcW w:w="1559" w:type="dxa"/>
            <w:vAlign w:val="center"/>
          </w:tcPr>
          <w:p w:rsidR="00575163" w:rsidRPr="00A355B5" w:rsidRDefault="00575163" w:rsidP="00575163">
            <w:pPr>
              <w:jc w:val="center"/>
              <w:rPr>
                <w:rFonts w:ascii="Times New Roman" w:hAnsi="Times New Roman"/>
              </w:rPr>
            </w:pPr>
            <w:r w:rsidRPr="00A355B5">
              <w:rPr>
                <w:rFonts w:ascii="Times New Roman" w:hAnsi="Times New Roman"/>
              </w:rPr>
              <w:t>Исполнено</w:t>
            </w:r>
            <w:r>
              <w:rPr>
                <w:rFonts w:ascii="Times New Roman" w:hAnsi="Times New Roman"/>
              </w:rPr>
              <w:t xml:space="preserve">                в 2017 году</w:t>
            </w:r>
          </w:p>
        </w:tc>
        <w:tc>
          <w:tcPr>
            <w:tcW w:w="1134" w:type="dxa"/>
            <w:vAlign w:val="center"/>
          </w:tcPr>
          <w:p w:rsidR="00575163" w:rsidRPr="00A355B5" w:rsidRDefault="00575163" w:rsidP="00575163">
            <w:pPr>
              <w:jc w:val="center"/>
              <w:rPr>
                <w:rFonts w:ascii="Times New Roman" w:hAnsi="Times New Roman"/>
              </w:rPr>
            </w:pPr>
            <w:r w:rsidRPr="00A355B5">
              <w:rPr>
                <w:rFonts w:ascii="Times New Roman" w:hAnsi="Times New Roman"/>
              </w:rPr>
              <w:t>% исп.</w:t>
            </w:r>
          </w:p>
        </w:tc>
      </w:tr>
      <w:tr w:rsidR="00575163" w:rsidTr="00575163">
        <w:trPr>
          <w:trHeight w:val="330"/>
        </w:trPr>
        <w:tc>
          <w:tcPr>
            <w:tcW w:w="1242" w:type="dxa"/>
            <w:vAlign w:val="center"/>
          </w:tcPr>
          <w:p w:rsidR="00575163" w:rsidRPr="000F0D35" w:rsidRDefault="00575163" w:rsidP="00575163">
            <w:pPr>
              <w:jc w:val="center"/>
              <w:rPr>
                <w:rFonts w:ascii="Times New Roman" w:hAnsi="Times New Roman"/>
              </w:rPr>
            </w:pPr>
            <w:r w:rsidRPr="000F0D35">
              <w:rPr>
                <w:rFonts w:ascii="Times New Roman" w:hAnsi="Times New Roman"/>
              </w:rPr>
              <w:t>0</w:t>
            </w:r>
            <w:r>
              <w:rPr>
                <w:rFonts w:ascii="Times New Roman" w:hAnsi="Times New Roman"/>
              </w:rPr>
              <w:t>314</w:t>
            </w:r>
          </w:p>
        </w:tc>
        <w:tc>
          <w:tcPr>
            <w:tcW w:w="3119" w:type="dxa"/>
            <w:vAlign w:val="center"/>
          </w:tcPr>
          <w:p w:rsidR="00575163" w:rsidRPr="006629A3" w:rsidRDefault="006629A3" w:rsidP="00575163">
            <w:pPr>
              <w:jc w:val="both"/>
              <w:rPr>
                <w:rFonts w:ascii="Times New Roman" w:hAnsi="Times New Roman"/>
              </w:rPr>
            </w:pPr>
            <w:r w:rsidRPr="006629A3">
              <w:rPr>
                <w:rFonts w:ascii="Times New Roman" w:hAnsi="Times New Roman"/>
              </w:rPr>
              <w:t xml:space="preserve">Другие вопросы в области </w:t>
            </w:r>
            <w:r w:rsidRPr="006629A3">
              <w:rPr>
                <w:rFonts w:ascii="Times New Roman" w:hAnsi="Times New Roman"/>
              </w:rPr>
              <w:lastRenderedPageBreak/>
              <w:t>национальной безопасности</w:t>
            </w:r>
          </w:p>
        </w:tc>
        <w:tc>
          <w:tcPr>
            <w:tcW w:w="1559" w:type="dxa"/>
            <w:vAlign w:val="center"/>
          </w:tcPr>
          <w:p w:rsidR="00575163" w:rsidRPr="000F0D35" w:rsidRDefault="00E632A8" w:rsidP="00575163">
            <w:pPr>
              <w:jc w:val="right"/>
              <w:rPr>
                <w:rFonts w:ascii="Times New Roman" w:hAnsi="Times New Roman"/>
              </w:rPr>
            </w:pPr>
            <w:r>
              <w:rPr>
                <w:rFonts w:ascii="Times New Roman" w:hAnsi="Times New Roman"/>
              </w:rPr>
              <w:lastRenderedPageBreak/>
              <w:t>600,00000</w:t>
            </w:r>
          </w:p>
        </w:tc>
        <w:tc>
          <w:tcPr>
            <w:tcW w:w="1701" w:type="dxa"/>
            <w:vAlign w:val="center"/>
          </w:tcPr>
          <w:p w:rsidR="00575163" w:rsidRPr="000F0D35" w:rsidRDefault="00E632A8" w:rsidP="00575163">
            <w:pPr>
              <w:jc w:val="right"/>
              <w:rPr>
                <w:rFonts w:ascii="Times New Roman" w:hAnsi="Times New Roman"/>
              </w:rPr>
            </w:pPr>
            <w:r>
              <w:rPr>
                <w:rFonts w:ascii="Times New Roman" w:hAnsi="Times New Roman"/>
              </w:rPr>
              <w:t>130,00000</w:t>
            </w:r>
          </w:p>
        </w:tc>
        <w:tc>
          <w:tcPr>
            <w:tcW w:w="1559" w:type="dxa"/>
            <w:vAlign w:val="center"/>
          </w:tcPr>
          <w:p w:rsidR="00575163" w:rsidRPr="000F0D35" w:rsidRDefault="00E632A8" w:rsidP="00575163">
            <w:pPr>
              <w:jc w:val="right"/>
              <w:rPr>
                <w:rFonts w:ascii="Times New Roman" w:hAnsi="Times New Roman"/>
              </w:rPr>
            </w:pPr>
            <w:r>
              <w:rPr>
                <w:rFonts w:ascii="Times New Roman" w:hAnsi="Times New Roman"/>
              </w:rPr>
              <w:t>129,99956</w:t>
            </w:r>
          </w:p>
        </w:tc>
        <w:tc>
          <w:tcPr>
            <w:tcW w:w="1134" w:type="dxa"/>
            <w:vAlign w:val="center"/>
          </w:tcPr>
          <w:p w:rsidR="00575163" w:rsidRPr="000F0D35" w:rsidRDefault="00E632A8" w:rsidP="00575163">
            <w:pPr>
              <w:jc w:val="right"/>
              <w:rPr>
                <w:rFonts w:ascii="Times New Roman" w:hAnsi="Times New Roman"/>
              </w:rPr>
            </w:pPr>
            <w:r>
              <w:rPr>
                <w:rFonts w:ascii="Times New Roman" w:hAnsi="Times New Roman"/>
              </w:rPr>
              <w:t>99,9%</w:t>
            </w:r>
          </w:p>
        </w:tc>
      </w:tr>
      <w:tr w:rsidR="00575163" w:rsidTr="00575163">
        <w:tc>
          <w:tcPr>
            <w:tcW w:w="1242" w:type="dxa"/>
            <w:vAlign w:val="center"/>
          </w:tcPr>
          <w:p w:rsidR="00575163" w:rsidRPr="000F0D35" w:rsidRDefault="00575163" w:rsidP="00575163">
            <w:pPr>
              <w:jc w:val="center"/>
              <w:rPr>
                <w:rFonts w:ascii="Times New Roman" w:hAnsi="Times New Roman"/>
              </w:rPr>
            </w:pPr>
            <w:r>
              <w:rPr>
                <w:rFonts w:ascii="Times New Roman" w:hAnsi="Times New Roman"/>
              </w:rPr>
              <w:lastRenderedPageBreak/>
              <w:t>0702</w:t>
            </w:r>
          </w:p>
        </w:tc>
        <w:tc>
          <w:tcPr>
            <w:tcW w:w="3119" w:type="dxa"/>
            <w:vAlign w:val="center"/>
          </w:tcPr>
          <w:p w:rsidR="00575163" w:rsidRPr="006629A3" w:rsidRDefault="006629A3" w:rsidP="00575163">
            <w:pPr>
              <w:jc w:val="both"/>
              <w:rPr>
                <w:rFonts w:ascii="Times New Roman" w:hAnsi="Times New Roman"/>
              </w:rPr>
            </w:pPr>
            <w:r w:rsidRPr="006629A3">
              <w:rPr>
                <w:rFonts w:ascii="Times New Roman" w:hAnsi="Times New Roman"/>
              </w:rPr>
              <w:t>Общее образование</w:t>
            </w:r>
          </w:p>
        </w:tc>
        <w:tc>
          <w:tcPr>
            <w:tcW w:w="1559" w:type="dxa"/>
            <w:vAlign w:val="center"/>
          </w:tcPr>
          <w:p w:rsidR="00575163" w:rsidRDefault="000F4DA0" w:rsidP="00575163">
            <w:pPr>
              <w:jc w:val="right"/>
              <w:rPr>
                <w:rFonts w:ascii="Times New Roman" w:hAnsi="Times New Roman"/>
              </w:rPr>
            </w:pPr>
            <w:r>
              <w:rPr>
                <w:rFonts w:ascii="Times New Roman" w:hAnsi="Times New Roman"/>
              </w:rPr>
              <w:t>33 889,27107</w:t>
            </w:r>
          </w:p>
        </w:tc>
        <w:tc>
          <w:tcPr>
            <w:tcW w:w="1701" w:type="dxa"/>
            <w:vAlign w:val="center"/>
          </w:tcPr>
          <w:p w:rsidR="00575163" w:rsidRDefault="000F4DA0" w:rsidP="00575163">
            <w:pPr>
              <w:jc w:val="right"/>
              <w:rPr>
                <w:rFonts w:ascii="Times New Roman" w:hAnsi="Times New Roman"/>
              </w:rPr>
            </w:pPr>
            <w:r>
              <w:rPr>
                <w:rFonts w:ascii="Times New Roman" w:hAnsi="Times New Roman"/>
              </w:rPr>
              <w:t>0,00000</w:t>
            </w:r>
          </w:p>
        </w:tc>
        <w:tc>
          <w:tcPr>
            <w:tcW w:w="1559" w:type="dxa"/>
            <w:vAlign w:val="center"/>
          </w:tcPr>
          <w:p w:rsidR="00575163" w:rsidRDefault="000F4DA0" w:rsidP="00575163">
            <w:pPr>
              <w:jc w:val="right"/>
              <w:rPr>
                <w:rFonts w:ascii="Times New Roman" w:hAnsi="Times New Roman"/>
              </w:rPr>
            </w:pPr>
            <w:r>
              <w:rPr>
                <w:rFonts w:ascii="Times New Roman" w:hAnsi="Times New Roman"/>
              </w:rPr>
              <w:t>0,00000</w:t>
            </w:r>
          </w:p>
        </w:tc>
        <w:tc>
          <w:tcPr>
            <w:tcW w:w="1134" w:type="dxa"/>
            <w:vAlign w:val="center"/>
          </w:tcPr>
          <w:p w:rsidR="00575163" w:rsidRDefault="000F4DA0" w:rsidP="00575163">
            <w:pPr>
              <w:jc w:val="right"/>
              <w:rPr>
                <w:rFonts w:ascii="Times New Roman" w:hAnsi="Times New Roman"/>
              </w:rPr>
            </w:pPr>
            <w:r>
              <w:rPr>
                <w:rFonts w:ascii="Times New Roman" w:hAnsi="Times New Roman"/>
              </w:rPr>
              <w:t>-</w:t>
            </w:r>
          </w:p>
        </w:tc>
      </w:tr>
      <w:tr w:rsidR="006629A3" w:rsidTr="00575163">
        <w:tc>
          <w:tcPr>
            <w:tcW w:w="1242" w:type="dxa"/>
            <w:vAlign w:val="center"/>
          </w:tcPr>
          <w:p w:rsidR="006629A3" w:rsidRPr="000F0D35" w:rsidRDefault="006629A3" w:rsidP="00575163">
            <w:pPr>
              <w:jc w:val="center"/>
              <w:rPr>
                <w:rFonts w:ascii="Times New Roman" w:hAnsi="Times New Roman"/>
              </w:rPr>
            </w:pPr>
            <w:r>
              <w:rPr>
                <w:rFonts w:ascii="Times New Roman" w:hAnsi="Times New Roman"/>
              </w:rPr>
              <w:t>0703</w:t>
            </w:r>
          </w:p>
        </w:tc>
        <w:tc>
          <w:tcPr>
            <w:tcW w:w="3119" w:type="dxa"/>
            <w:vAlign w:val="center"/>
          </w:tcPr>
          <w:p w:rsidR="006629A3" w:rsidRPr="006629A3" w:rsidRDefault="006629A3" w:rsidP="00324CD9">
            <w:pPr>
              <w:rPr>
                <w:rFonts w:ascii="Times New Roman" w:hAnsi="Times New Roman"/>
              </w:rPr>
            </w:pPr>
            <w:r w:rsidRPr="006629A3">
              <w:rPr>
                <w:rFonts w:ascii="Times New Roman" w:hAnsi="Times New Roman"/>
              </w:rPr>
              <w:t>Дополнительное образование</w:t>
            </w:r>
          </w:p>
        </w:tc>
        <w:tc>
          <w:tcPr>
            <w:tcW w:w="1559" w:type="dxa"/>
            <w:vAlign w:val="center"/>
          </w:tcPr>
          <w:p w:rsidR="006629A3" w:rsidRDefault="006629A3" w:rsidP="00575163">
            <w:pPr>
              <w:jc w:val="right"/>
              <w:rPr>
                <w:rFonts w:ascii="Times New Roman" w:hAnsi="Times New Roman"/>
              </w:rPr>
            </w:pPr>
            <w:r>
              <w:rPr>
                <w:rFonts w:ascii="Times New Roman" w:hAnsi="Times New Roman"/>
              </w:rPr>
              <w:t>0,00000</w:t>
            </w:r>
          </w:p>
        </w:tc>
        <w:tc>
          <w:tcPr>
            <w:tcW w:w="1701" w:type="dxa"/>
            <w:vAlign w:val="center"/>
          </w:tcPr>
          <w:p w:rsidR="006629A3" w:rsidRDefault="006629A3" w:rsidP="009F0399">
            <w:pPr>
              <w:jc w:val="right"/>
              <w:rPr>
                <w:rFonts w:ascii="Times New Roman" w:hAnsi="Times New Roman"/>
              </w:rPr>
            </w:pPr>
            <w:r>
              <w:rPr>
                <w:rFonts w:ascii="Times New Roman" w:hAnsi="Times New Roman"/>
              </w:rPr>
              <w:t>35 062,31960</w:t>
            </w:r>
          </w:p>
        </w:tc>
        <w:tc>
          <w:tcPr>
            <w:tcW w:w="1559" w:type="dxa"/>
            <w:vAlign w:val="center"/>
          </w:tcPr>
          <w:p w:rsidR="006629A3" w:rsidRDefault="006629A3" w:rsidP="009F0399">
            <w:pPr>
              <w:jc w:val="right"/>
              <w:rPr>
                <w:rFonts w:ascii="Times New Roman" w:hAnsi="Times New Roman"/>
              </w:rPr>
            </w:pPr>
            <w:r>
              <w:rPr>
                <w:rFonts w:ascii="Times New Roman" w:hAnsi="Times New Roman"/>
              </w:rPr>
              <w:t>35 062,31960</w:t>
            </w:r>
          </w:p>
        </w:tc>
        <w:tc>
          <w:tcPr>
            <w:tcW w:w="1134" w:type="dxa"/>
            <w:vAlign w:val="center"/>
          </w:tcPr>
          <w:p w:rsidR="006629A3" w:rsidRDefault="006629A3" w:rsidP="009F0399">
            <w:pPr>
              <w:jc w:val="right"/>
              <w:rPr>
                <w:rFonts w:ascii="Times New Roman" w:hAnsi="Times New Roman"/>
              </w:rPr>
            </w:pPr>
            <w:r>
              <w:rPr>
                <w:rFonts w:ascii="Times New Roman" w:hAnsi="Times New Roman"/>
              </w:rPr>
              <w:t>100,0%</w:t>
            </w:r>
          </w:p>
        </w:tc>
      </w:tr>
      <w:tr w:rsidR="006629A3" w:rsidTr="00575163">
        <w:tc>
          <w:tcPr>
            <w:tcW w:w="1242" w:type="dxa"/>
            <w:vAlign w:val="center"/>
          </w:tcPr>
          <w:p w:rsidR="006629A3" w:rsidRPr="000F0D35" w:rsidRDefault="006629A3" w:rsidP="00575163">
            <w:pPr>
              <w:jc w:val="center"/>
              <w:rPr>
                <w:rFonts w:ascii="Times New Roman" w:hAnsi="Times New Roman"/>
              </w:rPr>
            </w:pPr>
            <w:r>
              <w:rPr>
                <w:rFonts w:ascii="Times New Roman" w:hAnsi="Times New Roman"/>
              </w:rPr>
              <w:t>0801</w:t>
            </w:r>
          </w:p>
        </w:tc>
        <w:tc>
          <w:tcPr>
            <w:tcW w:w="3119" w:type="dxa"/>
            <w:vAlign w:val="center"/>
          </w:tcPr>
          <w:p w:rsidR="006629A3" w:rsidRPr="006629A3" w:rsidRDefault="006629A3" w:rsidP="00324CD9">
            <w:pPr>
              <w:rPr>
                <w:rFonts w:ascii="Times New Roman" w:hAnsi="Times New Roman"/>
              </w:rPr>
            </w:pPr>
            <w:r w:rsidRPr="006629A3">
              <w:rPr>
                <w:rFonts w:ascii="Times New Roman" w:hAnsi="Times New Roman"/>
              </w:rPr>
              <w:t>Культура</w:t>
            </w:r>
          </w:p>
        </w:tc>
        <w:tc>
          <w:tcPr>
            <w:tcW w:w="1559" w:type="dxa"/>
            <w:vAlign w:val="center"/>
          </w:tcPr>
          <w:p w:rsidR="006629A3" w:rsidRDefault="006629A3" w:rsidP="00575163">
            <w:pPr>
              <w:jc w:val="right"/>
              <w:rPr>
                <w:rFonts w:ascii="Times New Roman" w:hAnsi="Times New Roman"/>
              </w:rPr>
            </w:pPr>
            <w:r>
              <w:rPr>
                <w:rFonts w:ascii="Times New Roman" w:hAnsi="Times New Roman"/>
              </w:rPr>
              <w:t>25 926,62345</w:t>
            </w:r>
          </w:p>
        </w:tc>
        <w:tc>
          <w:tcPr>
            <w:tcW w:w="1701" w:type="dxa"/>
            <w:vAlign w:val="center"/>
          </w:tcPr>
          <w:p w:rsidR="006629A3" w:rsidRDefault="006629A3" w:rsidP="00575163">
            <w:pPr>
              <w:jc w:val="right"/>
              <w:rPr>
                <w:rFonts w:ascii="Times New Roman" w:hAnsi="Times New Roman"/>
              </w:rPr>
            </w:pPr>
            <w:r>
              <w:rPr>
                <w:rFonts w:ascii="Times New Roman" w:hAnsi="Times New Roman"/>
              </w:rPr>
              <w:t>31 352,46940</w:t>
            </w:r>
          </w:p>
        </w:tc>
        <w:tc>
          <w:tcPr>
            <w:tcW w:w="1559" w:type="dxa"/>
            <w:vAlign w:val="center"/>
          </w:tcPr>
          <w:p w:rsidR="006629A3" w:rsidRDefault="006629A3" w:rsidP="00575163">
            <w:pPr>
              <w:jc w:val="right"/>
              <w:rPr>
                <w:rFonts w:ascii="Times New Roman" w:hAnsi="Times New Roman"/>
              </w:rPr>
            </w:pPr>
            <w:r>
              <w:rPr>
                <w:rFonts w:ascii="Times New Roman" w:hAnsi="Times New Roman"/>
              </w:rPr>
              <w:t>31 352,46940</w:t>
            </w:r>
          </w:p>
        </w:tc>
        <w:tc>
          <w:tcPr>
            <w:tcW w:w="1134" w:type="dxa"/>
            <w:vAlign w:val="center"/>
          </w:tcPr>
          <w:p w:rsidR="006629A3" w:rsidRDefault="006629A3" w:rsidP="00575163">
            <w:pPr>
              <w:jc w:val="right"/>
              <w:rPr>
                <w:rFonts w:ascii="Times New Roman" w:hAnsi="Times New Roman"/>
              </w:rPr>
            </w:pPr>
            <w:r>
              <w:rPr>
                <w:rFonts w:ascii="Times New Roman" w:hAnsi="Times New Roman"/>
              </w:rPr>
              <w:t>100,0%</w:t>
            </w:r>
          </w:p>
        </w:tc>
      </w:tr>
      <w:tr w:rsidR="006629A3" w:rsidTr="00575163">
        <w:tc>
          <w:tcPr>
            <w:tcW w:w="1242" w:type="dxa"/>
            <w:vAlign w:val="center"/>
          </w:tcPr>
          <w:p w:rsidR="006629A3" w:rsidRPr="000F0D35" w:rsidRDefault="006629A3" w:rsidP="00575163">
            <w:pPr>
              <w:jc w:val="center"/>
              <w:rPr>
                <w:rFonts w:ascii="Times New Roman" w:hAnsi="Times New Roman"/>
              </w:rPr>
            </w:pPr>
            <w:r>
              <w:rPr>
                <w:rFonts w:ascii="Times New Roman" w:hAnsi="Times New Roman"/>
              </w:rPr>
              <w:t>0804</w:t>
            </w:r>
          </w:p>
        </w:tc>
        <w:tc>
          <w:tcPr>
            <w:tcW w:w="3119" w:type="dxa"/>
            <w:vAlign w:val="center"/>
          </w:tcPr>
          <w:p w:rsidR="006629A3" w:rsidRPr="006629A3" w:rsidRDefault="006629A3" w:rsidP="00324CD9">
            <w:pPr>
              <w:rPr>
                <w:rFonts w:ascii="Times New Roman" w:hAnsi="Times New Roman"/>
              </w:rPr>
            </w:pPr>
            <w:r w:rsidRPr="006629A3">
              <w:rPr>
                <w:rFonts w:ascii="Times New Roman" w:hAnsi="Times New Roman"/>
              </w:rPr>
              <w:t>Другие вопросы в области культуры</w:t>
            </w:r>
          </w:p>
        </w:tc>
        <w:tc>
          <w:tcPr>
            <w:tcW w:w="1559" w:type="dxa"/>
            <w:vAlign w:val="center"/>
          </w:tcPr>
          <w:p w:rsidR="006629A3" w:rsidRDefault="006629A3" w:rsidP="00575163">
            <w:pPr>
              <w:jc w:val="right"/>
              <w:rPr>
                <w:rFonts w:ascii="Times New Roman" w:hAnsi="Times New Roman"/>
              </w:rPr>
            </w:pPr>
            <w:r>
              <w:rPr>
                <w:rFonts w:ascii="Times New Roman" w:hAnsi="Times New Roman"/>
              </w:rPr>
              <w:t>10 108,82740</w:t>
            </w:r>
          </w:p>
        </w:tc>
        <w:tc>
          <w:tcPr>
            <w:tcW w:w="1701" w:type="dxa"/>
            <w:vAlign w:val="center"/>
          </w:tcPr>
          <w:p w:rsidR="006629A3" w:rsidRDefault="006629A3" w:rsidP="00575163">
            <w:pPr>
              <w:jc w:val="right"/>
              <w:rPr>
                <w:rFonts w:ascii="Times New Roman" w:hAnsi="Times New Roman"/>
              </w:rPr>
            </w:pPr>
            <w:r>
              <w:rPr>
                <w:rFonts w:ascii="Times New Roman" w:hAnsi="Times New Roman"/>
              </w:rPr>
              <w:t>10 660,79354</w:t>
            </w:r>
          </w:p>
        </w:tc>
        <w:tc>
          <w:tcPr>
            <w:tcW w:w="1559" w:type="dxa"/>
            <w:vAlign w:val="center"/>
          </w:tcPr>
          <w:p w:rsidR="006629A3" w:rsidRDefault="006629A3" w:rsidP="00575163">
            <w:pPr>
              <w:jc w:val="right"/>
              <w:rPr>
                <w:rFonts w:ascii="Times New Roman" w:hAnsi="Times New Roman"/>
              </w:rPr>
            </w:pPr>
            <w:r>
              <w:rPr>
                <w:rFonts w:ascii="Times New Roman" w:hAnsi="Times New Roman"/>
              </w:rPr>
              <w:t>10 565,04255</w:t>
            </w:r>
          </w:p>
        </w:tc>
        <w:tc>
          <w:tcPr>
            <w:tcW w:w="1134" w:type="dxa"/>
            <w:vAlign w:val="center"/>
          </w:tcPr>
          <w:p w:rsidR="006629A3" w:rsidRDefault="006629A3" w:rsidP="00575163">
            <w:pPr>
              <w:jc w:val="right"/>
              <w:rPr>
                <w:rFonts w:ascii="Times New Roman" w:hAnsi="Times New Roman"/>
              </w:rPr>
            </w:pPr>
            <w:r>
              <w:rPr>
                <w:rFonts w:ascii="Times New Roman" w:hAnsi="Times New Roman"/>
              </w:rPr>
              <w:t>99,1%</w:t>
            </w:r>
          </w:p>
        </w:tc>
      </w:tr>
      <w:tr w:rsidR="006629A3" w:rsidTr="00575163">
        <w:tc>
          <w:tcPr>
            <w:tcW w:w="1242" w:type="dxa"/>
            <w:vAlign w:val="center"/>
          </w:tcPr>
          <w:p w:rsidR="006629A3" w:rsidRPr="000F0D35" w:rsidRDefault="006629A3" w:rsidP="00575163">
            <w:pPr>
              <w:jc w:val="center"/>
              <w:rPr>
                <w:rFonts w:ascii="Times New Roman" w:hAnsi="Times New Roman"/>
              </w:rPr>
            </w:pPr>
            <w:r>
              <w:rPr>
                <w:rFonts w:ascii="Times New Roman" w:hAnsi="Times New Roman"/>
              </w:rPr>
              <w:t>1003</w:t>
            </w:r>
          </w:p>
        </w:tc>
        <w:tc>
          <w:tcPr>
            <w:tcW w:w="3119" w:type="dxa"/>
            <w:vAlign w:val="center"/>
          </w:tcPr>
          <w:p w:rsidR="006629A3" w:rsidRPr="006629A3" w:rsidRDefault="006629A3" w:rsidP="00324CD9">
            <w:pPr>
              <w:rPr>
                <w:rFonts w:ascii="Times New Roman" w:hAnsi="Times New Roman"/>
              </w:rPr>
            </w:pPr>
            <w:r w:rsidRPr="006629A3">
              <w:rPr>
                <w:rFonts w:ascii="Times New Roman" w:hAnsi="Times New Roman"/>
              </w:rPr>
              <w:t>Социальное обеспечение населения</w:t>
            </w:r>
          </w:p>
        </w:tc>
        <w:tc>
          <w:tcPr>
            <w:tcW w:w="1559" w:type="dxa"/>
            <w:vAlign w:val="center"/>
          </w:tcPr>
          <w:p w:rsidR="006629A3" w:rsidRDefault="006629A3" w:rsidP="00575163">
            <w:pPr>
              <w:jc w:val="right"/>
              <w:rPr>
                <w:rFonts w:ascii="Times New Roman" w:hAnsi="Times New Roman"/>
              </w:rPr>
            </w:pPr>
            <w:r>
              <w:rPr>
                <w:rFonts w:ascii="Times New Roman" w:hAnsi="Times New Roman"/>
              </w:rPr>
              <w:t>171,30000</w:t>
            </w:r>
          </w:p>
        </w:tc>
        <w:tc>
          <w:tcPr>
            <w:tcW w:w="1701" w:type="dxa"/>
            <w:vAlign w:val="center"/>
          </w:tcPr>
          <w:p w:rsidR="006629A3" w:rsidRDefault="006629A3" w:rsidP="00575163">
            <w:pPr>
              <w:jc w:val="right"/>
              <w:rPr>
                <w:rFonts w:ascii="Times New Roman" w:hAnsi="Times New Roman"/>
              </w:rPr>
            </w:pPr>
            <w:r>
              <w:rPr>
                <w:rFonts w:ascii="Times New Roman" w:hAnsi="Times New Roman"/>
              </w:rPr>
              <w:t>219,00000</w:t>
            </w:r>
          </w:p>
        </w:tc>
        <w:tc>
          <w:tcPr>
            <w:tcW w:w="1559" w:type="dxa"/>
            <w:vAlign w:val="center"/>
          </w:tcPr>
          <w:p w:rsidR="006629A3" w:rsidRDefault="006629A3" w:rsidP="00575163">
            <w:pPr>
              <w:jc w:val="right"/>
              <w:rPr>
                <w:rFonts w:ascii="Times New Roman" w:hAnsi="Times New Roman"/>
              </w:rPr>
            </w:pPr>
            <w:r>
              <w:rPr>
                <w:rFonts w:ascii="Times New Roman" w:hAnsi="Times New Roman"/>
              </w:rPr>
              <w:t>219,00000</w:t>
            </w:r>
          </w:p>
        </w:tc>
        <w:tc>
          <w:tcPr>
            <w:tcW w:w="1134" w:type="dxa"/>
            <w:vAlign w:val="center"/>
          </w:tcPr>
          <w:p w:rsidR="006629A3" w:rsidRDefault="006629A3" w:rsidP="00575163">
            <w:pPr>
              <w:jc w:val="right"/>
              <w:rPr>
                <w:rFonts w:ascii="Times New Roman" w:hAnsi="Times New Roman"/>
              </w:rPr>
            </w:pPr>
            <w:r>
              <w:rPr>
                <w:rFonts w:ascii="Times New Roman" w:hAnsi="Times New Roman"/>
              </w:rPr>
              <w:t>100,0%</w:t>
            </w:r>
          </w:p>
        </w:tc>
      </w:tr>
      <w:tr w:rsidR="006629A3" w:rsidTr="00575163">
        <w:tc>
          <w:tcPr>
            <w:tcW w:w="1242" w:type="dxa"/>
            <w:vAlign w:val="center"/>
          </w:tcPr>
          <w:p w:rsidR="006629A3" w:rsidRPr="000F0D35" w:rsidRDefault="006629A3" w:rsidP="00575163">
            <w:pPr>
              <w:jc w:val="center"/>
              <w:rPr>
                <w:rFonts w:ascii="Times New Roman" w:hAnsi="Times New Roman"/>
              </w:rPr>
            </w:pPr>
            <w:r>
              <w:rPr>
                <w:rFonts w:ascii="Times New Roman" w:hAnsi="Times New Roman"/>
              </w:rPr>
              <w:t>1101</w:t>
            </w:r>
          </w:p>
        </w:tc>
        <w:tc>
          <w:tcPr>
            <w:tcW w:w="3119" w:type="dxa"/>
            <w:vAlign w:val="center"/>
          </w:tcPr>
          <w:p w:rsidR="006629A3" w:rsidRPr="006629A3" w:rsidRDefault="006629A3" w:rsidP="00324CD9">
            <w:pPr>
              <w:rPr>
                <w:rFonts w:ascii="Times New Roman" w:hAnsi="Times New Roman"/>
              </w:rPr>
            </w:pPr>
            <w:r w:rsidRPr="006629A3">
              <w:rPr>
                <w:rFonts w:ascii="Times New Roman" w:hAnsi="Times New Roman"/>
              </w:rPr>
              <w:t>Физическая культура</w:t>
            </w:r>
          </w:p>
        </w:tc>
        <w:tc>
          <w:tcPr>
            <w:tcW w:w="1559" w:type="dxa"/>
            <w:vAlign w:val="center"/>
          </w:tcPr>
          <w:p w:rsidR="006629A3" w:rsidRDefault="006629A3" w:rsidP="00575163">
            <w:pPr>
              <w:jc w:val="right"/>
              <w:rPr>
                <w:rFonts w:ascii="Times New Roman" w:hAnsi="Times New Roman"/>
              </w:rPr>
            </w:pPr>
            <w:r>
              <w:rPr>
                <w:rFonts w:ascii="Times New Roman" w:hAnsi="Times New Roman"/>
              </w:rPr>
              <w:t>16 956,20038</w:t>
            </w:r>
          </w:p>
        </w:tc>
        <w:tc>
          <w:tcPr>
            <w:tcW w:w="1701" w:type="dxa"/>
            <w:vAlign w:val="center"/>
          </w:tcPr>
          <w:p w:rsidR="006629A3" w:rsidRDefault="006629A3" w:rsidP="00575163">
            <w:pPr>
              <w:jc w:val="right"/>
              <w:rPr>
                <w:rFonts w:ascii="Times New Roman" w:hAnsi="Times New Roman"/>
              </w:rPr>
            </w:pPr>
            <w:r>
              <w:rPr>
                <w:rFonts w:ascii="Times New Roman" w:hAnsi="Times New Roman"/>
              </w:rPr>
              <w:t>15 099,53482</w:t>
            </w:r>
          </w:p>
        </w:tc>
        <w:tc>
          <w:tcPr>
            <w:tcW w:w="1559" w:type="dxa"/>
            <w:vAlign w:val="center"/>
          </w:tcPr>
          <w:p w:rsidR="006629A3" w:rsidRDefault="006629A3" w:rsidP="00575163">
            <w:pPr>
              <w:jc w:val="right"/>
              <w:rPr>
                <w:rFonts w:ascii="Times New Roman" w:hAnsi="Times New Roman"/>
              </w:rPr>
            </w:pPr>
            <w:r>
              <w:rPr>
                <w:rFonts w:ascii="Times New Roman" w:hAnsi="Times New Roman"/>
              </w:rPr>
              <w:t>15 099,07898</w:t>
            </w:r>
          </w:p>
        </w:tc>
        <w:tc>
          <w:tcPr>
            <w:tcW w:w="1134" w:type="dxa"/>
            <w:vAlign w:val="center"/>
          </w:tcPr>
          <w:p w:rsidR="006629A3" w:rsidRDefault="006629A3" w:rsidP="00575163">
            <w:pPr>
              <w:jc w:val="right"/>
              <w:rPr>
                <w:rFonts w:ascii="Times New Roman" w:hAnsi="Times New Roman"/>
              </w:rPr>
            </w:pPr>
            <w:r>
              <w:rPr>
                <w:rFonts w:ascii="Times New Roman" w:hAnsi="Times New Roman"/>
              </w:rPr>
              <w:t>99,9%</w:t>
            </w:r>
          </w:p>
        </w:tc>
      </w:tr>
      <w:tr w:rsidR="006629A3" w:rsidTr="00575163">
        <w:tc>
          <w:tcPr>
            <w:tcW w:w="1242" w:type="dxa"/>
            <w:vAlign w:val="center"/>
          </w:tcPr>
          <w:p w:rsidR="006629A3" w:rsidRDefault="006629A3" w:rsidP="00575163">
            <w:pPr>
              <w:jc w:val="center"/>
              <w:rPr>
                <w:rFonts w:ascii="Times New Roman" w:hAnsi="Times New Roman"/>
              </w:rPr>
            </w:pPr>
            <w:r>
              <w:rPr>
                <w:rFonts w:ascii="Times New Roman" w:hAnsi="Times New Roman"/>
              </w:rPr>
              <w:t>1102</w:t>
            </w:r>
          </w:p>
        </w:tc>
        <w:tc>
          <w:tcPr>
            <w:tcW w:w="3119" w:type="dxa"/>
            <w:vAlign w:val="center"/>
          </w:tcPr>
          <w:p w:rsidR="006629A3" w:rsidRPr="006629A3" w:rsidRDefault="006629A3" w:rsidP="00324CD9">
            <w:pPr>
              <w:rPr>
                <w:rFonts w:ascii="Times New Roman" w:hAnsi="Times New Roman"/>
              </w:rPr>
            </w:pPr>
            <w:r w:rsidRPr="006629A3">
              <w:rPr>
                <w:rFonts w:ascii="Times New Roman" w:hAnsi="Times New Roman"/>
              </w:rPr>
              <w:t>Массовый спорт</w:t>
            </w:r>
          </w:p>
        </w:tc>
        <w:tc>
          <w:tcPr>
            <w:tcW w:w="1559" w:type="dxa"/>
            <w:vAlign w:val="center"/>
          </w:tcPr>
          <w:p w:rsidR="006629A3" w:rsidRDefault="006629A3" w:rsidP="00575163">
            <w:pPr>
              <w:jc w:val="right"/>
              <w:rPr>
                <w:rFonts w:ascii="Times New Roman" w:hAnsi="Times New Roman"/>
              </w:rPr>
            </w:pPr>
            <w:r>
              <w:rPr>
                <w:rFonts w:ascii="Times New Roman" w:hAnsi="Times New Roman"/>
              </w:rPr>
              <w:t>1 296,75040</w:t>
            </w:r>
          </w:p>
        </w:tc>
        <w:tc>
          <w:tcPr>
            <w:tcW w:w="1701" w:type="dxa"/>
            <w:vAlign w:val="center"/>
          </w:tcPr>
          <w:p w:rsidR="006629A3" w:rsidRDefault="006629A3" w:rsidP="00575163">
            <w:pPr>
              <w:jc w:val="right"/>
              <w:rPr>
                <w:rFonts w:ascii="Times New Roman" w:hAnsi="Times New Roman"/>
              </w:rPr>
            </w:pPr>
            <w:r>
              <w:rPr>
                <w:rFonts w:ascii="Times New Roman" w:hAnsi="Times New Roman"/>
              </w:rPr>
              <w:t>15 099,53482</w:t>
            </w:r>
          </w:p>
        </w:tc>
        <w:tc>
          <w:tcPr>
            <w:tcW w:w="1559" w:type="dxa"/>
            <w:vAlign w:val="center"/>
          </w:tcPr>
          <w:p w:rsidR="006629A3" w:rsidRDefault="006629A3" w:rsidP="00575163">
            <w:pPr>
              <w:jc w:val="right"/>
              <w:rPr>
                <w:rFonts w:ascii="Times New Roman" w:hAnsi="Times New Roman"/>
              </w:rPr>
            </w:pPr>
            <w:r>
              <w:rPr>
                <w:rFonts w:ascii="Times New Roman" w:hAnsi="Times New Roman"/>
              </w:rPr>
              <w:t>15 099,07898</w:t>
            </w:r>
          </w:p>
        </w:tc>
        <w:tc>
          <w:tcPr>
            <w:tcW w:w="1134" w:type="dxa"/>
            <w:vAlign w:val="center"/>
          </w:tcPr>
          <w:p w:rsidR="006629A3" w:rsidRDefault="006629A3" w:rsidP="00575163">
            <w:pPr>
              <w:jc w:val="right"/>
              <w:rPr>
                <w:rFonts w:ascii="Times New Roman" w:hAnsi="Times New Roman"/>
              </w:rPr>
            </w:pPr>
            <w:r>
              <w:rPr>
                <w:rFonts w:ascii="Times New Roman" w:hAnsi="Times New Roman"/>
              </w:rPr>
              <w:t>99,9%</w:t>
            </w:r>
          </w:p>
        </w:tc>
      </w:tr>
      <w:tr w:rsidR="006629A3" w:rsidTr="00575163">
        <w:tc>
          <w:tcPr>
            <w:tcW w:w="1242" w:type="dxa"/>
            <w:vAlign w:val="center"/>
          </w:tcPr>
          <w:p w:rsidR="006629A3" w:rsidRPr="007739D2" w:rsidRDefault="006629A3" w:rsidP="00575163">
            <w:pPr>
              <w:jc w:val="center"/>
              <w:rPr>
                <w:rFonts w:ascii="Times New Roman" w:hAnsi="Times New Roman"/>
                <w:b/>
              </w:rPr>
            </w:pPr>
          </w:p>
        </w:tc>
        <w:tc>
          <w:tcPr>
            <w:tcW w:w="3119" w:type="dxa"/>
            <w:vAlign w:val="center"/>
          </w:tcPr>
          <w:p w:rsidR="006629A3" w:rsidRPr="007739D2" w:rsidRDefault="006629A3" w:rsidP="00575163">
            <w:pPr>
              <w:jc w:val="center"/>
              <w:rPr>
                <w:rFonts w:ascii="Times New Roman" w:hAnsi="Times New Roman"/>
                <w:b/>
              </w:rPr>
            </w:pPr>
            <w:r w:rsidRPr="007739D2">
              <w:rPr>
                <w:rFonts w:ascii="Times New Roman" w:hAnsi="Times New Roman"/>
                <w:b/>
              </w:rPr>
              <w:t>ИТОГО:</w:t>
            </w:r>
          </w:p>
        </w:tc>
        <w:tc>
          <w:tcPr>
            <w:tcW w:w="1559" w:type="dxa"/>
            <w:vAlign w:val="center"/>
          </w:tcPr>
          <w:p w:rsidR="006629A3" w:rsidRPr="007739D2" w:rsidRDefault="006629A3" w:rsidP="00575163">
            <w:pPr>
              <w:jc w:val="right"/>
              <w:rPr>
                <w:rFonts w:ascii="Times New Roman" w:hAnsi="Times New Roman"/>
                <w:b/>
              </w:rPr>
            </w:pPr>
            <w:r>
              <w:rPr>
                <w:rFonts w:ascii="Times New Roman" w:hAnsi="Times New Roman"/>
                <w:b/>
              </w:rPr>
              <w:t>89 097,03182</w:t>
            </w:r>
          </w:p>
        </w:tc>
        <w:tc>
          <w:tcPr>
            <w:tcW w:w="1701" w:type="dxa"/>
            <w:vAlign w:val="center"/>
          </w:tcPr>
          <w:p w:rsidR="006629A3" w:rsidRPr="007739D2" w:rsidRDefault="006629A3" w:rsidP="00575163">
            <w:pPr>
              <w:jc w:val="right"/>
              <w:rPr>
                <w:rFonts w:ascii="Times New Roman" w:hAnsi="Times New Roman"/>
                <w:b/>
              </w:rPr>
            </w:pPr>
            <w:r>
              <w:rPr>
                <w:rFonts w:ascii="Times New Roman" w:hAnsi="Times New Roman"/>
                <w:b/>
              </w:rPr>
              <w:t>94 747,05636</w:t>
            </w:r>
          </w:p>
        </w:tc>
        <w:tc>
          <w:tcPr>
            <w:tcW w:w="1559" w:type="dxa"/>
            <w:vAlign w:val="center"/>
          </w:tcPr>
          <w:p w:rsidR="006629A3" w:rsidRPr="007739D2" w:rsidRDefault="006629A3" w:rsidP="00575163">
            <w:pPr>
              <w:jc w:val="right"/>
              <w:rPr>
                <w:rFonts w:ascii="Times New Roman" w:hAnsi="Times New Roman"/>
                <w:b/>
              </w:rPr>
            </w:pPr>
            <w:r>
              <w:rPr>
                <w:rFonts w:ascii="Times New Roman" w:hAnsi="Times New Roman"/>
                <w:b/>
              </w:rPr>
              <w:t>94 650,84909</w:t>
            </w:r>
          </w:p>
        </w:tc>
        <w:tc>
          <w:tcPr>
            <w:tcW w:w="1134" w:type="dxa"/>
            <w:vAlign w:val="center"/>
          </w:tcPr>
          <w:p w:rsidR="006629A3" w:rsidRPr="007739D2" w:rsidRDefault="006629A3" w:rsidP="00575163">
            <w:pPr>
              <w:jc w:val="right"/>
              <w:rPr>
                <w:rFonts w:ascii="Times New Roman" w:hAnsi="Times New Roman"/>
                <w:b/>
              </w:rPr>
            </w:pPr>
            <w:r>
              <w:rPr>
                <w:rFonts w:ascii="Times New Roman" w:hAnsi="Times New Roman"/>
                <w:b/>
              </w:rPr>
              <w:t>99,9%</w:t>
            </w:r>
          </w:p>
        </w:tc>
      </w:tr>
    </w:tbl>
    <w:p w:rsidR="00575163" w:rsidRPr="00370FDE" w:rsidRDefault="00575163" w:rsidP="00575163">
      <w:pPr>
        <w:spacing w:after="0"/>
        <w:jc w:val="center"/>
        <w:rPr>
          <w:rFonts w:ascii="Times New Roman" w:hAnsi="Times New Roman"/>
          <w:b/>
          <w:sz w:val="16"/>
          <w:szCs w:val="16"/>
        </w:rPr>
      </w:pPr>
    </w:p>
    <w:p w:rsidR="00575163" w:rsidRPr="008537DE" w:rsidRDefault="008537DE" w:rsidP="008537DE">
      <w:pPr>
        <w:spacing w:after="0" w:line="240" w:lineRule="auto"/>
        <w:ind w:firstLine="709"/>
        <w:jc w:val="both"/>
        <w:rPr>
          <w:rFonts w:ascii="Times New Roman" w:hAnsi="Times New Roman"/>
          <w:sz w:val="26"/>
          <w:szCs w:val="26"/>
        </w:rPr>
      </w:pPr>
      <w:r w:rsidRPr="008537DE">
        <w:rPr>
          <w:rFonts w:ascii="Times New Roman" w:hAnsi="Times New Roman"/>
          <w:sz w:val="26"/>
          <w:szCs w:val="26"/>
        </w:rPr>
        <w:t>12.3. Анализ распределения расходов в разрезе классификации операций сектора государственного управления (раздел 2 «Выбытие»  формы 0503123 «Отчёт о движении денежных средств»).</w:t>
      </w:r>
    </w:p>
    <w:p w:rsidR="00B160B9" w:rsidRPr="00B160B9" w:rsidRDefault="00441982" w:rsidP="00B160B9">
      <w:pPr>
        <w:spacing w:after="0"/>
        <w:jc w:val="both"/>
        <w:rPr>
          <w:rFonts w:ascii="Times New Roman" w:hAnsi="Times New Roman"/>
        </w:rPr>
      </w:pPr>
      <w:r>
        <w:rPr>
          <w:rFonts w:ascii="Times New Roman" w:hAnsi="Times New Roman"/>
        </w:rPr>
        <w:t>Таблица 29</w:t>
      </w:r>
      <w:r w:rsidR="00B160B9" w:rsidRPr="00B160B9">
        <w:rPr>
          <w:rFonts w:ascii="Times New Roman" w:hAnsi="Times New Roman"/>
        </w:rPr>
        <w:t>.</w:t>
      </w:r>
    </w:p>
    <w:tbl>
      <w:tblPr>
        <w:tblStyle w:val="a9"/>
        <w:tblW w:w="10740" w:type="dxa"/>
        <w:tblLayout w:type="fixed"/>
        <w:tblLook w:val="04A0"/>
      </w:tblPr>
      <w:tblGrid>
        <w:gridCol w:w="1384"/>
        <w:gridCol w:w="2835"/>
        <w:gridCol w:w="1843"/>
        <w:gridCol w:w="1701"/>
        <w:gridCol w:w="1559"/>
        <w:gridCol w:w="1418"/>
      </w:tblGrid>
      <w:tr w:rsidR="0057516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rPr>
            </w:pPr>
            <w:r>
              <w:rPr>
                <w:rFonts w:ascii="Times New Roman" w:hAnsi="Times New Roman"/>
              </w:rPr>
              <w:t xml:space="preserve">Код </w:t>
            </w:r>
          </w:p>
          <w:p w:rsidR="00575163" w:rsidRDefault="00575163" w:rsidP="00575163">
            <w:pPr>
              <w:jc w:val="center"/>
              <w:rPr>
                <w:rFonts w:ascii="Times New Roman" w:hAnsi="Times New Roman"/>
              </w:rPr>
            </w:pPr>
            <w:r>
              <w:rPr>
                <w:rFonts w:ascii="Times New Roman" w:hAnsi="Times New Roman"/>
              </w:rPr>
              <w:t>по КОСГУ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rPr>
            </w:pPr>
            <w:r>
              <w:rPr>
                <w:rFonts w:ascii="Times New Roman" w:hAnsi="Times New Roman"/>
              </w:rPr>
              <w:t>Наименование показателя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rPr>
            </w:pPr>
            <w:r>
              <w:rPr>
                <w:rFonts w:ascii="Times New Roman" w:hAnsi="Times New Roman"/>
              </w:rPr>
              <w:t>Расходы            2016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rPr>
            </w:pPr>
            <w:r>
              <w:rPr>
                <w:rFonts w:ascii="Times New Roman" w:hAnsi="Times New Roman"/>
              </w:rPr>
              <w:t>Расходы            2017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rPr>
            </w:pPr>
            <w:r>
              <w:rPr>
                <w:rFonts w:ascii="Times New Roman" w:hAnsi="Times New Roman"/>
              </w:rPr>
              <w:t>Отклонение                       (в 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rPr>
            </w:pPr>
            <w:r>
              <w:rPr>
                <w:rFonts w:ascii="Times New Roman" w:hAnsi="Times New Roman"/>
              </w:rPr>
              <w:t>Отклонение    (</w:t>
            </w:r>
            <w:proofErr w:type="gramStart"/>
            <w:r>
              <w:rPr>
                <w:rFonts w:ascii="Times New Roman" w:hAnsi="Times New Roman"/>
              </w:rPr>
              <w:t>в</w:t>
            </w:r>
            <w:proofErr w:type="gramEnd"/>
            <w:r>
              <w:rPr>
                <w:rFonts w:ascii="Times New Roman" w:hAnsi="Times New Roman"/>
              </w:rPr>
              <w:t xml:space="preserve"> %)</w:t>
            </w:r>
          </w:p>
        </w:tc>
      </w:tr>
      <w:tr w:rsidR="0057516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sz w:val="16"/>
                <w:szCs w:val="16"/>
              </w:rPr>
            </w:pPr>
            <w:r>
              <w:rPr>
                <w:rFonts w:ascii="Times New Roman" w:hAnsi="Times New Roman"/>
                <w:sz w:val="16"/>
                <w:szCs w:val="16"/>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sz w:val="16"/>
                <w:szCs w:val="16"/>
              </w:rPr>
            </w:pPr>
            <w:r>
              <w:rPr>
                <w:rFonts w:ascii="Times New Roman" w:hAnsi="Times New Roman"/>
                <w:sz w:val="16"/>
                <w:szCs w:val="16"/>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sz w:val="16"/>
                <w:szCs w:val="16"/>
              </w:rPr>
            </w:pPr>
            <w:r>
              <w:rPr>
                <w:rFonts w:ascii="Times New Roman" w:hAnsi="Times New Roman"/>
                <w:sz w:val="16"/>
                <w:szCs w:val="16"/>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sz w:val="16"/>
                <w:szCs w:val="16"/>
              </w:rPr>
            </w:pPr>
            <w:r>
              <w:rPr>
                <w:rFonts w:ascii="Times New Roman" w:hAnsi="Times New Roman"/>
                <w:sz w:val="16"/>
                <w:szCs w:val="16"/>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sz w:val="16"/>
                <w:szCs w:val="16"/>
              </w:rPr>
            </w:pPr>
            <w:r>
              <w:rPr>
                <w:rFonts w:ascii="Times New Roman" w:hAnsi="Times New Roman"/>
                <w:sz w:val="16"/>
                <w:szCs w:val="16"/>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center"/>
              <w:rPr>
                <w:rFonts w:ascii="Times New Roman" w:hAnsi="Times New Roman"/>
                <w:sz w:val="16"/>
                <w:szCs w:val="16"/>
              </w:rPr>
            </w:pPr>
            <w:r>
              <w:rPr>
                <w:rFonts w:ascii="Times New Roman" w:hAnsi="Times New Roman"/>
                <w:sz w:val="16"/>
                <w:szCs w:val="16"/>
              </w:rPr>
              <w:t>6</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B16D03" w:rsidRDefault="00575163" w:rsidP="00575163">
            <w:pPr>
              <w:jc w:val="center"/>
              <w:rPr>
                <w:rFonts w:ascii="Times New Roman" w:hAnsi="Times New Roman"/>
                <w:b/>
                <w:sz w:val="26"/>
                <w:szCs w:val="26"/>
              </w:rPr>
            </w:pPr>
            <w:r w:rsidRPr="00B16D03">
              <w:rPr>
                <w:rFonts w:ascii="Times New Roman" w:hAnsi="Times New Roman"/>
                <w:b/>
                <w:sz w:val="26"/>
                <w:szCs w:val="26"/>
              </w:rPr>
              <w:t>200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Pr="0042642D" w:rsidRDefault="00575163" w:rsidP="00575163">
            <w:pPr>
              <w:jc w:val="both"/>
              <w:rPr>
                <w:rFonts w:ascii="Times New Roman" w:hAnsi="Times New Roman"/>
                <w:b/>
              </w:rPr>
            </w:pPr>
            <w:r w:rsidRPr="0042642D">
              <w:rPr>
                <w:rFonts w:ascii="Times New Roman" w:hAnsi="Times New Roman"/>
                <w:b/>
              </w:rPr>
              <w:t>РАСХОДЫ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B16D03" w:rsidRDefault="00E75CC1" w:rsidP="00575163">
            <w:pPr>
              <w:jc w:val="right"/>
              <w:rPr>
                <w:rFonts w:ascii="Times New Roman" w:hAnsi="Times New Roman"/>
                <w:b/>
              </w:rPr>
            </w:pPr>
            <w:r>
              <w:rPr>
                <w:rFonts w:ascii="Times New Roman" w:hAnsi="Times New Roman"/>
                <w:b/>
              </w:rPr>
              <w:t>87 777,41945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B16D03" w:rsidRDefault="00E75CC1" w:rsidP="00575163">
            <w:pPr>
              <w:jc w:val="right"/>
              <w:rPr>
                <w:rFonts w:ascii="Times New Roman" w:hAnsi="Times New Roman"/>
                <w:b/>
              </w:rPr>
            </w:pPr>
            <w:r>
              <w:rPr>
                <w:rFonts w:ascii="Times New Roman" w:hAnsi="Times New Roman"/>
                <w:b/>
              </w:rPr>
              <w:t>93 841,65148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B16D03" w:rsidRDefault="00E75CC1" w:rsidP="00575163">
            <w:pPr>
              <w:jc w:val="right"/>
              <w:rPr>
                <w:rFonts w:ascii="Times New Roman" w:hAnsi="Times New Roman"/>
                <w:b/>
              </w:rPr>
            </w:pPr>
            <w:r>
              <w:rPr>
                <w:rFonts w:ascii="Times New Roman" w:hAnsi="Times New Roman"/>
                <w:b/>
              </w:rPr>
              <w:t>+6 064,23203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Pr="00B16D03" w:rsidRDefault="00E75CC1" w:rsidP="00575163">
            <w:pPr>
              <w:jc w:val="right"/>
              <w:rPr>
                <w:rFonts w:ascii="Times New Roman" w:hAnsi="Times New Roman"/>
                <w:b/>
              </w:rPr>
            </w:pPr>
            <w:r>
              <w:rPr>
                <w:rFonts w:ascii="Times New Roman" w:hAnsi="Times New Roman"/>
                <w:b/>
              </w:rPr>
              <w:t>6,9%</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575163" w:rsidP="00575163">
            <w:pPr>
              <w:jc w:val="center"/>
              <w:rPr>
                <w:rFonts w:ascii="Times New Roman" w:hAnsi="Times New Roman"/>
                <w:sz w:val="26"/>
                <w:szCs w:val="26"/>
              </w:rPr>
            </w:pPr>
            <w:r>
              <w:rPr>
                <w:rFonts w:ascii="Times New Roman" w:hAnsi="Times New Roman"/>
                <w:sz w:val="26"/>
                <w:szCs w:val="26"/>
              </w:rPr>
              <w:t>210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E75CC1" w:rsidP="00575163">
            <w:pPr>
              <w:jc w:val="right"/>
              <w:rPr>
                <w:rFonts w:ascii="Times New Roman" w:hAnsi="Times New Roman"/>
                <w:b/>
              </w:rPr>
            </w:pPr>
            <w:r>
              <w:rPr>
                <w:rFonts w:ascii="Times New Roman" w:hAnsi="Times New Roman"/>
                <w:b/>
              </w:rPr>
              <w:t>8 956,15802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E75CC1" w:rsidP="00575163">
            <w:pPr>
              <w:jc w:val="right"/>
              <w:rPr>
                <w:rFonts w:ascii="Times New Roman" w:hAnsi="Times New Roman"/>
                <w:b/>
              </w:rPr>
            </w:pPr>
            <w:r>
              <w:rPr>
                <w:rFonts w:ascii="Times New Roman" w:hAnsi="Times New Roman"/>
                <w:b/>
              </w:rPr>
              <w:t>9 170,74200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E75CC1" w:rsidP="00575163">
            <w:pPr>
              <w:jc w:val="right"/>
              <w:rPr>
                <w:rFonts w:ascii="Times New Roman" w:hAnsi="Times New Roman"/>
                <w:b/>
              </w:rPr>
            </w:pPr>
            <w:r>
              <w:rPr>
                <w:rFonts w:ascii="Times New Roman" w:hAnsi="Times New Roman"/>
                <w:b/>
              </w:rPr>
              <w:t>+214,58398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B16D03" w:rsidRDefault="00E75CC1" w:rsidP="00575163">
            <w:pPr>
              <w:jc w:val="right"/>
              <w:rPr>
                <w:rFonts w:ascii="Times New Roman" w:hAnsi="Times New Roman"/>
                <w:b/>
              </w:rPr>
            </w:pPr>
            <w:r>
              <w:rPr>
                <w:rFonts w:ascii="Times New Roman" w:hAnsi="Times New Roman"/>
                <w:b/>
              </w:rPr>
              <w:t>2,4%</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C32BD0" w:rsidRDefault="00575163" w:rsidP="00575163">
            <w:pPr>
              <w:jc w:val="center"/>
              <w:rPr>
                <w:rFonts w:ascii="Times New Roman" w:hAnsi="Times New Roman"/>
                <w:i/>
              </w:rPr>
            </w:pPr>
            <w:r w:rsidRPr="00C32BD0">
              <w:rPr>
                <w:rFonts w:ascii="Times New Roman" w:hAnsi="Times New Roman"/>
                <w:i/>
              </w:rPr>
              <w:t>211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Pr="00C32BD0" w:rsidRDefault="00575163" w:rsidP="00575163">
            <w:pPr>
              <w:rPr>
                <w:rFonts w:ascii="Times New Roman" w:hAnsi="Times New Roman"/>
                <w:i/>
              </w:rPr>
            </w:pPr>
            <w:r w:rsidRPr="00C32BD0">
              <w:rPr>
                <w:rFonts w:ascii="Times New Roman" w:hAnsi="Times New Roman"/>
                <w:i/>
              </w:rPr>
              <w:t>заработная плата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E75CC1" w:rsidP="00575163">
            <w:pPr>
              <w:jc w:val="right"/>
              <w:rPr>
                <w:rFonts w:ascii="Times New Roman" w:hAnsi="Times New Roman"/>
              </w:rPr>
            </w:pPr>
            <w:r>
              <w:rPr>
                <w:rFonts w:ascii="Times New Roman" w:hAnsi="Times New Roman"/>
              </w:rPr>
              <w:t>6 783,40233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E75CC1" w:rsidP="00575163">
            <w:pPr>
              <w:jc w:val="right"/>
              <w:rPr>
                <w:rFonts w:ascii="Times New Roman" w:hAnsi="Times New Roman"/>
              </w:rPr>
            </w:pPr>
            <w:r>
              <w:rPr>
                <w:rFonts w:ascii="Times New Roman" w:hAnsi="Times New Roman"/>
              </w:rPr>
              <w:t>7 027,78970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E75CC1" w:rsidP="00575163">
            <w:pPr>
              <w:jc w:val="right"/>
              <w:rPr>
                <w:rFonts w:ascii="Times New Roman" w:hAnsi="Times New Roman"/>
              </w:rPr>
            </w:pPr>
            <w:r>
              <w:rPr>
                <w:rFonts w:ascii="Times New Roman" w:hAnsi="Times New Roman"/>
              </w:rPr>
              <w:t>+244,38737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B16D03" w:rsidRDefault="00E75CC1" w:rsidP="00575163">
            <w:pPr>
              <w:jc w:val="right"/>
              <w:rPr>
                <w:rFonts w:ascii="Times New Roman" w:hAnsi="Times New Roman"/>
              </w:rPr>
            </w:pPr>
            <w:r>
              <w:rPr>
                <w:rFonts w:ascii="Times New Roman" w:hAnsi="Times New Roman"/>
              </w:rPr>
              <w:t>3,6%</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C32BD0" w:rsidRDefault="00575163" w:rsidP="00575163">
            <w:pPr>
              <w:jc w:val="center"/>
              <w:rPr>
                <w:rFonts w:ascii="Times New Roman" w:hAnsi="Times New Roman"/>
                <w:i/>
              </w:rPr>
            </w:pPr>
            <w:r>
              <w:rPr>
                <w:rFonts w:ascii="Times New Roman" w:hAnsi="Times New Roman"/>
                <w:i/>
              </w:rPr>
              <w:t>212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Pr="00C32BD0" w:rsidRDefault="00AB1558" w:rsidP="00575163">
            <w:pPr>
              <w:rPr>
                <w:rFonts w:ascii="Times New Roman" w:hAnsi="Times New Roman"/>
                <w:i/>
              </w:rPr>
            </w:pPr>
            <w:r>
              <w:rPr>
                <w:rFonts w:ascii="Times New Roman" w:hAnsi="Times New Roman"/>
                <w:i/>
              </w:rPr>
              <w:t>прочие несоциальные выплаты персоналу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22,29000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23,45345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+1,16345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Pr="00B16D03" w:rsidRDefault="001D2D64" w:rsidP="00575163">
            <w:pPr>
              <w:jc w:val="right"/>
              <w:rPr>
                <w:rFonts w:ascii="Times New Roman" w:hAnsi="Times New Roman"/>
              </w:rPr>
            </w:pPr>
            <w:r>
              <w:rPr>
                <w:rFonts w:ascii="Times New Roman" w:hAnsi="Times New Roman"/>
              </w:rPr>
              <w:t>5,2%</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C32BD0" w:rsidRDefault="00575163" w:rsidP="00575163">
            <w:pPr>
              <w:jc w:val="center"/>
              <w:rPr>
                <w:rFonts w:ascii="Times New Roman" w:hAnsi="Times New Roman"/>
                <w:i/>
              </w:rPr>
            </w:pPr>
            <w:r w:rsidRPr="00C32BD0">
              <w:rPr>
                <w:rFonts w:ascii="Times New Roman" w:hAnsi="Times New Roman"/>
                <w:i/>
              </w:rPr>
              <w:t>213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Pr="00C32BD0" w:rsidRDefault="00575163" w:rsidP="00575163">
            <w:pPr>
              <w:rPr>
                <w:rFonts w:ascii="Times New Roman" w:hAnsi="Times New Roman"/>
                <w:i/>
              </w:rPr>
            </w:pPr>
            <w:r w:rsidRPr="00C32BD0">
              <w:rPr>
                <w:rFonts w:ascii="Times New Roman" w:hAnsi="Times New Roman"/>
                <w:i/>
              </w:rPr>
              <w:t>начисления на выплаты по оплате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2 150,46569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2 119,49885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-30,96684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Pr="00B16D03" w:rsidRDefault="001D2D64" w:rsidP="00575163">
            <w:pPr>
              <w:jc w:val="right"/>
              <w:rPr>
                <w:rFonts w:ascii="Times New Roman" w:hAnsi="Times New Roman"/>
              </w:rPr>
            </w:pPr>
            <w:r>
              <w:rPr>
                <w:rFonts w:ascii="Times New Roman" w:hAnsi="Times New Roman"/>
              </w:rPr>
              <w:t>1,4%</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575163" w:rsidP="00575163">
            <w:pPr>
              <w:jc w:val="center"/>
              <w:rPr>
                <w:rFonts w:ascii="Times New Roman" w:hAnsi="Times New Roman"/>
                <w:sz w:val="26"/>
                <w:szCs w:val="26"/>
              </w:rPr>
            </w:pPr>
            <w:r>
              <w:rPr>
                <w:rFonts w:ascii="Times New Roman" w:hAnsi="Times New Roman"/>
                <w:sz w:val="26"/>
                <w:szCs w:val="26"/>
              </w:rPr>
              <w:t>220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Default="00575163" w:rsidP="00575163">
            <w:pPr>
              <w:rPr>
                <w:rFonts w:ascii="Times New Roman" w:hAnsi="Times New Roman"/>
              </w:rPr>
            </w:pPr>
            <w:r>
              <w:rPr>
                <w:rFonts w:ascii="Times New Roman" w:hAnsi="Times New Roman"/>
              </w:rPr>
              <w:t>Оплата работ, услуг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b/>
              </w:rPr>
            </w:pPr>
            <w:r>
              <w:rPr>
                <w:rFonts w:ascii="Times New Roman" w:hAnsi="Times New Roman"/>
                <w:b/>
              </w:rPr>
              <w:t>575,79213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b/>
              </w:rPr>
            </w:pPr>
            <w:r>
              <w:rPr>
                <w:rFonts w:ascii="Times New Roman" w:hAnsi="Times New Roman"/>
                <w:b/>
              </w:rPr>
              <w:t>853,41807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b/>
              </w:rPr>
            </w:pPr>
            <w:r>
              <w:rPr>
                <w:rFonts w:ascii="Times New Roman" w:hAnsi="Times New Roman"/>
                <w:b/>
              </w:rPr>
              <w:t>+277,62594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Pr="00B16D03" w:rsidRDefault="001D2D64" w:rsidP="00575163">
            <w:pPr>
              <w:jc w:val="right"/>
              <w:rPr>
                <w:rFonts w:ascii="Times New Roman" w:hAnsi="Times New Roman"/>
                <w:b/>
              </w:rPr>
            </w:pPr>
            <w:r>
              <w:rPr>
                <w:rFonts w:ascii="Times New Roman" w:hAnsi="Times New Roman"/>
                <w:b/>
              </w:rPr>
              <w:t>48,2%</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C32BD0" w:rsidRDefault="00575163" w:rsidP="00575163">
            <w:pPr>
              <w:jc w:val="center"/>
              <w:rPr>
                <w:rFonts w:ascii="Times New Roman" w:hAnsi="Times New Roman"/>
                <w:i/>
              </w:rPr>
            </w:pPr>
            <w:r w:rsidRPr="00C32BD0">
              <w:rPr>
                <w:rFonts w:ascii="Times New Roman" w:hAnsi="Times New Roman"/>
                <w:i/>
              </w:rPr>
              <w:t>221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Pr="00C32BD0" w:rsidRDefault="00575163" w:rsidP="00575163">
            <w:pPr>
              <w:rPr>
                <w:rFonts w:ascii="Times New Roman" w:hAnsi="Times New Roman"/>
                <w:i/>
              </w:rPr>
            </w:pPr>
            <w:r w:rsidRPr="00C32BD0">
              <w:rPr>
                <w:rFonts w:ascii="Times New Roman" w:hAnsi="Times New Roman"/>
                <w:i/>
              </w:rPr>
              <w:t>услуги связи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87,68019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82,52454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-5,15565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Pr="00B16D03" w:rsidRDefault="001D2D64" w:rsidP="00575163">
            <w:pPr>
              <w:jc w:val="right"/>
              <w:rPr>
                <w:rFonts w:ascii="Times New Roman" w:hAnsi="Times New Roman"/>
              </w:rPr>
            </w:pPr>
            <w:r>
              <w:rPr>
                <w:rFonts w:ascii="Times New Roman" w:hAnsi="Times New Roman"/>
              </w:rPr>
              <w:t>5,9%</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C32BD0" w:rsidRDefault="00575163" w:rsidP="00575163">
            <w:pPr>
              <w:jc w:val="center"/>
              <w:rPr>
                <w:rFonts w:ascii="Times New Roman" w:hAnsi="Times New Roman"/>
                <w:i/>
              </w:rPr>
            </w:pPr>
            <w:r>
              <w:rPr>
                <w:rFonts w:ascii="Times New Roman" w:hAnsi="Times New Roman"/>
                <w:i/>
              </w:rPr>
              <w:t>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Pr="00C32BD0" w:rsidRDefault="00AB1558" w:rsidP="00575163">
            <w:pPr>
              <w:rPr>
                <w:rFonts w:ascii="Times New Roman" w:hAnsi="Times New Roman"/>
                <w:i/>
              </w:rPr>
            </w:pPr>
            <w:r>
              <w:rPr>
                <w:rFonts w:ascii="Times New Roman" w:hAnsi="Times New Roman"/>
                <w:i/>
              </w:rPr>
              <w:t>транспортные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24,2280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9,11000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1D2D64" w:rsidP="00575163">
            <w:pPr>
              <w:jc w:val="right"/>
              <w:rPr>
                <w:rFonts w:ascii="Times New Roman" w:hAnsi="Times New Roman"/>
              </w:rPr>
            </w:pPr>
            <w:r>
              <w:rPr>
                <w:rFonts w:ascii="Times New Roman" w:hAnsi="Times New Roman"/>
              </w:rPr>
              <w:t>-15,11800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Default="001D2D64" w:rsidP="00575163">
            <w:pPr>
              <w:jc w:val="right"/>
              <w:rPr>
                <w:rFonts w:ascii="Times New Roman" w:hAnsi="Times New Roman"/>
              </w:rPr>
            </w:pPr>
            <w:r>
              <w:rPr>
                <w:rFonts w:ascii="Times New Roman" w:hAnsi="Times New Roman"/>
              </w:rPr>
              <w:t>62,4%</w:t>
            </w:r>
          </w:p>
        </w:tc>
      </w:tr>
      <w:tr w:rsidR="00575163"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Pr="00C32BD0" w:rsidRDefault="00575163" w:rsidP="00575163">
            <w:pPr>
              <w:jc w:val="center"/>
              <w:rPr>
                <w:rFonts w:ascii="Times New Roman" w:hAnsi="Times New Roman"/>
                <w:i/>
              </w:rPr>
            </w:pPr>
            <w:r>
              <w:rPr>
                <w:rFonts w:ascii="Times New Roman" w:hAnsi="Times New Roman"/>
                <w:i/>
              </w:rPr>
              <w:t>225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163" w:rsidRPr="00C32BD0" w:rsidRDefault="00AB1558" w:rsidP="00575163">
            <w:pPr>
              <w:rPr>
                <w:rFonts w:ascii="Times New Roman" w:hAnsi="Times New Roman"/>
                <w:i/>
              </w:rPr>
            </w:pPr>
            <w:r>
              <w:rPr>
                <w:rFonts w:ascii="Times New Roman" w:hAnsi="Times New Roman"/>
                <w:i/>
              </w:rPr>
              <w:t>работы, услуги по содержанию имущества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9F0399" w:rsidP="00575163">
            <w:pPr>
              <w:jc w:val="right"/>
              <w:rPr>
                <w:rFonts w:ascii="Times New Roman" w:hAnsi="Times New Roman"/>
              </w:rPr>
            </w:pPr>
            <w:r>
              <w:rPr>
                <w:rFonts w:ascii="Times New Roman" w:hAnsi="Times New Roman"/>
              </w:rPr>
              <w:t>125,53088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9F0399" w:rsidP="00575163">
            <w:pPr>
              <w:jc w:val="right"/>
              <w:rPr>
                <w:rFonts w:ascii="Times New Roman" w:hAnsi="Times New Roman"/>
              </w:rPr>
            </w:pPr>
            <w:r>
              <w:rPr>
                <w:rFonts w:ascii="Times New Roman" w:hAnsi="Times New Roman"/>
              </w:rPr>
              <w:t>209,81901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163" w:rsidRDefault="009F0399" w:rsidP="00575163">
            <w:pPr>
              <w:jc w:val="right"/>
              <w:rPr>
                <w:rFonts w:ascii="Times New Roman" w:hAnsi="Times New Roman"/>
              </w:rPr>
            </w:pPr>
            <w:r>
              <w:rPr>
                <w:rFonts w:ascii="Times New Roman" w:hAnsi="Times New Roman"/>
              </w:rPr>
              <w:t>+84,28813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163" w:rsidRPr="00B16D03" w:rsidRDefault="009F0399" w:rsidP="00575163">
            <w:pPr>
              <w:jc w:val="right"/>
              <w:rPr>
                <w:rFonts w:ascii="Times New Roman" w:hAnsi="Times New Roman"/>
              </w:rPr>
            </w:pPr>
            <w:r>
              <w:rPr>
                <w:rFonts w:ascii="Times New Roman" w:hAnsi="Times New Roman"/>
              </w:rPr>
              <w:t>67,1%</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center"/>
              <w:rPr>
                <w:rFonts w:ascii="Times New Roman" w:hAnsi="Times New Roman"/>
                <w:sz w:val="26"/>
                <w:szCs w:val="26"/>
              </w:rPr>
            </w:pPr>
            <w:r>
              <w:rPr>
                <w:rFonts w:ascii="Times New Roman" w:hAnsi="Times New Roman"/>
                <w:sz w:val="26"/>
                <w:szCs w:val="26"/>
              </w:rPr>
              <w:t>240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Default="00AB1558" w:rsidP="00324CD9">
            <w:pPr>
              <w:rPr>
                <w:rFonts w:ascii="Times New Roman" w:hAnsi="Times New Roman"/>
              </w:rPr>
            </w:pPr>
            <w:r>
              <w:rPr>
                <w:rFonts w:ascii="Times New Roman" w:hAnsi="Times New Roman"/>
              </w:rPr>
              <w:t>Безвозмездные перечисления организациям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76 826,62530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81 798,89798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+4 972,27268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Pr="00CC467B" w:rsidRDefault="00AB1558" w:rsidP="00575163">
            <w:pPr>
              <w:jc w:val="right"/>
              <w:rPr>
                <w:rFonts w:ascii="Times New Roman" w:hAnsi="Times New Roman"/>
                <w:b/>
              </w:rPr>
            </w:pPr>
            <w:r>
              <w:rPr>
                <w:rFonts w:ascii="Times New Roman" w:hAnsi="Times New Roman"/>
                <w:b/>
              </w:rPr>
              <w:t>6,5%</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32BD0" w:rsidRDefault="00AB1558" w:rsidP="00575163">
            <w:pPr>
              <w:jc w:val="center"/>
              <w:rPr>
                <w:rFonts w:ascii="Times New Roman" w:hAnsi="Times New Roman"/>
                <w:i/>
              </w:rPr>
            </w:pPr>
            <w:r>
              <w:rPr>
                <w:rFonts w:ascii="Times New Roman" w:hAnsi="Times New Roman"/>
                <w:i/>
              </w:rPr>
              <w:t>241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Pr="00C32BD0" w:rsidRDefault="00AB1558" w:rsidP="00324CD9">
            <w:pPr>
              <w:rPr>
                <w:rFonts w:ascii="Times New Roman" w:hAnsi="Times New Roman"/>
                <w:i/>
              </w:rPr>
            </w:pPr>
            <w:r>
              <w:rPr>
                <w:rFonts w:ascii="Times New Roman" w:hAnsi="Times New Roman"/>
                <w:i/>
              </w:rPr>
              <w:t>за счёт перечислений муниципальным организациям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76 826,62530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81 798,89798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+4 972,27268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Pr="00B16D03" w:rsidRDefault="00AB1558" w:rsidP="00575163">
            <w:pPr>
              <w:jc w:val="right"/>
              <w:rPr>
                <w:rFonts w:ascii="Times New Roman" w:hAnsi="Times New Roman"/>
              </w:rPr>
            </w:pPr>
            <w:r>
              <w:rPr>
                <w:rFonts w:ascii="Times New Roman" w:hAnsi="Times New Roman"/>
              </w:rPr>
              <w:t>6,5%</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center"/>
              <w:rPr>
                <w:rFonts w:ascii="Times New Roman" w:hAnsi="Times New Roman"/>
                <w:sz w:val="26"/>
                <w:szCs w:val="26"/>
              </w:rPr>
            </w:pPr>
            <w:r>
              <w:rPr>
                <w:rFonts w:ascii="Times New Roman" w:hAnsi="Times New Roman"/>
                <w:sz w:val="26"/>
                <w:szCs w:val="26"/>
              </w:rPr>
              <w:t>260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Default="00AB1558" w:rsidP="00575163">
            <w:pPr>
              <w:rPr>
                <w:rFonts w:ascii="Times New Roman" w:hAnsi="Times New Roman"/>
              </w:rPr>
            </w:pPr>
            <w:r>
              <w:rPr>
                <w:rFonts w:ascii="Times New Roman" w:hAnsi="Times New Roman"/>
              </w:rPr>
              <w:t>Социальное обеспечение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1 210,60000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1 661,20000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+450,60000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Pr="00CC467B" w:rsidRDefault="00AB1558" w:rsidP="00575163">
            <w:pPr>
              <w:jc w:val="right"/>
              <w:rPr>
                <w:rFonts w:ascii="Times New Roman" w:hAnsi="Times New Roman"/>
                <w:b/>
              </w:rPr>
            </w:pPr>
            <w:r>
              <w:rPr>
                <w:rFonts w:ascii="Times New Roman" w:hAnsi="Times New Roman"/>
                <w:b/>
              </w:rPr>
              <w:t>37,2%</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E60AB7" w:rsidRDefault="00AB1558" w:rsidP="00575163">
            <w:pPr>
              <w:jc w:val="center"/>
              <w:rPr>
                <w:rFonts w:ascii="Times New Roman" w:hAnsi="Times New Roman"/>
                <w:i/>
              </w:rPr>
            </w:pPr>
            <w:r>
              <w:rPr>
                <w:rFonts w:ascii="Times New Roman" w:hAnsi="Times New Roman"/>
                <w:i/>
              </w:rPr>
              <w:t>262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Default="00AB1558" w:rsidP="00575163">
            <w:pPr>
              <w:rPr>
                <w:rFonts w:ascii="Times New Roman" w:hAnsi="Times New Roman"/>
                <w:i/>
              </w:rPr>
            </w:pPr>
            <w:r>
              <w:rPr>
                <w:rFonts w:ascii="Times New Roman" w:hAnsi="Times New Roman"/>
                <w:i/>
              </w:rPr>
              <w:t>пособия по социальной помощи населению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1 039,30000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1 442,20000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+402,90000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Default="00AB1558" w:rsidP="00575163">
            <w:pPr>
              <w:jc w:val="right"/>
              <w:rPr>
                <w:rFonts w:ascii="Times New Roman" w:hAnsi="Times New Roman"/>
              </w:rPr>
            </w:pPr>
            <w:r>
              <w:rPr>
                <w:rFonts w:ascii="Times New Roman" w:hAnsi="Times New Roman"/>
              </w:rPr>
              <w:t>38,8%</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E60AB7" w:rsidRDefault="00AB1558" w:rsidP="00575163">
            <w:pPr>
              <w:jc w:val="center"/>
              <w:rPr>
                <w:rFonts w:ascii="Times New Roman" w:hAnsi="Times New Roman"/>
                <w:i/>
              </w:rPr>
            </w:pPr>
            <w:r w:rsidRPr="00E60AB7">
              <w:rPr>
                <w:rFonts w:ascii="Times New Roman" w:hAnsi="Times New Roman"/>
                <w:i/>
              </w:rPr>
              <w:t>263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Pr="00E60AB7" w:rsidRDefault="00AB1558" w:rsidP="00575163">
            <w:pPr>
              <w:rPr>
                <w:rFonts w:ascii="Times New Roman" w:hAnsi="Times New Roman"/>
                <w:i/>
              </w:rPr>
            </w:pPr>
            <w:r>
              <w:rPr>
                <w:rFonts w:ascii="Times New Roman" w:hAnsi="Times New Roman"/>
                <w:i/>
              </w:rPr>
              <w:t>п</w:t>
            </w:r>
            <w:r w:rsidRPr="00E60AB7">
              <w:rPr>
                <w:rFonts w:ascii="Times New Roman" w:hAnsi="Times New Roman"/>
                <w:i/>
              </w:rPr>
              <w:t>енсии, пособия, выплачиваемые организациями сектора государственного управления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171,30000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219,00000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+47,70000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Default="00AB1558" w:rsidP="00575163">
            <w:pPr>
              <w:jc w:val="right"/>
              <w:rPr>
                <w:rFonts w:ascii="Times New Roman" w:hAnsi="Times New Roman"/>
              </w:rPr>
            </w:pPr>
            <w:r>
              <w:rPr>
                <w:rFonts w:ascii="Times New Roman" w:hAnsi="Times New Roman"/>
              </w:rPr>
              <w:t>27,8%</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center"/>
              <w:rPr>
                <w:rFonts w:ascii="Times New Roman" w:hAnsi="Times New Roman"/>
                <w:sz w:val="26"/>
                <w:szCs w:val="26"/>
              </w:rPr>
            </w:pPr>
            <w:r>
              <w:rPr>
                <w:rFonts w:ascii="Times New Roman" w:hAnsi="Times New Roman"/>
                <w:sz w:val="26"/>
                <w:szCs w:val="26"/>
              </w:rPr>
              <w:t>290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Pr="005075F9" w:rsidRDefault="00AB1558" w:rsidP="00575163">
            <w:pPr>
              <w:jc w:val="both"/>
              <w:rPr>
                <w:rFonts w:ascii="Times New Roman" w:hAnsi="Times New Roman"/>
              </w:rPr>
            </w:pPr>
            <w:r w:rsidRPr="005075F9">
              <w:rPr>
                <w:rFonts w:ascii="Times New Roman" w:hAnsi="Times New Roman"/>
              </w:rPr>
              <w:t>Прочие расходы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208,24400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357,39343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CC467B" w:rsidRDefault="00AB1558" w:rsidP="00575163">
            <w:pPr>
              <w:jc w:val="right"/>
              <w:rPr>
                <w:rFonts w:ascii="Times New Roman" w:hAnsi="Times New Roman"/>
                <w:b/>
              </w:rPr>
            </w:pPr>
            <w:r>
              <w:rPr>
                <w:rFonts w:ascii="Times New Roman" w:hAnsi="Times New Roman"/>
                <w:b/>
              </w:rPr>
              <w:t>+149,14943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Pr="00CC467B" w:rsidRDefault="00AB1558" w:rsidP="00575163">
            <w:pPr>
              <w:jc w:val="right"/>
              <w:rPr>
                <w:rFonts w:ascii="Times New Roman" w:hAnsi="Times New Roman"/>
                <w:b/>
              </w:rPr>
            </w:pPr>
            <w:r>
              <w:rPr>
                <w:rFonts w:ascii="Times New Roman" w:hAnsi="Times New Roman"/>
                <w:b/>
              </w:rPr>
              <w:t>71,6%</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42642D" w:rsidRDefault="00AB1558" w:rsidP="00575163">
            <w:pPr>
              <w:jc w:val="center"/>
              <w:rPr>
                <w:rFonts w:ascii="Times New Roman" w:hAnsi="Times New Roman"/>
                <w:b/>
                <w:sz w:val="26"/>
                <w:szCs w:val="26"/>
              </w:rPr>
            </w:pPr>
            <w:r w:rsidRPr="0042642D">
              <w:rPr>
                <w:rFonts w:ascii="Times New Roman" w:hAnsi="Times New Roman"/>
                <w:b/>
                <w:sz w:val="26"/>
                <w:szCs w:val="26"/>
              </w:rPr>
              <w:t>300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Pr="0042642D" w:rsidRDefault="00AB1558" w:rsidP="00575163">
            <w:pPr>
              <w:jc w:val="both"/>
              <w:rPr>
                <w:rFonts w:ascii="Times New Roman" w:hAnsi="Times New Roman"/>
                <w:b/>
              </w:rPr>
            </w:pPr>
            <w:r w:rsidRPr="0042642D">
              <w:rPr>
                <w:rFonts w:ascii="Times New Roman" w:hAnsi="Times New Roman"/>
                <w:b/>
              </w:rPr>
              <w:t>Поступление нефинансовых активов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E42575" w:rsidRDefault="00AB1558" w:rsidP="00575163">
            <w:pPr>
              <w:jc w:val="right"/>
              <w:rPr>
                <w:rFonts w:ascii="Times New Roman" w:hAnsi="Times New Roman"/>
                <w:b/>
              </w:rPr>
            </w:pPr>
            <w:r>
              <w:rPr>
                <w:rFonts w:ascii="Times New Roman" w:hAnsi="Times New Roman"/>
                <w:b/>
              </w:rPr>
              <w:t>1 319,61237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E42575" w:rsidRDefault="00AB1558" w:rsidP="00575163">
            <w:pPr>
              <w:jc w:val="right"/>
              <w:rPr>
                <w:rFonts w:ascii="Times New Roman" w:hAnsi="Times New Roman"/>
                <w:b/>
              </w:rPr>
            </w:pPr>
            <w:r>
              <w:rPr>
                <w:rFonts w:ascii="Times New Roman" w:hAnsi="Times New Roman"/>
                <w:b/>
              </w:rPr>
              <w:t>809,19761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E42575" w:rsidRDefault="00AB1558" w:rsidP="00575163">
            <w:pPr>
              <w:jc w:val="right"/>
              <w:rPr>
                <w:rFonts w:ascii="Times New Roman" w:hAnsi="Times New Roman"/>
                <w:b/>
              </w:rPr>
            </w:pPr>
            <w:r>
              <w:rPr>
                <w:rFonts w:ascii="Times New Roman" w:hAnsi="Times New Roman"/>
                <w:b/>
              </w:rPr>
              <w:t>-510,41476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Pr="00E42575" w:rsidRDefault="00AB1558" w:rsidP="00575163">
            <w:pPr>
              <w:jc w:val="right"/>
              <w:rPr>
                <w:rFonts w:ascii="Times New Roman" w:hAnsi="Times New Roman"/>
                <w:b/>
              </w:rPr>
            </w:pPr>
            <w:r>
              <w:rPr>
                <w:rFonts w:ascii="Times New Roman" w:hAnsi="Times New Roman"/>
                <w:b/>
              </w:rPr>
              <w:t>38,7%</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center"/>
              <w:rPr>
                <w:rFonts w:ascii="Times New Roman" w:hAnsi="Times New Roman"/>
                <w:sz w:val="26"/>
                <w:szCs w:val="26"/>
              </w:rPr>
            </w:pPr>
            <w:r>
              <w:rPr>
                <w:rFonts w:ascii="Times New Roman" w:hAnsi="Times New Roman"/>
                <w:sz w:val="26"/>
                <w:szCs w:val="26"/>
              </w:rPr>
              <w:t>310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Pr="005075F9" w:rsidRDefault="00AB1558" w:rsidP="00575163">
            <w:pPr>
              <w:jc w:val="both"/>
              <w:rPr>
                <w:rFonts w:ascii="Times New Roman" w:hAnsi="Times New Roman"/>
              </w:rPr>
            </w:pPr>
            <w:r>
              <w:rPr>
                <w:rFonts w:ascii="Times New Roman" w:hAnsi="Times New Roman"/>
              </w:rPr>
              <w:t>Увеличение основных средств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646,44900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138,26186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-508,18714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Default="00AB1558" w:rsidP="00575163">
            <w:pPr>
              <w:jc w:val="right"/>
              <w:rPr>
                <w:rFonts w:ascii="Times New Roman" w:hAnsi="Times New Roman"/>
              </w:rPr>
            </w:pPr>
            <w:r>
              <w:rPr>
                <w:rFonts w:ascii="Times New Roman" w:hAnsi="Times New Roman"/>
              </w:rPr>
              <w:t>78,6%</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center"/>
              <w:rPr>
                <w:rFonts w:ascii="Times New Roman" w:hAnsi="Times New Roman"/>
                <w:sz w:val="26"/>
                <w:szCs w:val="26"/>
              </w:rPr>
            </w:pPr>
            <w:r>
              <w:rPr>
                <w:rFonts w:ascii="Times New Roman" w:hAnsi="Times New Roman"/>
                <w:sz w:val="26"/>
                <w:szCs w:val="26"/>
              </w:rPr>
              <w:t>340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558" w:rsidRPr="005075F9" w:rsidRDefault="00AB1558" w:rsidP="00575163">
            <w:pPr>
              <w:jc w:val="both"/>
              <w:rPr>
                <w:rFonts w:ascii="Times New Roman" w:hAnsi="Times New Roman"/>
              </w:rPr>
            </w:pPr>
            <w:r>
              <w:rPr>
                <w:rFonts w:ascii="Times New Roman" w:hAnsi="Times New Roman"/>
              </w:rPr>
              <w:t>Увеличение стоимости материальных запасов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673,16337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670,93575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right"/>
              <w:rPr>
                <w:rFonts w:ascii="Times New Roman" w:hAnsi="Times New Roman"/>
              </w:rPr>
            </w:pPr>
            <w:r>
              <w:rPr>
                <w:rFonts w:ascii="Times New Roman" w:hAnsi="Times New Roman"/>
              </w:rPr>
              <w:t>-2,22762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Default="00AB1558" w:rsidP="00575163">
            <w:pPr>
              <w:jc w:val="right"/>
              <w:rPr>
                <w:rFonts w:ascii="Times New Roman" w:hAnsi="Times New Roman"/>
              </w:rPr>
            </w:pPr>
            <w:r>
              <w:rPr>
                <w:rFonts w:ascii="Times New Roman" w:hAnsi="Times New Roman"/>
              </w:rPr>
              <w:t>0,3%</w:t>
            </w:r>
          </w:p>
        </w:tc>
      </w:tr>
      <w:tr w:rsidR="00AB1558" w:rsidRPr="00B16D03" w:rsidTr="0057516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center"/>
              <w:rPr>
                <w:rFonts w:ascii="Times New Roman" w:hAnsi="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Default="00AB1558" w:rsidP="00575163">
            <w:pPr>
              <w:jc w:val="both"/>
              <w:rPr>
                <w:rFonts w:ascii="Times New Roman" w:hAnsi="Times New Roman"/>
              </w:rPr>
            </w:pPr>
            <w:r>
              <w:rPr>
                <w:rFonts w:ascii="Times New Roman" w:hAnsi="Times New Roman"/>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44621F" w:rsidRDefault="00AB1558" w:rsidP="00575163">
            <w:pPr>
              <w:jc w:val="right"/>
              <w:rPr>
                <w:rFonts w:ascii="Times New Roman" w:hAnsi="Times New Roman"/>
                <w:b/>
              </w:rPr>
            </w:pPr>
            <w:r>
              <w:rPr>
                <w:rFonts w:ascii="Times New Roman" w:hAnsi="Times New Roman"/>
                <w:b/>
              </w:rPr>
              <w:t>89 097,03182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44621F" w:rsidRDefault="00AB1558" w:rsidP="00575163">
            <w:pPr>
              <w:jc w:val="right"/>
              <w:rPr>
                <w:rFonts w:ascii="Times New Roman" w:hAnsi="Times New Roman"/>
                <w:b/>
              </w:rPr>
            </w:pPr>
            <w:r>
              <w:rPr>
                <w:rFonts w:ascii="Times New Roman" w:hAnsi="Times New Roman"/>
                <w:b/>
              </w:rPr>
              <w:t>94 650,84909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558" w:rsidRPr="0044621F" w:rsidRDefault="00AB1558" w:rsidP="00575163">
            <w:pPr>
              <w:jc w:val="right"/>
              <w:rPr>
                <w:rFonts w:ascii="Times New Roman" w:hAnsi="Times New Roman"/>
                <w:b/>
              </w:rPr>
            </w:pPr>
            <w:r>
              <w:rPr>
                <w:rFonts w:ascii="Times New Roman" w:hAnsi="Times New Roman"/>
                <w:b/>
              </w:rPr>
              <w:t>+5 553,81727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558" w:rsidRPr="0044621F" w:rsidRDefault="00AB1558" w:rsidP="00575163">
            <w:pPr>
              <w:jc w:val="right"/>
              <w:rPr>
                <w:rFonts w:ascii="Times New Roman" w:hAnsi="Times New Roman"/>
                <w:b/>
              </w:rPr>
            </w:pPr>
            <w:r>
              <w:rPr>
                <w:rFonts w:ascii="Times New Roman" w:hAnsi="Times New Roman"/>
                <w:b/>
              </w:rPr>
              <w:t>6,2%</w:t>
            </w:r>
          </w:p>
        </w:tc>
      </w:tr>
    </w:tbl>
    <w:p w:rsidR="00552DF6" w:rsidRPr="00324CD9" w:rsidRDefault="00552DF6" w:rsidP="00324CD9">
      <w:pPr>
        <w:spacing w:after="0" w:line="240" w:lineRule="auto"/>
        <w:jc w:val="both"/>
        <w:rPr>
          <w:rFonts w:ascii="Times New Roman" w:hAnsi="Times New Roman"/>
        </w:rPr>
      </w:pPr>
    </w:p>
    <w:p w:rsidR="00552DF6" w:rsidRDefault="00324CD9" w:rsidP="00324CD9">
      <w:pPr>
        <w:pStyle w:val="a8"/>
        <w:spacing w:after="0" w:line="240" w:lineRule="auto"/>
        <w:ind w:left="0" w:firstLine="709"/>
        <w:jc w:val="both"/>
        <w:rPr>
          <w:rFonts w:ascii="Times New Roman" w:hAnsi="Times New Roman"/>
        </w:rPr>
      </w:pPr>
      <w:r>
        <w:rPr>
          <w:rFonts w:ascii="Times New Roman" w:hAnsi="Times New Roman"/>
          <w:sz w:val="26"/>
          <w:szCs w:val="26"/>
        </w:rPr>
        <w:lastRenderedPageBreak/>
        <w:t>12.4. Анализ формы</w:t>
      </w:r>
      <w:r w:rsidRPr="00AC4CBF">
        <w:rPr>
          <w:rFonts w:ascii="Times New Roman" w:hAnsi="Times New Roman"/>
          <w:sz w:val="26"/>
          <w:szCs w:val="26"/>
        </w:rPr>
        <w:t xml:space="preserve"> 0503166</w:t>
      </w:r>
      <w:r w:rsidRPr="00AC4CBF">
        <w:rPr>
          <w:rFonts w:ascii="Times New Roman" w:hAnsi="Times New Roman"/>
          <w:sz w:val="26"/>
          <w:szCs w:val="26"/>
        </w:rPr>
        <w:tab/>
      </w:r>
      <w:r>
        <w:rPr>
          <w:rFonts w:ascii="Times New Roman" w:hAnsi="Times New Roman"/>
          <w:sz w:val="26"/>
          <w:szCs w:val="26"/>
        </w:rPr>
        <w:t>«Сведения об исполнении мероприятий в рамках целевых программ».</w:t>
      </w:r>
      <w:r w:rsidR="00552DF6">
        <w:rPr>
          <w:rFonts w:ascii="Times New Roman" w:hAnsi="Times New Roman"/>
        </w:rPr>
        <w:tab/>
      </w:r>
    </w:p>
    <w:p w:rsidR="00575163" w:rsidRPr="0078160A" w:rsidRDefault="00441982" w:rsidP="00552DF6">
      <w:pPr>
        <w:pStyle w:val="a8"/>
        <w:spacing w:after="0" w:line="240" w:lineRule="auto"/>
        <w:ind w:left="0"/>
        <w:jc w:val="both"/>
        <w:rPr>
          <w:rFonts w:ascii="Times New Roman" w:hAnsi="Times New Roman"/>
        </w:rPr>
      </w:pPr>
      <w:r>
        <w:rPr>
          <w:rFonts w:ascii="Times New Roman" w:hAnsi="Times New Roman"/>
        </w:rPr>
        <w:t>Таблица 30</w:t>
      </w:r>
      <w:r w:rsidR="00575163" w:rsidRPr="0078160A">
        <w:rPr>
          <w:rFonts w:ascii="Times New Roman" w:hAnsi="Times New Roman"/>
        </w:rPr>
        <w:t>.</w:t>
      </w:r>
      <w:r w:rsidR="00575163">
        <w:rPr>
          <w:rFonts w:ascii="Times New Roman" w:hAnsi="Times New Roman"/>
        </w:rPr>
        <w:t xml:space="preserve"> </w:t>
      </w:r>
    </w:p>
    <w:tbl>
      <w:tblPr>
        <w:tblW w:w="10774" w:type="dxa"/>
        <w:tblInd w:w="-34" w:type="dxa"/>
        <w:tblLayout w:type="fixed"/>
        <w:tblLook w:val="04A0"/>
      </w:tblPr>
      <w:tblGrid>
        <w:gridCol w:w="3403"/>
        <w:gridCol w:w="850"/>
        <w:gridCol w:w="1843"/>
        <w:gridCol w:w="1701"/>
        <w:gridCol w:w="1984"/>
        <w:gridCol w:w="993"/>
      </w:tblGrid>
      <w:tr w:rsidR="00575163" w:rsidRPr="0078160A" w:rsidTr="00575163">
        <w:trPr>
          <w:trHeight w:val="279"/>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63" w:rsidRPr="0078160A" w:rsidRDefault="00575163" w:rsidP="00575163">
            <w:pPr>
              <w:jc w:val="center"/>
              <w:rPr>
                <w:rFonts w:ascii="Times New Roman" w:hAnsi="Times New Roman"/>
                <w:color w:val="000000"/>
              </w:rPr>
            </w:pPr>
            <w:r w:rsidRPr="0078160A">
              <w:rPr>
                <w:rFonts w:ascii="Times New Roman" w:hAnsi="Times New Roman"/>
                <w:color w:val="000000"/>
              </w:rPr>
              <w:t xml:space="preserve">Наименование </w:t>
            </w:r>
            <w:r>
              <w:rPr>
                <w:rFonts w:ascii="Times New Roman" w:hAnsi="Times New Roman"/>
                <w:color w:val="000000"/>
              </w:rPr>
              <w:t>муниципальных программ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75163" w:rsidRPr="0078160A" w:rsidRDefault="00575163" w:rsidP="00575163">
            <w:pPr>
              <w:jc w:val="center"/>
              <w:rPr>
                <w:rFonts w:ascii="Times New Roman" w:hAnsi="Times New Roman"/>
                <w:color w:val="000000"/>
                <w:sz w:val="20"/>
                <w:szCs w:val="20"/>
              </w:rPr>
            </w:pPr>
            <w:r w:rsidRPr="0078160A">
              <w:rPr>
                <w:rFonts w:ascii="Times New Roman" w:hAnsi="Times New Roman"/>
                <w:color w:val="000000"/>
                <w:sz w:val="20"/>
                <w:szCs w:val="20"/>
              </w:rPr>
              <w:t>Подраздел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75163" w:rsidRPr="0078160A" w:rsidRDefault="00575163" w:rsidP="00575163">
            <w:pPr>
              <w:jc w:val="center"/>
              <w:rPr>
                <w:rFonts w:ascii="Times New Roman" w:hAnsi="Times New Roman"/>
                <w:color w:val="000000"/>
              </w:rPr>
            </w:pPr>
            <w:r>
              <w:rPr>
                <w:rFonts w:ascii="Times New Roman" w:hAnsi="Times New Roman"/>
                <w:color w:val="000000"/>
              </w:rPr>
              <w:t>Расходы                 в 2016 году</w:t>
            </w:r>
            <w:r w:rsidRPr="0078160A">
              <w:rPr>
                <w:rFonts w:ascii="Times New Roman" w:hAnsi="Times New Roman"/>
                <w:color w:val="000000"/>
              </w:rPr>
              <w:t xml:space="preserve"> </w:t>
            </w:r>
            <w:r w:rsidRPr="0078160A">
              <w:rPr>
                <w:rFonts w:ascii="Times New Roman" w:hAnsi="Times New Roman"/>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575163" w:rsidRPr="0078160A" w:rsidRDefault="00575163" w:rsidP="00575163">
            <w:pPr>
              <w:jc w:val="center"/>
              <w:rPr>
                <w:rFonts w:ascii="Times New Roman" w:hAnsi="Times New Roman"/>
                <w:color w:val="000000"/>
              </w:rPr>
            </w:pPr>
            <w:r>
              <w:rPr>
                <w:rFonts w:ascii="Times New Roman" w:hAnsi="Times New Roman"/>
                <w:color w:val="000000"/>
              </w:rPr>
              <w:t>Утверждено             на 2017 год</w:t>
            </w:r>
            <w:r w:rsidRPr="0078160A">
              <w:rPr>
                <w:rFonts w:ascii="Times New Roman" w:hAnsi="Times New Roman"/>
                <w:color w:val="00000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rsidR="00575163" w:rsidRPr="0078160A" w:rsidRDefault="00575163" w:rsidP="00575163">
            <w:pPr>
              <w:jc w:val="center"/>
              <w:rPr>
                <w:rFonts w:ascii="Times New Roman" w:hAnsi="Times New Roman"/>
                <w:color w:val="000000"/>
              </w:rPr>
            </w:pPr>
            <w:r>
              <w:rPr>
                <w:rFonts w:ascii="Times New Roman" w:hAnsi="Times New Roman"/>
              </w:rPr>
              <w:t>Исполнено                           в 2017 году</w:t>
            </w:r>
          </w:p>
        </w:tc>
        <w:tc>
          <w:tcPr>
            <w:tcW w:w="993" w:type="dxa"/>
            <w:tcBorders>
              <w:top w:val="single" w:sz="4" w:space="0" w:color="auto"/>
              <w:left w:val="nil"/>
              <w:bottom w:val="single" w:sz="4" w:space="0" w:color="auto"/>
              <w:right w:val="single" w:sz="4" w:space="0" w:color="auto"/>
            </w:tcBorders>
            <w:vAlign w:val="center"/>
          </w:tcPr>
          <w:p w:rsidR="00575163" w:rsidRPr="0078160A" w:rsidRDefault="00575163" w:rsidP="00575163">
            <w:pPr>
              <w:jc w:val="center"/>
              <w:rPr>
                <w:rFonts w:ascii="Times New Roman" w:hAnsi="Times New Roman"/>
              </w:rPr>
            </w:pPr>
            <w:r>
              <w:rPr>
                <w:rFonts w:ascii="Times New Roman" w:hAnsi="Times New Roman"/>
              </w:rPr>
              <w:t>% исп.</w:t>
            </w:r>
          </w:p>
        </w:tc>
      </w:tr>
      <w:tr w:rsidR="00804EEE" w:rsidRPr="0078160A" w:rsidTr="00A61B75">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EEE" w:rsidRDefault="00804EEE" w:rsidP="00575163">
            <w:pPr>
              <w:rPr>
                <w:rFonts w:ascii="Times New Roman" w:hAnsi="Times New Roman"/>
                <w:color w:val="000000"/>
              </w:rPr>
            </w:pPr>
            <w:r>
              <w:rPr>
                <w:rFonts w:ascii="Times New Roman" w:hAnsi="Times New Roman"/>
                <w:color w:val="000000"/>
              </w:rPr>
              <w:t xml:space="preserve">Обеспечение общественного порядка и профилактики правонарушений в </w:t>
            </w:r>
            <w:proofErr w:type="spellStart"/>
            <w:r>
              <w:rPr>
                <w:rFonts w:ascii="Times New Roman" w:hAnsi="Times New Roman"/>
                <w:color w:val="000000"/>
              </w:rPr>
              <w:t>Петушинском</w:t>
            </w:r>
            <w:proofErr w:type="spellEnd"/>
            <w:r>
              <w:rPr>
                <w:rFonts w:ascii="Times New Roman" w:hAnsi="Times New Roman"/>
                <w:color w:val="000000"/>
              </w:rPr>
              <w:t xml:space="preserve"> районе на 216-2018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04EEE" w:rsidRDefault="00804EEE" w:rsidP="00575163">
            <w:pPr>
              <w:jc w:val="center"/>
              <w:rPr>
                <w:rFonts w:ascii="Times New Roman" w:hAnsi="Times New Roman"/>
                <w:color w:val="000000"/>
              </w:rPr>
            </w:pPr>
            <w:r>
              <w:rPr>
                <w:rFonts w:ascii="Times New Roman" w:hAnsi="Times New Roman"/>
                <w:color w:val="000000"/>
              </w:rPr>
              <w:t>0314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04EEE" w:rsidRPr="00BF513B" w:rsidRDefault="00BE2A89" w:rsidP="00575163">
            <w:pPr>
              <w:jc w:val="right"/>
              <w:rPr>
                <w:rFonts w:ascii="Times New Roman" w:hAnsi="Times New Roman"/>
                <w:color w:val="000000"/>
              </w:rPr>
            </w:pPr>
            <w:r>
              <w:rPr>
                <w:rFonts w:ascii="Times New Roman" w:hAnsi="Times New Roman"/>
                <w:color w:val="000000"/>
              </w:rPr>
              <w:t>600,00000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4EEE" w:rsidRPr="00BF513B" w:rsidRDefault="00804EEE" w:rsidP="00575163">
            <w:pPr>
              <w:jc w:val="right"/>
              <w:rPr>
                <w:rFonts w:ascii="Times New Roman" w:hAnsi="Times New Roman"/>
                <w:color w:val="000000"/>
              </w:rPr>
            </w:pPr>
            <w:r>
              <w:rPr>
                <w:rFonts w:ascii="Times New Roman" w:hAnsi="Times New Roman"/>
                <w:color w:val="000000"/>
              </w:rPr>
              <w:t>20,00000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804EEE" w:rsidRPr="00BF513B" w:rsidRDefault="00804EEE" w:rsidP="00575163">
            <w:pPr>
              <w:jc w:val="right"/>
              <w:rPr>
                <w:rFonts w:ascii="Times New Roman" w:hAnsi="Times New Roman"/>
                <w:color w:val="000000"/>
              </w:rPr>
            </w:pPr>
            <w:r>
              <w:rPr>
                <w:rFonts w:ascii="Times New Roman" w:hAnsi="Times New Roman"/>
                <w:color w:val="000000"/>
              </w:rPr>
              <w:t>20,00000</w:t>
            </w:r>
          </w:p>
        </w:tc>
        <w:tc>
          <w:tcPr>
            <w:tcW w:w="993" w:type="dxa"/>
            <w:tcBorders>
              <w:top w:val="single" w:sz="4" w:space="0" w:color="auto"/>
              <w:left w:val="nil"/>
              <w:bottom w:val="single" w:sz="4" w:space="0" w:color="auto"/>
              <w:right w:val="single" w:sz="4" w:space="0" w:color="auto"/>
            </w:tcBorders>
            <w:vAlign w:val="center"/>
          </w:tcPr>
          <w:p w:rsidR="00804EEE" w:rsidRPr="00BF513B" w:rsidRDefault="00804EEE" w:rsidP="00575163">
            <w:pPr>
              <w:jc w:val="right"/>
              <w:rPr>
                <w:rFonts w:ascii="Times New Roman" w:hAnsi="Times New Roman"/>
                <w:color w:val="000000"/>
              </w:rPr>
            </w:pPr>
            <w:r>
              <w:rPr>
                <w:rFonts w:ascii="Times New Roman" w:hAnsi="Times New Roman"/>
                <w:color w:val="000000"/>
              </w:rPr>
              <w:t>100,0%</w:t>
            </w:r>
          </w:p>
        </w:tc>
      </w:tr>
      <w:tr w:rsidR="00804EEE" w:rsidRPr="0078160A" w:rsidTr="00636ACF">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EEE" w:rsidRDefault="007C7170" w:rsidP="00575163">
            <w:pPr>
              <w:rPr>
                <w:rFonts w:ascii="Times New Roman" w:hAnsi="Times New Roman"/>
                <w:color w:val="000000"/>
              </w:rPr>
            </w:pPr>
            <w:r>
              <w:rPr>
                <w:rFonts w:ascii="Times New Roman" w:hAnsi="Times New Roman"/>
                <w:color w:val="000000"/>
              </w:rPr>
              <w:t>Противодействие злоупотреблению наркотикам и их незаконному обороту на 2015-2017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04EEE" w:rsidRDefault="007C7170" w:rsidP="00575163">
            <w:pPr>
              <w:jc w:val="center"/>
              <w:rPr>
                <w:rFonts w:ascii="Times New Roman" w:hAnsi="Times New Roman"/>
                <w:color w:val="000000"/>
              </w:rPr>
            </w:pPr>
            <w:r>
              <w:rPr>
                <w:rFonts w:ascii="Times New Roman" w:hAnsi="Times New Roman"/>
                <w:color w:val="000000"/>
              </w:rPr>
              <w:t>0314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04EEE" w:rsidRPr="00BF513B" w:rsidRDefault="00BE2A89" w:rsidP="00575163">
            <w:pPr>
              <w:jc w:val="right"/>
              <w:rPr>
                <w:rFonts w:ascii="Times New Roman" w:hAnsi="Times New Roman"/>
                <w:color w:val="000000"/>
              </w:rPr>
            </w:pPr>
            <w:r>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4EEE" w:rsidRPr="00BF513B" w:rsidRDefault="007C7170" w:rsidP="00575163">
            <w:pPr>
              <w:jc w:val="right"/>
              <w:rPr>
                <w:rFonts w:ascii="Times New Roman" w:hAnsi="Times New Roman"/>
                <w:color w:val="000000"/>
              </w:rPr>
            </w:pPr>
            <w:r>
              <w:rPr>
                <w:rFonts w:ascii="Times New Roman" w:hAnsi="Times New Roman"/>
                <w:color w:val="000000"/>
              </w:rPr>
              <w:t>90,00000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804EEE" w:rsidRPr="00BF513B" w:rsidRDefault="007C7170" w:rsidP="00575163">
            <w:pPr>
              <w:jc w:val="right"/>
              <w:rPr>
                <w:rFonts w:ascii="Times New Roman" w:hAnsi="Times New Roman"/>
                <w:color w:val="000000"/>
              </w:rPr>
            </w:pPr>
            <w:r>
              <w:rPr>
                <w:rFonts w:ascii="Times New Roman" w:hAnsi="Times New Roman"/>
                <w:color w:val="000000"/>
              </w:rPr>
              <w:t>89,99956</w:t>
            </w:r>
          </w:p>
        </w:tc>
        <w:tc>
          <w:tcPr>
            <w:tcW w:w="993" w:type="dxa"/>
            <w:tcBorders>
              <w:top w:val="single" w:sz="4" w:space="0" w:color="auto"/>
              <w:left w:val="nil"/>
              <w:bottom w:val="single" w:sz="4" w:space="0" w:color="auto"/>
              <w:right w:val="single" w:sz="4" w:space="0" w:color="auto"/>
            </w:tcBorders>
            <w:vAlign w:val="center"/>
          </w:tcPr>
          <w:p w:rsidR="00804EEE" w:rsidRPr="00BF513B" w:rsidRDefault="007C7170" w:rsidP="00575163">
            <w:pPr>
              <w:jc w:val="right"/>
              <w:rPr>
                <w:rFonts w:ascii="Times New Roman" w:hAnsi="Times New Roman"/>
                <w:color w:val="000000"/>
              </w:rPr>
            </w:pPr>
            <w:r>
              <w:rPr>
                <w:rFonts w:ascii="Times New Roman" w:hAnsi="Times New Roman"/>
                <w:color w:val="000000"/>
              </w:rPr>
              <w:t>99,9%</w:t>
            </w:r>
          </w:p>
        </w:tc>
      </w:tr>
      <w:tr w:rsidR="00804EEE" w:rsidRPr="0078160A" w:rsidTr="00636ACF">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EEE" w:rsidRDefault="007C7170" w:rsidP="00575163">
            <w:pPr>
              <w:rPr>
                <w:rFonts w:ascii="Times New Roman" w:hAnsi="Times New Roman"/>
                <w:color w:val="000000"/>
              </w:rPr>
            </w:pPr>
            <w:r>
              <w:rPr>
                <w:rFonts w:ascii="Times New Roman" w:hAnsi="Times New Roman"/>
                <w:color w:val="000000"/>
              </w:rPr>
              <w:t>Обеспечение безопасности дорожного движения</w:t>
            </w:r>
            <w:r w:rsidR="0016631E">
              <w:rPr>
                <w:rFonts w:ascii="Times New Roman" w:hAnsi="Times New Roman"/>
                <w:color w:val="000000"/>
              </w:rPr>
              <w:t xml:space="preserve"> в </w:t>
            </w:r>
            <w:proofErr w:type="spellStart"/>
            <w:r w:rsidR="0016631E">
              <w:rPr>
                <w:rFonts w:ascii="Times New Roman" w:hAnsi="Times New Roman"/>
                <w:color w:val="000000"/>
              </w:rPr>
              <w:t>Петушинском</w:t>
            </w:r>
            <w:proofErr w:type="spellEnd"/>
            <w:r w:rsidR="0016631E">
              <w:rPr>
                <w:rFonts w:ascii="Times New Roman" w:hAnsi="Times New Roman"/>
                <w:color w:val="000000"/>
              </w:rPr>
              <w:t xml:space="preserve"> районе на 2016-2018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04EEE" w:rsidRDefault="0016631E" w:rsidP="00575163">
            <w:pPr>
              <w:jc w:val="center"/>
              <w:rPr>
                <w:rFonts w:ascii="Times New Roman" w:hAnsi="Times New Roman"/>
                <w:color w:val="000000"/>
              </w:rPr>
            </w:pPr>
            <w:r>
              <w:rPr>
                <w:rFonts w:ascii="Times New Roman" w:hAnsi="Times New Roman"/>
                <w:color w:val="000000"/>
              </w:rPr>
              <w:t>0314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04EEE" w:rsidRPr="00BF513B" w:rsidRDefault="00BE2A89" w:rsidP="00575163">
            <w:pPr>
              <w:jc w:val="right"/>
              <w:rPr>
                <w:rFonts w:ascii="Times New Roman" w:hAnsi="Times New Roman"/>
                <w:color w:val="000000"/>
              </w:rPr>
            </w:pPr>
            <w:r>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4EEE" w:rsidRPr="00BF513B" w:rsidRDefault="0016631E" w:rsidP="00575163">
            <w:pPr>
              <w:jc w:val="right"/>
              <w:rPr>
                <w:rFonts w:ascii="Times New Roman" w:hAnsi="Times New Roman"/>
                <w:color w:val="000000"/>
              </w:rPr>
            </w:pPr>
            <w:r>
              <w:rPr>
                <w:rFonts w:ascii="Times New Roman" w:hAnsi="Times New Roman"/>
                <w:color w:val="000000"/>
              </w:rPr>
              <w:t>20,00000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804EEE" w:rsidRPr="00BF513B" w:rsidRDefault="0016631E" w:rsidP="00575163">
            <w:pPr>
              <w:jc w:val="right"/>
              <w:rPr>
                <w:rFonts w:ascii="Times New Roman" w:hAnsi="Times New Roman"/>
                <w:color w:val="000000"/>
              </w:rPr>
            </w:pPr>
            <w:r>
              <w:rPr>
                <w:rFonts w:ascii="Times New Roman" w:hAnsi="Times New Roman"/>
                <w:color w:val="000000"/>
              </w:rPr>
              <w:t>20,00000</w:t>
            </w:r>
          </w:p>
        </w:tc>
        <w:tc>
          <w:tcPr>
            <w:tcW w:w="993" w:type="dxa"/>
            <w:tcBorders>
              <w:top w:val="single" w:sz="4" w:space="0" w:color="auto"/>
              <w:left w:val="nil"/>
              <w:bottom w:val="single" w:sz="4" w:space="0" w:color="auto"/>
              <w:right w:val="single" w:sz="4" w:space="0" w:color="auto"/>
            </w:tcBorders>
            <w:vAlign w:val="center"/>
          </w:tcPr>
          <w:p w:rsidR="00804EEE" w:rsidRPr="00BF513B" w:rsidRDefault="0016631E" w:rsidP="00575163">
            <w:pPr>
              <w:jc w:val="right"/>
              <w:rPr>
                <w:rFonts w:ascii="Times New Roman" w:hAnsi="Times New Roman"/>
                <w:color w:val="000000"/>
              </w:rPr>
            </w:pPr>
            <w:r>
              <w:rPr>
                <w:rFonts w:ascii="Times New Roman" w:hAnsi="Times New Roman"/>
                <w:color w:val="000000"/>
              </w:rPr>
              <w:t>100,0%</w:t>
            </w:r>
          </w:p>
        </w:tc>
      </w:tr>
      <w:tr w:rsidR="00BE2A89" w:rsidRPr="0078160A" w:rsidTr="00636ACF">
        <w:trPr>
          <w:trHeight w:val="510"/>
        </w:trPr>
        <w:tc>
          <w:tcPr>
            <w:tcW w:w="3403" w:type="dxa"/>
            <w:vMerge w:val="restart"/>
            <w:tcBorders>
              <w:top w:val="single" w:sz="4" w:space="0" w:color="auto"/>
              <w:left w:val="single" w:sz="4" w:space="0" w:color="auto"/>
              <w:right w:val="single" w:sz="4" w:space="0" w:color="auto"/>
            </w:tcBorders>
            <w:shd w:val="clear" w:color="auto" w:fill="auto"/>
            <w:noWrap/>
            <w:vAlign w:val="center"/>
          </w:tcPr>
          <w:p w:rsidR="00BE2A89" w:rsidRPr="0078160A" w:rsidRDefault="00BE2A89" w:rsidP="00575163">
            <w:pPr>
              <w:rPr>
                <w:rFonts w:ascii="Times New Roman" w:hAnsi="Times New Roman"/>
                <w:color w:val="000000"/>
              </w:rPr>
            </w:pPr>
            <w:r>
              <w:rPr>
                <w:rFonts w:ascii="Times New Roman" w:hAnsi="Times New Roman"/>
                <w:color w:val="000000"/>
              </w:rPr>
              <w:t>Развитие культуры и туризма Петушинского района на 2015-2019 годы</w:t>
            </w:r>
          </w:p>
          <w:p w:rsidR="00BE2A89" w:rsidRDefault="00BE2A89"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2A89" w:rsidRDefault="00BE2A89" w:rsidP="00575163">
            <w:pPr>
              <w:jc w:val="center"/>
              <w:rPr>
                <w:rFonts w:ascii="Times New Roman" w:hAnsi="Times New Roman"/>
                <w:color w:val="000000"/>
              </w:rPr>
            </w:pPr>
            <w:r>
              <w:rPr>
                <w:rFonts w:ascii="Times New Roman" w:hAnsi="Times New Roman"/>
                <w:color w:val="000000"/>
              </w:rPr>
              <w:t>0702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33 889,27107</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A89" w:rsidRDefault="00BE2A89" w:rsidP="00575163">
            <w:pPr>
              <w:jc w:val="right"/>
              <w:rPr>
                <w:rFonts w:ascii="Times New Roman" w:hAnsi="Times New Roman"/>
                <w:color w:val="000000"/>
              </w:rPr>
            </w:pPr>
            <w:r>
              <w:rPr>
                <w:rFonts w:ascii="Times New Roman" w:hAnsi="Times New Roman"/>
                <w:color w:val="000000"/>
              </w:rPr>
              <w:t>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E2A89" w:rsidRDefault="00BE2A89" w:rsidP="00575163">
            <w:pPr>
              <w:jc w:val="right"/>
              <w:rPr>
                <w:rFonts w:ascii="Times New Roman" w:hAnsi="Times New Roman"/>
                <w:color w:val="000000"/>
              </w:rPr>
            </w:pPr>
            <w:r>
              <w:rPr>
                <w:rFonts w:ascii="Times New Roman" w:hAnsi="Times New Roman"/>
                <w:color w:val="000000"/>
              </w:rPr>
              <w:t>0,00000</w:t>
            </w:r>
          </w:p>
        </w:tc>
        <w:tc>
          <w:tcPr>
            <w:tcW w:w="993" w:type="dxa"/>
            <w:tcBorders>
              <w:top w:val="single" w:sz="4" w:space="0" w:color="auto"/>
              <w:left w:val="nil"/>
              <w:bottom w:val="single" w:sz="4" w:space="0" w:color="auto"/>
              <w:right w:val="single" w:sz="4" w:space="0" w:color="auto"/>
            </w:tcBorders>
            <w:vAlign w:val="center"/>
          </w:tcPr>
          <w:p w:rsidR="00BE2A89" w:rsidRDefault="00BE2A89" w:rsidP="00575163">
            <w:pPr>
              <w:jc w:val="right"/>
              <w:rPr>
                <w:rFonts w:ascii="Times New Roman" w:hAnsi="Times New Roman"/>
                <w:color w:val="000000"/>
              </w:rPr>
            </w:pPr>
            <w:r>
              <w:rPr>
                <w:rFonts w:ascii="Times New Roman" w:hAnsi="Times New Roman"/>
                <w:color w:val="000000"/>
              </w:rPr>
              <w:t>-</w:t>
            </w:r>
          </w:p>
        </w:tc>
      </w:tr>
      <w:tr w:rsidR="00BE2A89" w:rsidRPr="0078160A" w:rsidTr="007F4221">
        <w:trPr>
          <w:trHeight w:val="510"/>
        </w:trPr>
        <w:tc>
          <w:tcPr>
            <w:tcW w:w="3403" w:type="dxa"/>
            <w:vMerge/>
            <w:tcBorders>
              <w:left w:val="single" w:sz="4" w:space="0" w:color="auto"/>
              <w:right w:val="single" w:sz="4" w:space="0" w:color="auto"/>
            </w:tcBorders>
            <w:shd w:val="clear" w:color="auto" w:fill="auto"/>
            <w:noWrap/>
            <w:vAlign w:val="center"/>
          </w:tcPr>
          <w:p w:rsidR="00BE2A89" w:rsidRPr="0078160A" w:rsidRDefault="00BE2A89"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2A89" w:rsidRPr="0078160A" w:rsidRDefault="00BE2A89" w:rsidP="00575163">
            <w:pPr>
              <w:jc w:val="center"/>
              <w:rPr>
                <w:rFonts w:ascii="Times New Roman" w:hAnsi="Times New Roman"/>
                <w:color w:val="000000"/>
              </w:rPr>
            </w:pPr>
            <w:r>
              <w:rPr>
                <w:rFonts w:ascii="Times New Roman" w:hAnsi="Times New Roman"/>
                <w:color w:val="000000"/>
              </w:rPr>
              <w:t>0703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35 062,31960</w:t>
            </w:r>
          </w:p>
        </w:tc>
        <w:tc>
          <w:tcPr>
            <w:tcW w:w="1984"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35 062,31960</w:t>
            </w:r>
          </w:p>
        </w:tc>
        <w:tc>
          <w:tcPr>
            <w:tcW w:w="993" w:type="dxa"/>
            <w:tcBorders>
              <w:top w:val="single" w:sz="4" w:space="0" w:color="auto"/>
              <w:left w:val="nil"/>
              <w:bottom w:val="single" w:sz="4" w:space="0" w:color="auto"/>
              <w:right w:val="single" w:sz="4" w:space="0" w:color="auto"/>
            </w:tcBorders>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100,0%</w:t>
            </w:r>
          </w:p>
        </w:tc>
      </w:tr>
      <w:tr w:rsidR="00BE2A89" w:rsidRPr="0078160A" w:rsidTr="00575163">
        <w:trPr>
          <w:trHeight w:val="279"/>
        </w:trPr>
        <w:tc>
          <w:tcPr>
            <w:tcW w:w="3403" w:type="dxa"/>
            <w:vMerge/>
            <w:tcBorders>
              <w:left w:val="single" w:sz="4" w:space="0" w:color="auto"/>
              <w:right w:val="single" w:sz="4" w:space="0" w:color="auto"/>
            </w:tcBorders>
            <w:shd w:val="clear" w:color="auto" w:fill="auto"/>
            <w:vAlign w:val="center"/>
          </w:tcPr>
          <w:p w:rsidR="00BE2A89" w:rsidRPr="0078160A" w:rsidRDefault="00BE2A89"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2A89" w:rsidRPr="0078160A" w:rsidRDefault="00BE2A89" w:rsidP="00575163">
            <w:pPr>
              <w:jc w:val="center"/>
              <w:rPr>
                <w:rFonts w:ascii="Times New Roman" w:hAnsi="Times New Roman"/>
                <w:color w:val="000000"/>
              </w:rPr>
            </w:pPr>
            <w:r>
              <w:rPr>
                <w:rFonts w:ascii="Times New Roman" w:hAnsi="Times New Roman"/>
                <w:color w:val="000000"/>
              </w:rPr>
              <w:t>0707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148,05912</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85CCD" w:rsidP="00575163">
            <w:pPr>
              <w:jc w:val="right"/>
              <w:rPr>
                <w:rFonts w:ascii="Times New Roman" w:hAnsi="Times New Roman"/>
                <w:color w:val="000000"/>
              </w:rPr>
            </w:pPr>
            <w:r>
              <w:rPr>
                <w:rFonts w:ascii="Times New Roman" w:hAnsi="Times New Roman"/>
                <w:color w:val="000000"/>
              </w:rPr>
              <w:t>142</w:t>
            </w:r>
            <w:r w:rsidR="00BE2A89">
              <w:rPr>
                <w:rFonts w:ascii="Times New Roman" w:hAnsi="Times New Roman"/>
                <w:color w:val="000000"/>
              </w:rPr>
              <w:t>,18600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85CCD" w:rsidP="00575163">
            <w:pPr>
              <w:jc w:val="right"/>
              <w:rPr>
                <w:rFonts w:ascii="Times New Roman" w:hAnsi="Times New Roman"/>
                <w:color w:val="000000"/>
              </w:rPr>
            </w:pPr>
            <w:r>
              <w:rPr>
                <w:rFonts w:ascii="Times New Roman" w:hAnsi="Times New Roman"/>
                <w:color w:val="000000"/>
              </w:rPr>
              <w:t>142</w:t>
            </w:r>
            <w:r w:rsidR="00BE2A89">
              <w:rPr>
                <w:rFonts w:ascii="Times New Roman" w:hAnsi="Times New Roman"/>
                <w:color w:val="000000"/>
              </w:rPr>
              <w:t>,18600</w:t>
            </w:r>
          </w:p>
        </w:tc>
        <w:tc>
          <w:tcPr>
            <w:tcW w:w="993" w:type="dxa"/>
            <w:tcBorders>
              <w:top w:val="single" w:sz="4" w:space="0" w:color="auto"/>
              <w:left w:val="nil"/>
              <w:bottom w:val="single" w:sz="4" w:space="0" w:color="auto"/>
              <w:right w:val="single" w:sz="4" w:space="0" w:color="auto"/>
            </w:tcBorders>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100,0%</w:t>
            </w:r>
          </w:p>
        </w:tc>
      </w:tr>
      <w:tr w:rsidR="00BE2A89" w:rsidRPr="0078160A" w:rsidTr="00575163">
        <w:trPr>
          <w:trHeight w:val="279"/>
        </w:trPr>
        <w:tc>
          <w:tcPr>
            <w:tcW w:w="3403" w:type="dxa"/>
            <w:vMerge/>
            <w:tcBorders>
              <w:left w:val="single" w:sz="4" w:space="0" w:color="auto"/>
              <w:right w:val="single" w:sz="4" w:space="0" w:color="auto"/>
            </w:tcBorders>
            <w:shd w:val="clear" w:color="auto" w:fill="auto"/>
            <w:vAlign w:val="center"/>
          </w:tcPr>
          <w:p w:rsidR="00BE2A89" w:rsidRPr="0078160A" w:rsidRDefault="00BE2A89"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2A89" w:rsidRPr="0078160A" w:rsidRDefault="00BE2A89" w:rsidP="00575163">
            <w:pPr>
              <w:jc w:val="center"/>
              <w:rPr>
                <w:rFonts w:ascii="Times New Roman" w:hAnsi="Times New Roman"/>
                <w:color w:val="000000"/>
              </w:rPr>
            </w:pPr>
            <w:r>
              <w:rPr>
                <w:rFonts w:ascii="Times New Roman" w:hAnsi="Times New Roman"/>
                <w:color w:val="000000"/>
              </w:rPr>
              <w:t>0801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25 926,62345</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31 352,46940</w:t>
            </w:r>
          </w:p>
        </w:tc>
        <w:tc>
          <w:tcPr>
            <w:tcW w:w="1984"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31 352,46940</w:t>
            </w:r>
          </w:p>
        </w:tc>
        <w:tc>
          <w:tcPr>
            <w:tcW w:w="993" w:type="dxa"/>
            <w:tcBorders>
              <w:top w:val="single" w:sz="4" w:space="0" w:color="auto"/>
              <w:left w:val="nil"/>
              <w:bottom w:val="single" w:sz="4" w:space="0" w:color="auto"/>
              <w:right w:val="single" w:sz="4" w:space="0" w:color="auto"/>
            </w:tcBorders>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100,0%</w:t>
            </w:r>
          </w:p>
        </w:tc>
      </w:tr>
      <w:tr w:rsidR="00BE2A89" w:rsidRPr="0078160A" w:rsidTr="00575163">
        <w:trPr>
          <w:trHeight w:val="279"/>
        </w:trPr>
        <w:tc>
          <w:tcPr>
            <w:tcW w:w="3403" w:type="dxa"/>
            <w:vMerge/>
            <w:tcBorders>
              <w:left w:val="single" w:sz="4" w:space="0" w:color="auto"/>
              <w:right w:val="single" w:sz="4" w:space="0" w:color="auto"/>
            </w:tcBorders>
            <w:shd w:val="clear" w:color="auto" w:fill="auto"/>
            <w:vAlign w:val="center"/>
          </w:tcPr>
          <w:p w:rsidR="00BE2A89" w:rsidRDefault="00BE2A89"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2A89" w:rsidRPr="0078160A" w:rsidRDefault="00BE2A89" w:rsidP="00575163">
            <w:pPr>
              <w:jc w:val="center"/>
              <w:rPr>
                <w:rFonts w:ascii="Times New Roman" w:hAnsi="Times New Roman"/>
                <w:color w:val="000000"/>
              </w:rPr>
            </w:pPr>
            <w:r>
              <w:rPr>
                <w:rFonts w:ascii="Times New Roman" w:hAnsi="Times New Roman"/>
                <w:color w:val="000000"/>
              </w:rPr>
              <w:t>0804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10</w:t>
            </w:r>
            <w:r w:rsidR="00B85CCD">
              <w:rPr>
                <w:rFonts w:ascii="Times New Roman" w:hAnsi="Times New Roman"/>
                <w:color w:val="000000"/>
              </w:rPr>
              <w:t xml:space="preserve"> </w:t>
            </w:r>
            <w:r>
              <w:rPr>
                <w:rFonts w:ascii="Times New Roman" w:hAnsi="Times New Roman"/>
                <w:color w:val="000000"/>
              </w:rPr>
              <w:t>108,82740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10 660,79354</w:t>
            </w:r>
          </w:p>
        </w:tc>
        <w:tc>
          <w:tcPr>
            <w:tcW w:w="1984" w:type="dxa"/>
            <w:tcBorders>
              <w:top w:val="single" w:sz="4" w:space="0" w:color="auto"/>
              <w:left w:val="nil"/>
              <w:bottom w:val="single" w:sz="4" w:space="0" w:color="auto"/>
              <w:right w:val="single" w:sz="4" w:space="0" w:color="auto"/>
            </w:tcBorders>
            <w:shd w:val="clear" w:color="auto" w:fill="auto"/>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10 565,04255</w:t>
            </w:r>
          </w:p>
        </w:tc>
        <w:tc>
          <w:tcPr>
            <w:tcW w:w="993" w:type="dxa"/>
            <w:tcBorders>
              <w:top w:val="single" w:sz="4" w:space="0" w:color="auto"/>
              <w:left w:val="nil"/>
              <w:bottom w:val="single" w:sz="4" w:space="0" w:color="auto"/>
              <w:right w:val="single" w:sz="4" w:space="0" w:color="auto"/>
            </w:tcBorders>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99,1%</w:t>
            </w:r>
          </w:p>
        </w:tc>
      </w:tr>
      <w:tr w:rsidR="00BE2A89" w:rsidRPr="0078160A" w:rsidTr="002C323C">
        <w:trPr>
          <w:trHeight w:val="508"/>
        </w:trPr>
        <w:tc>
          <w:tcPr>
            <w:tcW w:w="3403" w:type="dxa"/>
            <w:vMerge/>
            <w:tcBorders>
              <w:left w:val="single" w:sz="4" w:space="0" w:color="auto"/>
              <w:right w:val="single" w:sz="4" w:space="0" w:color="auto"/>
            </w:tcBorders>
            <w:shd w:val="clear" w:color="auto" w:fill="auto"/>
            <w:vAlign w:val="center"/>
          </w:tcPr>
          <w:p w:rsidR="00BE2A89" w:rsidRPr="0078160A" w:rsidRDefault="00BE2A89" w:rsidP="00575163">
            <w:pPr>
              <w:rPr>
                <w:rFonts w:ascii="Times New Roman" w:hAnsi="Times New Roman"/>
                <w:color w:val="000000"/>
              </w:rPr>
            </w:pPr>
          </w:p>
        </w:tc>
        <w:tc>
          <w:tcPr>
            <w:tcW w:w="850" w:type="dxa"/>
            <w:tcBorders>
              <w:top w:val="single" w:sz="4" w:space="0" w:color="auto"/>
              <w:left w:val="nil"/>
              <w:right w:val="single" w:sz="4" w:space="0" w:color="auto"/>
            </w:tcBorders>
            <w:shd w:val="clear" w:color="auto" w:fill="auto"/>
            <w:noWrap/>
            <w:vAlign w:val="center"/>
          </w:tcPr>
          <w:p w:rsidR="00BE2A89" w:rsidRPr="0078160A" w:rsidRDefault="00BE2A89" w:rsidP="00575163">
            <w:pPr>
              <w:jc w:val="center"/>
              <w:rPr>
                <w:rFonts w:ascii="Times New Roman" w:hAnsi="Times New Roman"/>
                <w:color w:val="000000"/>
              </w:rPr>
            </w:pPr>
            <w:r>
              <w:rPr>
                <w:rFonts w:ascii="Times New Roman" w:hAnsi="Times New Roman"/>
                <w:color w:val="000000"/>
              </w:rPr>
              <w:t>1003</w:t>
            </w:r>
          </w:p>
        </w:tc>
        <w:tc>
          <w:tcPr>
            <w:tcW w:w="1843" w:type="dxa"/>
            <w:tcBorders>
              <w:top w:val="single" w:sz="4" w:space="0" w:color="auto"/>
              <w:left w:val="nil"/>
              <w:right w:val="single" w:sz="4" w:space="0" w:color="auto"/>
            </w:tcBorders>
            <w:shd w:val="clear" w:color="auto" w:fill="auto"/>
            <w:noWrap/>
            <w:vAlign w:val="center"/>
          </w:tcPr>
          <w:p w:rsidR="00BE2A89" w:rsidRPr="00BE2A89" w:rsidRDefault="00BE2A89" w:rsidP="00575163">
            <w:pPr>
              <w:jc w:val="right"/>
              <w:rPr>
                <w:rFonts w:ascii="Times New Roman" w:hAnsi="Times New Roman"/>
                <w:color w:val="000000"/>
              </w:rPr>
            </w:pPr>
            <w:r w:rsidRPr="00BE2A89">
              <w:rPr>
                <w:rFonts w:ascii="Times New Roman" w:hAnsi="Times New Roman"/>
                <w:color w:val="000000"/>
              </w:rPr>
              <w:t>171,30000</w:t>
            </w:r>
          </w:p>
        </w:tc>
        <w:tc>
          <w:tcPr>
            <w:tcW w:w="1701" w:type="dxa"/>
            <w:tcBorders>
              <w:top w:val="single" w:sz="4" w:space="0" w:color="auto"/>
              <w:left w:val="nil"/>
              <w:right w:val="single" w:sz="4" w:space="0" w:color="auto"/>
            </w:tcBorders>
            <w:shd w:val="clear" w:color="auto" w:fill="auto"/>
            <w:vAlign w:val="center"/>
          </w:tcPr>
          <w:p w:rsidR="00BE2A89" w:rsidRPr="002C323C" w:rsidRDefault="00BE2A89" w:rsidP="00575163">
            <w:pPr>
              <w:jc w:val="right"/>
              <w:rPr>
                <w:rFonts w:ascii="Times New Roman" w:hAnsi="Times New Roman"/>
                <w:color w:val="000000"/>
              </w:rPr>
            </w:pPr>
            <w:r w:rsidRPr="002C323C">
              <w:rPr>
                <w:rFonts w:ascii="Times New Roman" w:hAnsi="Times New Roman"/>
                <w:color w:val="000000"/>
              </w:rPr>
              <w:t>219,00000</w:t>
            </w:r>
          </w:p>
        </w:tc>
        <w:tc>
          <w:tcPr>
            <w:tcW w:w="1984" w:type="dxa"/>
            <w:tcBorders>
              <w:top w:val="single" w:sz="4" w:space="0" w:color="auto"/>
              <w:left w:val="nil"/>
              <w:right w:val="single" w:sz="4" w:space="0" w:color="auto"/>
            </w:tcBorders>
            <w:shd w:val="clear" w:color="auto" w:fill="auto"/>
            <w:vAlign w:val="center"/>
          </w:tcPr>
          <w:p w:rsidR="00BE2A89" w:rsidRPr="002C323C" w:rsidRDefault="00BE2A89" w:rsidP="00575163">
            <w:pPr>
              <w:jc w:val="right"/>
              <w:rPr>
                <w:rFonts w:ascii="Times New Roman" w:hAnsi="Times New Roman"/>
                <w:color w:val="000000"/>
              </w:rPr>
            </w:pPr>
            <w:r w:rsidRPr="002C323C">
              <w:rPr>
                <w:rFonts w:ascii="Times New Roman" w:hAnsi="Times New Roman"/>
                <w:color w:val="000000"/>
              </w:rPr>
              <w:t>219,00000</w:t>
            </w:r>
          </w:p>
        </w:tc>
        <w:tc>
          <w:tcPr>
            <w:tcW w:w="993" w:type="dxa"/>
            <w:tcBorders>
              <w:top w:val="single" w:sz="4" w:space="0" w:color="auto"/>
              <w:left w:val="nil"/>
              <w:right w:val="single" w:sz="4" w:space="0" w:color="auto"/>
            </w:tcBorders>
          </w:tcPr>
          <w:p w:rsidR="00BE2A89" w:rsidRPr="002C323C" w:rsidRDefault="00BE2A89" w:rsidP="00575163">
            <w:pPr>
              <w:jc w:val="right"/>
              <w:rPr>
                <w:rFonts w:ascii="Times New Roman" w:hAnsi="Times New Roman"/>
                <w:color w:val="000000"/>
              </w:rPr>
            </w:pPr>
            <w:r w:rsidRPr="002C323C">
              <w:rPr>
                <w:rFonts w:ascii="Times New Roman" w:hAnsi="Times New Roman"/>
                <w:color w:val="000000"/>
              </w:rPr>
              <w:t>100,0%</w:t>
            </w:r>
          </w:p>
        </w:tc>
      </w:tr>
      <w:tr w:rsidR="00BE2A89" w:rsidRPr="0078160A" w:rsidTr="002C323C">
        <w:trPr>
          <w:trHeight w:val="572"/>
        </w:trPr>
        <w:tc>
          <w:tcPr>
            <w:tcW w:w="3403" w:type="dxa"/>
            <w:vMerge/>
            <w:tcBorders>
              <w:left w:val="single" w:sz="4" w:space="0" w:color="auto"/>
              <w:bottom w:val="single" w:sz="4" w:space="0" w:color="auto"/>
              <w:right w:val="single" w:sz="4" w:space="0" w:color="auto"/>
            </w:tcBorders>
            <w:shd w:val="clear" w:color="auto" w:fill="auto"/>
            <w:vAlign w:val="center"/>
          </w:tcPr>
          <w:p w:rsidR="00BE2A89" w:rsidRPr="00174BEA" w:rsidRDefault="00BE2A89" w:rsidP="00575163">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2A89" w:rsidRDefault="00BE2A89" w:rsidP="002C323C">
            <w:pPr>
              <w:jc w:val="center"/>
              <w:rPr>
                <w:rFonts w:ascii="Times New Roman" w:hAnsi="Times New Roman"/>
                <w:color w:val="000000"/>
              </w:rPr>
            </w:pPr>
            <w:r>
              <w:rPr>
                <w:rFonts w:ascii="Times New Roman" w:hAnsi="Times New Roman"/>
                <w:color w:val="000000"/>
              </w:rPr>
              <w:t>1201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2A89" w:rsidRPr="00BF513B" w:rsidRDefault="00BE2A89" w:rsidP="00575163">
            <w:pPr>
              <w:jc w:val="right"/>
              <w:rPr>
                <w:rFonts w:ascii="Times New Roman" w:hAnsi="Times New Roman"/>
                <w:color w:val="000000"/>
              </w:rPr>
            </w:pPr>
            <w:r>
              <w:rPr>
                <w:rFonts w:ascii="Times New Roman" w:hAnsi="Times New Roman"/>
                <w:color w:val="000000"/>
              </w:rPr>
              <w:t>1 296,75040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A89" w:rsidRPr="005C14D4" w:rsidRDefault="00BE2A89" w:rsidP="00575163">
            <w:pPr>
              <w:jc w:val="right"/>
              <w:rPr>
                <w:rFonts w:ascii="Times New Roman" w:hAnsi="Times New Roman"/>
                <w:color w:val="000000"/>
              </w:rPr>
            </w:pPr>
            <w:r>
              <w:rPr>
                <w:rFonts w:ascii="Times New Roman" w:hAnsi="Times New Roman"/>
                <w:color w:val="000000"/>
              </w:rPr>
              <w:t>2 010,75300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E2A89" w:rsidRPr="005C14D4" w:rsidRDefault="00BE2A89" w:rsidP="00575163">
            <w:pPr>
              <w:jc w:val="right"/>
              <w:rPr>
                <w:rFonts w:ascii="Times New Roman" w:hAnsi="Times New Roman"/>
                <w:color w:val="000000"/>
              </w:rPr>
            </w:pPr>
            <w:r>
              <w:rPr>
                <w:rFonts w:ascii="Times New Roman" w:hAnsi="Times New Roman"/>
                <w:color w:val="000000"/>
              </w:rPr>
              <w:t>2 010,75300</w:t>
            </w:r>
          </w:p>
        </w:tc>
        <w:tc>
          <w:tcPr>
            <w:tcW w:w="993" w:type="dxa"/>
            <w:tcBorders>
              <w:top w:val="single" w:sz="4" w:space="0" w:color="auto"/>
              <w:left w:val="nil"/>
              <w:bottom w:val="single" w:sz="4" w:space="0" w:color="auto"/>
              <w:right w:val="single" w:sz="4" w:space="0" w:color="auto"/>
            </w:tcBorders>
            <w:vAlign w:val="center"/>
          </w:tcPr>
          <w:p w:rsidR="00BE2A89" w:rsidRPr="005C14D4" w:rsidRDefault="00BE2A89" w:rsidP="00575163">
            <w:pPr>
              <w:jc w:val="right"/>
              <w:rPr>
                <w:rFonts w:ascii="Times New Roman" w:hAnsi="Times New Roman"/>
                <w:color w:val="000000"/>
              </w:rPr>
            </w:pPr>
            <w:r>
              <w:rPr>
                <w:rFonts w:ascii="Times New Roman" w:hAnsi="Times New Roman"/>
                <w:color w:val="000000"/>
              </w:rPr>
              <w:t>100,0%</w:t>
            </w:r>
          </w:p>
        </w:tc>
      </w:tr>
      <w:tr w:rsidR="00575163" w:rsidRPr="0078160A" w:rsidTr="00575163">
        <w:trPr>
          <w:trHeight w:val="13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575163" w:rsidRPr="00174BEA" w:rsidRDefault="002C323C" w:rsidP="00575163">
            <w:pPr>
              <w:rPr>
                <w:rFonts w:ascii="Times New Roman" w:hAnsi="Times New Roman"/>
                <w:color w:val="000000"/>
              </w:rPr>
            </w:pPr>
            <w:r>
              <w:rPr>
                <w:rFonts w:ascii="Times New Roman" w:hAnsi="Times New Roman"/>
                <w:color w:val="000000"/>
              </w:rPr>
              <w:t xml:space="preserve">Развитие физической культуры и спорта в </w:t>
            </w:r>
            <w:proofErr w:type="spellStart"/>
            <w:r>
              <w:rPr>
                <w:rFonts w:ascii="Times New Roman" w:hAnsi="Times New Roman"/>
                <w:color w:val="000000"/>
              </w:rPr>
              <w:t>Петушинском</w:t>
            </w:r>
            <w:proofErr w:type="spellEnd"/>
            <w:r>
              <w:rPr>
                <w:rFonts w:ascii="Times New Roman" w:hAnsi="Times New Roman"/>
                <w:color w:val="000000"/>
              </w:rPr>
              <w:t xml:space="preserve"> районе на 2015-2020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75163" w:rsidRPr="0078160A" w:rsidRDefault="002C323C" w:rsidP="00575163">
            <w:pPr>
              <w:jc w:val="center"/>
              <w:rPr>
                <w:rFonts w:ascii="Times New Roman" w:hAnsi="Times New Roman"/>
                <w:color w:val="000000"/>
              </w:rPr>
            </w:pPr>
            <w:r>
              <w:rPr>
                <w:rFonts w:ascii="Times New Roman" w:hAnsi="Times New Roman"/>
                <w:color w:val="000000"/>
              </w:rPr>
              <w:t>1101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75163" w:rsidRPr="0086423E" w:rsidRDefault="00B85CCD" w:rsidP="00575163">
            <w:pPr>
              <w:jc w:val="right"/>
              <w:rPr>
                <w:rFonts w:ascii="Times New Roman" w:hAnsi="Times New Roman"/>
                <w:color w:val="000000"/>
              </w:rPr>
            </w:pPr>
            <w:r>
              <w:rPr>
                <w:rFonts w:ascii="Times New Roman" w:hAnsi="Times New Roman"/>
                <w:color w:val="000000"/>
              </w:rPr>
              <w:t>16 956,20038</w:t>
            </w:r>
          </w:p>
        </w:tc>
        <w:tc>
          <w:tcPr>
            <w:tcW w:w="1701" w:type="dxa"/>
            <w:tcBorders>
              <w:top w:val="single" w:sz="4" w:space="0" w:color="auto"/>
              <w:left w:val="nil"/>
              <w:bottom w:val="single" w:sz="4" w:space="0" w:color="auto"/>
              <w:right w:val="single" w:sz="4" w:space="0" w:color="auto"/>
            </w:tcBorders>
            <w:shd w:val="clear" w:color="auto" w:fill="auto"/>
            <w:vAlign w:val="center"/>
          </w:tcPr>
          <w:p w:rsidR="00575163" w:rsidRPr="0086423E" w:rsidRDefault="002C323C" w:rsidP="00575163">
            <w:pPr>
              <w:jc w:val="right"/>
              <w:rPr>
                <w:rFonts w:ascii="Times New Roman" w:hAnsi="Times New Roman"/>
                <w:color w:val="000000"/>
              </w:rPr>
            </w:pPr>
            <w:r>
              <w:rPr>
                <w:rFonts w:ascii="Times New Roman" w:hAnsi="Times New Roman"/>
                <w:color w:val="000000"/>
              </w:rPr>
              <w:t>15 099,53482</w:t>
            </w:r>
          </w:p>
        </w:tc>
        <w:tc>
          <w:tcPr>
            <w:tcW w:w="1984" w:type="dxa"/>
            <w:tcBorders>
              <w:top w:val="single" w:sz="4" w:space="0" w:color="auto"/>
              <w:left w:val="nil"/>
              <w:bottom w:val="single" w:sz="4" w:space="0" w:color="auto"/>
              <w:right w:val="single" w:sz="4" w:space="0" w:color="auto"/>
            </w:tcBorders>
            <w:shd w:val="clear" w:color="auto" w:fill="auto"/>
            <w:vAlign w:val="center"/>
          </w:tcPr>
          <w:p w:rsidR="00575163" w:rsidRPr="0086423E" w:rsidRDefault="002C323C" w:rsidP="00575163">
            <w:pPr>
              <w:jc w:val="right"/>
              <w:rPr>
                <w:rFonts w:ascii="Times New Roman" w:hAnsi="Times New Roman"/>
                <w:color w:val="000000"/>
              </w:rPr>
            </w:pPr>
            <w:r>
              <w:rPr>
                <w:rFonts w:ascii="Times New Roman" w:hAnsi="Times New Roman"/>
                <w:color w:val="000000"/>
              </w:rPr>
              <w:t>15 099,07898</w:t>
            </w:r>
          </w:p>
        </w:tc>
        <w:tc>
          <w:tcPr>
            <w:tcW w:w="993" w:type="dxa"/>
            <w:tcBorders>
              <w:top w:val="single" w:sz="4" w:space="0" w:color="auto"/>
              <w:left w:val="nil"/>
              <w:bottom w:val="single" w:sz="4" w:space="0" w:color="auto"/>
              <w:right w:val="single" w:sz="4" w:space="0" w:color="auto"/>
            </w:tcBorders>
            <w:vAlign w:val="center"/>
          </w:tcPr>
          <w:p w:rsidR="00575163" w:rsidRPr="0086423E" w:rsidRDefault="002C323C" w:rsidP="00575163">
            <w:pPr>
              <w:jc w:val="right"/>
              <w:rPr>
                <w:rFonts w:ascii="Times New Roman" w:hAnsi="Times New Roman"/>
                <w:color w:val="000000"/>
              </w:rPr>
            </w:pPr>
            <w:r>
              <w:rPr>
                <w:rFonts w:ascii="Times New Roman" w:hAnsi="Times New Roman"/>
                <w:color w:val="000000"/>
              </w:rPr>
              <w:t>99,9%</w:t>
            </w:r>
          </w:p>
        </w:tc>
      </w:tr>
      <w:tr w:rsidR="00575163" w:rsidRPr="0078160A" w:rsidTr="00575163">
        <w:trPr>
          <w:trHeight w:val="27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575163" w:rsidRDefault="002C323C" w:rsidP="00575163">
            <w:pPr>
              <w:rPr>
                <w:rFonts w:ascii="Times New Roman" w:hAnsi="Times New Roman"/>
                <w:color w:val="000000"/>
              </w:rPr>
            </w:pPr>
            <w:r>
              <w:rPr>
                <w:rFonts w:ascii="Times New Roman" w:hAnsi="Times New Roman"/>
                <w:color w:val="000000"/>
              </w:rPr>
              <w:t xml:space="preserve">Укрепление единства российской нации этнокультурного развития народов в </w:t>
            </w:r>
            <w:proofErr w:type="spellStart"/>
            <w:r>
              <w:rPr>
                <w:rFonts w:ascii="Times New Roman" w:hAnsi="Times New Roman"/>
                <w:color w:val="000000"/>
              </w:rPr>
              <w:t>Петушинском</w:t>
            </w:r>
            <w:proofErr w:type="spellEnd"/>
            <w:r>
              <w:rPr>
                <w:rFonts w:ascii="Times New Roman" w:hAnsi="Times New Roman"/>
                <w:color w:val="000000"/>
              </w:rPr>
              <w:t xml:space="preserve"> районе на 2017-2020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75163" w:rsidRDefault="002C323C" w:rsidP="00575163">
            <w:pPr>
              <w:jc w:val="center"/>
              <w:rPr>
                <w:rFonts w:ascii="Times New Roman" w:hAnsi="Times New Roman"/>
                <w:color w:val="000000"/>
              </w:rPr>
            </w:pPr>
            <w:r>
              <w:rPr>
                <w:rFonts w:ascii="Times New Roman" w:hAnsi="Times New Roman"/>
                <w:color w:val="000000"/>
              </w:rPr>
              <w:t>0707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75163" w:rsidRPr="008D62E3" w:rsidRDefault="00BE2A89" w:rsidP="00575163">
            <w:pPr>
              <w:jc w:val="right"/>
              <w:rPr>
                <w:rFonts w:ascii="Times New Roman" w:hAnsi="Times New Roman"/>
                <w:color w:val="000000"/>
              </w:rPr>
            </w:pPr>
            <w:r>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75163" w:rsidRPr="008D62E3" w:rsidRDefault="008D62E3" w:rsidP="00575163">
            <w:pPr>
              <w:jc w:val="right"/>
              <w:rPr>
                <w:rFonts w:ascii="Times New Roman" w:hAnsi="Times New Roman"/>
              </w:rPr>
            </w:pPr>
            <w:r w:rsidRPr="008D62E3">
              <w:rPr>
                <w:rFonts w:ascii="Times New Roman" w:hAnsi="Times New Roman"/>
              </w:rPr>
              <w:t>70,00000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575163" w:rsidRPr="008D62E3" w:rsidRDefault="008D62E3" w:rsidP="00575163">
            <w:pPr>
              <w:jc w:val="right"/>
              <w:rPr>
                <w:rFonts w:ascii="Times New Roman" w:hAnsi="Times New Roman"/>
              </w:rPr>
            </w:pPr>
            <w:r>
              <w:rPr>
                <w:rFonts w:ascii="Times New Roman" w:hAnsi="Times New Roman"/>
              </w:rPr>
              <w:t>70,00000</w:t>
            </w:r>
          </w:p>
        </w:tc>
        <w:tc>
          <w:tcPr>
            <w:tcW w:w="993" w:type="dxa"/>
            <w:tcBorders>
              <w:top w:val="single" w:sz="4" w:space="0" w:color="auto"/>
              <w:left w:val="nil"/>
              <w:bottom w:val="single" w:sz="4" w:space="0" w:color="auto"/>
              <w:right w:val="single" w:sz="4" w:space="0" w:color="auto"/>
            </w:tcBorders>
            <w:vAlign w:val="center"/>
          </w:tcPr>
          <w:p w:rsidR="00575163" w:rsidRPr="008D62E3" w:rsidRDefault="008D62E3" w:rsidP="00575163">
            <w:pPr>
              <w:jc w:val="right"/>
              <w:rPr>
                <w:rFonts w:ascii="Times New Roman" w:hAnsi="Times New Roman"/>
                <w:color w:val="000000"/>
              </w:rPr>
            </w:pPr>
            <w:r>
              <w:rPr>
                <w:rFonts w:ascii="Times New Roman" w:hAnsi="Times New Roman"/>
                <w:color w:val="000000"/>
              </w:rPr>
              <w:t>100,0%</w:t>
            </w:r>
          </w:p>
        </w:tc>
      </w:tr>
      <w:tr w:rsidR="00575163" w:rsidRPr="0078160A" w:rsidTr="00575163">
        <w:trPr>
          <w:trHeight w:val="329"/>
        </w:trPr>
        <w:tc>
          <w:tcPr>
            <w:tcW w:w="3403" w:type="dxa"/>
            <w:tcBorders>
              <w:top w:val="single" w:sz="4" w:space="0" w:color="auto"/>
              <w:left w:val="single" w:sz="4" w:space="0" w:color="auto"/>
              <w:bottom w:val="single" w:sz="4" w:space="0" w:color="000000"/>
              <w:right w:val="single" w:sz="4" w:space="0" w:color="auto"/>
            </w:tcBorders>
            <w:shd w:val="clear" w:color="auto" w:fill="auto"/>
            <w:vAlign w:val="center"/>
          </w:tcPr>
          <w:p w:rsidR="00575163" w:rsidRPr="00B85CCD" w:rsidRDefault="00B85CCD" w:rsidP="00B85CCD">
            <w:pPr>
              <w:jc w:val="center"/>
              <w:rPr>
                <w:rFonts w:ascii="Times New Roman" w:hAnsi="Times New Roman"/>
                <w:color w:val="000000"/>
                <w:sz w:val="24"/>
                <w:szCs w:val="24"/>
              </w:rPr>
            </w:pPr>
            <w:r w:rsidRPr="00B85CCD">
              <w:rPr>
                <w:rFonts w:ascii="Times New Roman" w:hAnsi="Times New Roman"/>
                <w:b/>
              </w:rPr>
              <w:t>ИТОГО: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75163" w:rsidRDefault="00575163" w:rsidP="00575163">
            <w:pPr>
              <w:jc w:val="center"/>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75163" w:rsidRDefault="00B85CCD" w:rsidP="00575163">
            <w:pPr>
              <w:jc w:val="right"/>
              <w:rPr>
                <w:rFonts w:ascii="Times New Roman" w:hAnsi="Times New Roman"/>
                <w:color w:val="000000"/>
              </w:rPr>
            </w:pPr>
            <w:r>
              <w:rPr>
                <w:rFonts w:ascii="Times New Roman" w:hAnsi="Times New Roman"/>
                <w:color w:val="000000"/>
              </w:rPr>
              <w:t>89 097,03182</w:t>
            </w:r>
          </w:p>
        </w:tc>
        <w:tc>
          <w:tcPr>
            <w:tcW w:w="1701" w:type="dxa"/>
            <w:tcBorders>
              <w:top w:val="single" w:sz="4" w:space="0" w:color="auto"/>
              <w:left w:val="nil"/>
              <w:bottom w:val="single" w:sz="4" w:space="0" w:color="auto"/>
              <w:right w:val="single" w:sz="4" w:space="0" w:color="auto"/>
            </w:tcBorders>
            <w:shd w:val="clear" w:color="auto" w:fill="auto"/>
            <w:vAlign w:val="center"/>
          </w:tcPr>
          <w:p w:rsidR="00575163" w:rsidRDefault="00B85CCD" w:rsidP="00575163">
            <w:pPr>
              <w:jc w:val="right"/>
              <w:rPr>
                <w:rFonts w:ascii="Times New Roman" w:hAnsi="Times New Roman"/>
                <w:color w:val="000000"/>
              </w:rPr>
            </w:pPr>
            <w:r>
              <w:rPr>
                <w:rFonts w:ascii="Times New Roman" w:hAnsi="Times New Roman"/>
                <w:color w:val="000000"/>
              </w:rPr>
              <w:t>94 747,05636</w:t>
            </w:r>
          </w:p>
        </w:tc>
        <w:tc>
          <w:tcPr>
            <w:tcW w:w="1984" w:type="dxa"/>
            <w:tcBorders>
              <w:top w:val="single" w:sz="4" w:space="0" w:color="auto"/>
              <w:left w:val="nil"/>
              <w:bottom w:val="single" w:sz="4" w:space="0" w:color="auto"/>
              <w:right w:val="single" w:sz="4" w:space="0" w:color="auto"/>
            </w:tcBorders>
            <w:shd w:val="clear" w:color="auto" w:fill="auto"/>
            <w:vAlign w:val="center"/>
          </w:tcPr>
          <w:p w:rsidR="00575163" w:rsidRDefault="00B85CCD" w:rsidP="00575163">
            <w:pPr>
              <w:jc w:val="right"/>
              <w:rPr>
                <w:rFonts w:ascii="Times New Roman" w:hAnsi="Times New Roman"/>
                <w:color w:val="000000"/>
              </w:rPr>
            </w:pPr>
            <w:r>
              <w:rPr>
                <w:rFonts w:ascii="Times New Roman" w:hAnsi="Times New Roman"/>
                <w:color w:val="000000"/>
              </w:rPr>
              <w:t>94 650,84909</w:t>
            </w:r>
          </w:p>
        </w:tc>
        <w:tc>
          <w:tcPr>
            <w:tcW w:w="993" w:type="dxa"/>
            <w:tcBorders>
              <w:top w:val="single" w:sz="4" w:space="0" w:color="auto"/>
              <w:left w:val="nil"/>
              <w:bottom w:val="single" w:sz="4" w:space="0" w:color="auto"/>
              <w:right w:val="single" w:sz="4" w:space="0" w:color="auto"/>
            </w:tcBorders>
            <w:vAlign w:val="center"/>
          </w:tcPr>
          <w:p w:rsidR="00575163" w:rsidRPr="0086423E" w:rsidRDefault="00B85CCD" w:rsidP="00575163">
            <w:pPr>
              <w:jc w:val="right"/>
              <w:rPr>
                <w:rFonts w:ascii="Times New Roman" w:hAnsi="Times New Roman"/>
                <w:color w:val="000000"/>
              </w:rPr>
            </w:pPr>
            <w:r>
              <w:rPr>
                <w:rFonts w:ascii="Times New Roman" w:hAnsi="Times New Roman"/>
                <w:color w:val="000000"/>
              </w:rPr>
              <w:t>99,9%</w:t>
            </w:r>
          </w:p>
        </w:tc>
      </w:tr>
    </w:tbl>
    <w:p w:rsidR="00B85CCD" w:rsidRPr="00B85CCD" w:rsidRDefault="00B85CCD" w:rsidP="00B85CCD">
      <w:pPr>
        <w:spacing w:after="0" w:line="240" w:lineRule="auto"/>
        <w:ind w:firstLine="709"/>
        <w:jc w:val="both"/>
        <w:rPr>
          <w:rFonts w:ascii="Times New Roman" w:hAnsi="Times New Roman"/>
          <w:sz w:val="16"/>
          <w:szCs w:val="16"/>
        </w:rPr>
      </w:pPr>
    </w:p>
    <w:p w:rsidR="00B85CCD" w:rsidRDefault="00B85CCD" w:rsidP="00B85CCD">
      <w:pPr>
        <w:spacing w:after="0" w:line="240" w:lineRule="auto"/>
        <w:ind w:firstLine="709"/>
        <w:jc w:val="both"/>
        <w:rPr>
          <w:rFonts w:ascii="Times New Roman" w:hAnsi="Times New Roman"/>
          <w:sz w:val="26"/>
          <w:szCs w:val="26"/>
        </w:rPr>
      </w:pPr>
      <w:r>
        <w:rPr>
          <w:rFonts w:ascii="Times New Roman" w:hAnsi="Times New Roman"/>
          <w:sz w:val="26"/>
          <w:szCs w:val="26"/>
        </w:rPr>
        <w:t>Расходы комитета по культуре и туризму в 2017 году на 100% освоены в рамках программных расходов 6 муниципальных программ, по отношению к уточнённому плану составили 99,9%.</w:t>
      </w:r>
    </w:p>
    <w:p w:rsidR="0025013C" w:rsidRDefault="0025013C" w:rsidP="0025013C">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proofErr w:type="gramStart"/>
      <w:r>
        <w:rPr>
          <w:rFonts w:ascii="Times New Roman" w:hAnsi="Times New Roman"/>
          <w:sz w:val="26"/>
          <w:szCs w:val="26"/>
        </w:rPr>
        <w:t>соответствии</w:t>
      </w:r>
      <w:proofErr w:type="gramEnd"/>
      <w:r>
        <w:rPr>
          <w:rFonts w:ascii="Times New Roman" w:hAnsi="Times New Roman"/>
          <w:sz w:val="26"/>
          <w:szCs w:val="26"/>
        </w:rPr>
        <w:t xml:space="preserve"> с требованиями пункта 5.5. Порядка разработки, утверждения и проведения оценки эффективности реализации муниципальных программ в муниципальном образовании «Петушинский район», утверждённого постановлением администрации </w:t>
      </w:r>
      <w:r>
        <w:rPr>
          <w:rFonts w:ascii="Times New Roman" w:hAnsi="Times New Roman"/>
          <w:sz w:val="26"/>
          <w:szCs w:val="26"/>
        </w:rPr>
        <w:lastRenderedPageBreak/>
        <w:t>Петушинского района от 11.01.2015 №224 (в редакции от 31.03.2016 №619 и от 02.03.2017 №326) (далее Порядок), муниципальные программы подлежат приведению в соответствие с бюджетом не позднее 31 декабря текущего финансового года.</w:t>
      </w:r>
    </w:p>
    <w:p w:rsidR="0025013C" w:rsidRDefault="0025013C" w:rsidP="0025013C">
      <w:pPr>
        <w:spacing w:after="0" w:line="240" w:lineRule="auto"/>
        <w:ind w:firstLine="709"/>
        <w:jc w:val="both"/>
        <w:rPr>
          <w:rFonts w:ascii="Times New Roman" w:hAnsi="Times New Roman"/>
          <w:sz w:val="26"/>
          <w:szCs w:val="26"/>
          <w:u w:val="single"/>
        </w:rPr>
      </w:pPr>
      <w:r w:rsidRPr="00FC69B5">
        <w:rPr>
          <w:rFonts w:ascii="Times New Roman" w:hAnsi="Times New Roman"/>
          <w:sz w:val="26"/>
          <w:szCs w:val="26"/>
          <w:u w:val="single"/>
        </w:rPr>
        <w:t xml:space="preserve">В нарушение данного требования </w:t>
      </w:r>
      <w:r w:rsidR="00AD0C5F">
        <w:rPr>
          <w:rFonts w:ascii="Times New Roman" w:hAnsi="Times New Roman"/>
          <w:sz w:val="26"/>
          <w:szCs w:val="26"/>
          <w:u w:val="single"/>
        </w:rPr>
        <w:t>в паспорта 4 муниципальных программ из 6</w:t>
      </w:r>
      <w:r>
        <w:rPr>
          <w:rFonts w:ascii="Times New Roman" w:hAnsi="Times New Roman"/>
          <w:sz w:val="26"/>
          <w:szCs w:val="26"/>
          <w:u w:val="single"/>
        </w:rPr>
        <w:t xml:space="preserve"> </w:t>
      </w:r>
      <w:r w:rsidRPr="00FC69B5">
        <w:rPr>
          <w:rFonts w:ascii="Times New Roman" w:hAnsi="Times New Roman"/>
          <w:sz w:val="26"/>
          <w:szCs w:val="26"/>
          <w:u w:val="single"/>
        </w:rPr>
        <w:t>не внесены соответствующие изменения</w:t>
      </w:r>
      <w:r>
        <w:rPr>
          <w:rFonts w:ascii="Times New Roman" w:hAnsi="Times New Roman"/>
          <w:sz w:val="26"/>
          <w:szCs w:val="26"/>
          <w:u w:val="single"/>
        </w:rPr>
        <w:t>, в том числе</w:t>
      </w:r>
      <w:r w:rsidRPr="00FC69B5">
        <w:rPr>
          <w:rFonts w:ascii="Times New Roman" w:hAnsi="Times New Roman"/>
          <w:sz w:val="26"/>
          <w:szCs w:val="26"/>
          <w:u w:val="single"/>
        </w:rPr>
        <w:t>:</w:t>
      </w:r>
    </w:p>
    <w:p w:rsidR="0025013C" w:rsidRDefault="00AD0C5F" w:rsidP="00AD0C5F">
      <w:pPr>
        <w:spacing w:after="0" w:line="240" w:lineRule="auto"/>
        <w:jc w:val="both"/>
        <w:rPr>
          <w:rFonts w:ascii="Times New Roman" w:hAnsi="Times New Roman"/>
          <w:color w:val="000000"/>
          <w:sz w:val="26"/>
          <w:szCs w:val="26"/>
        </w:rPr>
      </w:pPr>
      <w:r>
        <w:rPr>
          <w:rFonts w:ascii="Times New Roman" w:hAnsi="Times New Roman"/>
          <w:color w:val="000000"/>
        </w:rPr>
        <w:t xml:space="preserve">- </w:t>
      </w:r>
      <w:r w:rsidRPr="00AD0C5F">
        <w:rPr>
          <w:rFonts w:ascii="Times New Roman" w:hAnsi="Times New Roman"/>
          <w:color w:val="000000"/>
          <w:sz w:val="26"/>
          <w:szCs w:val="26"/>
        </w:rPr>
        <w:t>«Противодействие злоупотреблению наркотикам и их незаконному обороту на 2015-2017 годы</w:t>
      </w:r>
      <w:r>
        <w:rPr>
          <w:rFonts w:ascii="Times New Roman" w:hAnsi="Times New Roman"/>
          <w:color w:val="000000"/>
          <w:sz w:val="26"/>
          <w:szCs w:val="26"/>
        </w:rPr>
        <w:t>»;</w:t>
      </w:r>
    </w:p>
    <w:p w:rsidR="00AD0C5F" w:rsidRDefault="00AD0C5F" w:rsidP="00AD0C5F">
      <w:pPr>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sidRPr="00AD0C5F">
        <w:rPr>
          <w:rFonts w:ascii="Times New Roman" w:hAnsi="Times New Roman"/>
          <w:color w:val="000000"/>
          <w:sz w:val="26"/>
          <w:szCs w:val="26"/>
        </w:rPr>
        <w:t xml:space="preserve">Обеспечение безопасности дорожного движения в </w:t>
      </w:r>
      <w:proofErr w:type="spellStart"/>
      <w:r w:rsidRPr="00AD0C5F">
        <w:rPr>
          <w:rFonts w:ascii="Times New Roman" w:hAnsi="Times New Roman"/>
          <w:color w:val="000000"/>
          <w:sz w:val="26"/>
          <w:szCs w:val="26"/>
        </w:rPr>
        <w:t>Петушинском</w:t>
      </w:r>
      <w:proofErr w:type="spellEnd"/>
      <w:r w:rsidRPr="00AD0C5F">
        <w:rPr>
          <w:rFonts w:ascii="Times New Roman" w:hAnsi="Times New Roman"/>
          <w:color w:val="000000"/>
          <w:sz w:val="26"/>
          <w:szCs w:val="26"/>
        </w:rPr>
        <w:t xml:space="preserve"> районе на 2016-2018</w:t>
      </w:r>
      <w:r>
        <w:rPr>
          <w:rFonts w:ascii="Times New Roman" w:hAnsi="Times New Roman"/>
          <w:color w:val="000000"/>
          <w:sz w:val="26"/>
          <w:szCs w:val="26"/>
        </w:rPr>
        <w:t>»;</w:t>
      </w:r>
    </w:p>
    <w:p w:rsidR="00AD0C5F" w:rsidRDefault="00AD0C5F" w:rsidP="00AD0C5F">
      <w:pPr>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sidRPr="00AD0C5F">
        <w:rPr>
          <w:rFonts w:ascii="Times New Roman" w:hAnsi="Times New Roman"/>
          <w:color w:val="000000"/>
          <w:sz w:val="26"/>
          <w:szCs w:val="26"/>
        </w:rPr>
        <w:t xml:space="preserve">Развитие </w:t>
      </w:r>
      <w:proofErr w:type="gramStart"/>
      <w:r w:rsidRPr="00AD0C5F">
        <w:rPr>
          <w:rFonts w:ascii="Times New Roman" w:hAnsi="Times New Roman"/>
          <w:color w:val="000000"/>
          <w:sz w:val="26"/>
          <w:szCs w:val="26"/>
        </w:rPr>
        <w:t>физической</w:t>
      </w:r>
      <w:proofErr w:type="gramEnd"/>
      <w:r w:rsidRPr="00AD0C5F">
        <w:rPr>
          <w:rFonts w:ascii="Times New Roman" w:hAnsi="Times New Roman"/>
          <w:color w:val="000000"/>
          <w:sz w:val="26"/>
          <w:szCs w:val="26"/>
        </w:rPr>
        <w:t xml:space="preserve"> культуры и спорта в </w:t>
      </w:r>
      <w:proofErr w:type="spellStart"/>
      <w:r w:rsidRPr="00AD0C5F">
        <w:rPr>
          <w:rFonts w:ascii="Times New Roman" w:hAnsi="Times New Roman"/>
          <w:color w:val="000000"/>
          <w:sz w:val="26"/>
          <w:szCs w:val="26"/>
        </w:rPr>
        <w:t>Петушинском</w:t>
      </w:r>
      <w:proofErr w:type="spellEnd"/>
      <w:r w:rsidRPr="00AD0C5F">
        <w:rPr>
          <w:rFonts w:ascii="Times New Roman" w:hAnsi="Times New Roman"/>
          <w:color w:val="000000"/>
          <w:sz w:val="26"/>
          <w:szCs w:val="26"/>
        </w:rPr>
        <w:t xml:space="preserve"> районе на 2015-2020 годы</w:t>
      </w:r>
      <w:r>
        <w:rPr>
          <w:rFonts w:ascii="Times New Roman" w:hAnsi="Times New Roman"/>
          <w:color w:val="000000"/>
          <w:sz w:val="26"/>
          <w:szCs w:val="26"/>
        </w:rPr>
        <w:t>»;</w:t>
      </w:r>
    </w:p>
    <w:p w:rsidR="00AD0C5F" w:rsidRPr="00AD0C5F" w:rsidRDefault="00AD0C5F" w:rsidP="00AD0C5F">
      <w:pPr>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sidRPr="00AD0C5F">
        <w:rPr>
          <w:rFonts w:ascii="Times New Roman" w:hAnsi="Times New Roman"/>
          <w:color w:val="000000"/>
          <w:sz w:val="26"/>
          <w:szCs w:val="26"/>
        </w:rPr>
        <w:t xml:space="preserve">Укрепление единства российской нации этнокультурного развития народов в </w:t>
      </w:r>
      <w:proofErr w:type="spellStart"/>
      <w:r w:rsidRPr="00AD0C5F">
        <w:rPr>
          <w:rFonts w:ascii="Times New Roman" w:hAnsi="Times New Roman"/>
          <w:color w:val="000000"/>
          <w:sz w:val="26"/>
          <w:szCs w:val="26"/>
        </w:rPr>
        <w:t>Петушинском</w:t>
      </w:r>
      <w:proofErr w:type="spellEnd"/>
      <w:r w:rsidRPr="00AD0C5F">
        <w:rPr>
          <w:rFonts w:ascii="Times New Roman" w:hAnsi="Times New Roman"/>
          <w:color w:val="000000"/>
          <w:sz w:val="26"/>
          <w:szCs w:val="26"/>
        </w:rPr>
        <w:t xml:space="preserve"> районе на 2017-2020 годы</w:t>
      </w:r>
      <w:r>
        <w:rPr>
          <w:rFonts w:ascii="Times New Roman" w:hAnsi="Times New Roman"/>
          <w:color w:val="000000"/>
          <w:sz w:val="26"/>
          <w:szCs w:val="26"/>
        </w:rPr>
        <w:t>».</w:t>
      </w:r>
    </w:p>
    <w:p w:rsidR="00AD0C5F" w:rsidRDefault="002C42D1" w:rsidP="002C42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По результатам реализации муниципальных программ даны следующие оценки эффективности (максимум 10 баллов):</w:t>
      </w:r>
    </w:p>
    <w:p w:rsidR="002C42D1" w:rsidRPr="002C42D1" w:rsidRDefault="002C42D1" w:rsidP="002C42D1">
      <w:pPr>
        <w:spacing w:after="0" w:line="240" w:lineRule="auto"/>
        <w:rPr>
          <w:rFonts w:ascii="Times New Roman" w:hAnsi="Times New Roman"/>
          <w:color w:val="000000"/>
          <w:sz w:val="26"/>
          <w:szCs w:val="26"/>
        </w:rPr>
      </w:pPr>
      <w:r>
        <w:rPr>
          <w:rFonts w:ascii="Times New Roman" w:hAnsi="Times New Roman"/>
          <w:color w:val="000000"/>
          <w:sz w:val="26"/>
          <w:szCs w:val="26"/>
        </w:rPr>
        <w:t>- «</w:t>
      </w:r>
      <w:r w:rsidRPr="002C42D1">
        <w:rPr>
          <w:rFonts w:ascii="Times New Roman" w:hAnsi="Times New Roman"/>
          <w:color w:val="000000"/>
          <w:sz w:val="26"/>
          <w:szCs w:val="26"/>
        </w:rPr>
        <w:t>Развитие культуры и туризма Петушинского района на 2015-2019 годы</w:t>
      </w:r>
      <w:r w:rsidR="00524345">
        <w:rPr>
          <w:rFonts w:ascii="Times New Roman" w:hAnsi="Times New Roman"/>
          <w:color w:val="000000"/>
          <w:sz w:val="26"/>
          <w:szCs w:val="26"/>
        </w:rPr>
        <w:t>» 8,7 балла</w:t>
      </w:r>
      <w:r>
        <w:rPr>
          <w:rFonts w:ascii="Times New Roman" w:hAnsi="Times New Roman"/>
          <w:color w:val="000000"/>
          <w:sz w:val="26"/>
          <w:szCs w:val="26"/>
        </w:rPr>
        <w:t>;</w:t>
      </w:r>
    </w:p>
    <w:p w:rsidR="002C42D1" w:rsidRDefault="002C42D1" w:rsidP="002C42D1">
      <w:pPr>
        <w:spacing w:after="0" w:line="240" w:lineRule="auto"/>
        <w:jc w:val="both"/>
        <w:rPr>
          <w:rFonts w:ascii="Times New Roman" w:hAnsi="Times New Roman"/>
          <w:color w:val="000000"/>
          <w:sz w:val="26"/>
          <w:szCs w:val="26"/>
        </w:rPr>
      </w:pPr>
      <w:r>
        <w:rPr>
          <w:rFonts w:ascii="Times New Roman" w:hAnsi="Times New Roman"/>
          <w:color w:val="000000"/>
        </w:rPr>
        <w:t xml:space="preserve">- </w:t>
      </w:r>
      <w:r w:rsidRPr="00AD0C5F">
        <w:rPr>
          <w:rFonts w:ascii="Times New Roman" w:hAnsi="Times New Roman"/>
          <w:color w:val="000000"/>
          <w:sz w:val="26"/>
          <w:szCs w:val="26"/>
        </w:rPr>
        <w:t>«Противодействие злоупотреблению наркотикам и их незаконному обороту на 2015-2017 годы</w:t>
      </w:r>
      <w:r>
        <w:rPr>
          <w:rFonts w:ascii="Times New Roman" w:hAnsi="Times New Roman"/>
          <w:color w:val="000000"/>
          <w:sz w:val="26"/>
          <w:szCs w:val="26"/>
        </w:rPr>
        <w:t xml:space="preserve">» </w:t>
      </w:r>
      <w:r w:rsidR="00524345">
        <w:rPr>
          <w:rFonts w:ascii="Times New Roman" w:hAnsi="Times New Roman"/>
          <w:color w:val="000000"/>
          <w:sz w:val="26"/>
          <w:szCs w:val="26"/>
        </w:rPr>
        <w:t>6,4 балла</w:t>
      </w:r>
      <w:r>
        <w:rPr>
          <w:rFonts w:ascii="Times New Roman" w:hAnsi="Times New Roman"/>
          <w:color w:val="000000"/>
          <w:sz w:val="26"/>
          <w:szCs w:val="26"/>
        </w:rPr>
        <w:t>;</w:t>
      </w:r>
    </w:p>
    <w:p w:rsidR="002C42D1" w:rsidRDefault="002C42D1" w:rsidP="002C42D1">
      <w:pPr>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sidRPr="00AD0C5F">
        <w:rPr>
          <w:rFonts w:ascii="Times New Roman" w:hAnsi="Times New Roman"/>
          <w:color w:val="000000"/>
          <w:sz w:val="26"/>
          <w:szCs w:val="26"/>
        </w:rPr>
        <w:t xml:space="preserve">Обеспечение безопасности дорожного движения в </w:t>
      </w:r>
      <w:proofErr w:type="spellStart"/>
      <w:r w:rsidRPr="00AD0C5F">
        <w:rPr>
          <w:rFonts w:ascii="Times New Roman" w:hAnsi="Times New Roman"/>
          <w:color w:val="000000"/>
          <w:sz w:val="26"/>
          <w:szCs w:val="26"/>
        </w:rPr>
        <w:t>Петушинском</w:t>
      </w:r>
      <w:proofErr w:type="spellEnd"/>
      <w:r w:rsidRPr="00AD0C5F">
        <w:rPr>
          <w:rFonts w:ascii="Times New Roman" w:hAnsi="Times New Roman"/>
          <w:color w:val="000000"/>
          <w:sz w:val="26"/>
          <w:szCs w:val="26"/>
        </w:rPr>
        <w:t xml:space="preserve"> районе на 2016-2018</w:t>
      </w:r>
      <w:r>
        <w:rPr>
          <w:rFonts w:ascii="Times New Roman" w:hAnsi="Times New Roman"/>
          <w:color w:val="000000"/>
          <w:sz w:val="26"/>
          <w:szCs w:val="26"/>
        </w:rPr>
        <w:t>»</w:t>
      </w:r>
      <w:r w:rsidR="00524345">
        <w:rPr>
          <w:rFonts w:ascii="Times New Roman" w:hAnsi="Times New Roman"/>
          <w:color w:val="000000"/>
          <w:sz w:val="26"/>
          <w:szCs w:val="26"/>
        </w:rPr>
        <w:t xml:space="preserve"> 6,4 балла</w:t>
      </w:r>
      <w:r>
        <w:rPr>
          <w:rFonts w:ascii="Times New Roman" w:hAnsi="Times New Roman"/>
          <w:color w:val="000000"/>
          <w:sz w:val="26"/>
          <w:szCs w:val="26"/>
        </w:rPr>
        <w:t>;</w:t>
      </w:r>
    </w:p>
    <w:p w:rsidR="002C42D1" w:rsidRDefault="002C42D1" w:rsidP="002C42D1">
      <w:pPr>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sidRPr="00AD0C5F">
        <w:rPr>
          <w:rFonts w:ascii="Times New Roman" w:hAnsi="Times New Roman"/>
          <w:color w:val="000000"/>
          <w:sz w:val="26"/>
          <w:szCs w:val="26"/>
        </w:rPr>
        <w:t xml:space="preserve">Развитие </w:t>
      </w:r>
      <w:proofErr w:type="gramStart"/>
      <w:r w:rsidRPr="00AD0C5F">
        <w:rPr>
          <w:rFonts w:ascii="Times New Roman" w:hAnsi="Times New Roman"/>
          <w:color w:val="000000"/>
          <w:sz w:val="26"/>
          <w:szCs w:val="26"/>
        </w:rPr>
        <w:t>физической</w:t>
      </w:r>
      <w:proofErr w:type="gramEnd"/>
      <w:r w:rsidRPr="00AD0C5F">
        <w:rPr>
          <w:rFonts w:ascii="Times New Roman" w:hAnsi="Times New Roman"/>
          <w:color w:val="000000"/>
          <w:sz w:val="26"/>
          <w:szCs w:val="26"/>
        </w:rPr>
        <w:t xml:space="preserve"> культуры и спорта в </w:t>
      </w:r>
      <w:proofErr w:type="spellStart"/>
      <w:r w:rsidRPr="00AD0C5F">
        <w:rPr>
          <w:rFonts w:ascii="Times New Roman" w:hAnsi="Times New Roman"/>
          <w:color w:val="000000"/>
          <w:sz w:val="26"/>
          <w:szCs w:val="26"/>
        </w:rPr>
        <w:t>Петушинском</w:t>
      </w:r>
      <w:proofErr w:type="spellEnd"/>
      <w:r w:rsidRPr="00AD0C5F">
        <w:rPr>
          <w:rFonts w:ascii="Times New Roman" w:hAnsi="Times New Roman"/>
          <w:color w:val="000000"/>
          <w:sz w:val="26"/>
          <w:szCs w:val="26"/>
        </w:rPr>
        <w:t xml:space="preserve"> районе на 2015-2020 годы</w:t>
      </w:r>
      <w:r>
        <w:rPr>
          <w:rFonts w:ascii="Times New Roman" w:hAnsi="Times New Roman"/>
          <w:color w:val="000000"/>
          <w:sz w:val="26"/>
          <w:szCs w:val="26"/>
        </w:rPr>
        <w:t>»</w:t>
      </w:r>
      <w:r w:rsidR="00524345">
        <w:rPr>
          <w:rFonts w:ascii="Times New Roman" w:hAnsi="Times New Roman"/>
          <w:color w:val="000000"/>
          <w:sz w:val="26"/>
          <w:szCs w:val="26"/>
        </w:rPr>
        <w:t xml:space="preserve"> 8,4 балла</w:t>
      </w:r>
      <w:r>
        <w:rPr>
          <w:rFonts w:ascii="Times New Roman" w:hAnsi="Times New Roman"/>
          <w:color w:val="000000"/>
          <w:sz w:val="26"/>
          <w:szCs w:val="26"/>
        </w:rPr>
        <w:t>;</w:t>
      </w:r>
    </w:p>
    <w:p w:rsidR="00575163" w:rsidRPr="002F6BC7" w:rsidRDefault="002C42D1" w:rsidP="002F6BC7">
      <w:pPr>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sidRPr="00AD0C5F">
        <w:rPr>
          <w:rFonts w:ascii="Times New Roman" w:hAnsi="Times New Roman"/>
          <w:color w:val="000000"/>
          <w:sz w:val="26"/>
          <w:szCs w:val="26"/>
        </w:rPr>
        <w:t xml:space="preserve">Укрепление единства российской нации этнокультурного развития народов в </w:t>
      </w:r>
      <w:proofErr w:type="spellStart"/>
      <w:r w:rsidRPr="00AD0C5F">
        <w:rPr>
          <w:rFonts w:ascii="Times New Roman" w:hAnsi="Times New Roman"/>
          <w:color w:val="000000"/>
          <w:sz w:val="26"/>
          <w:szCs w:val="26"/>
        </w:rPr>
        <w:t>Петушинском</w:t>
      </w:r>
      <w:proofErr w:type="spellEnd"/>
      <w:r w:rsidRPr="00AD0C5F">
        <w:rPr>
          <w:rFonts w:ascii="Times New Roman" w:hAnsi="Times New Roman"/>
          <w:color w:val="000000"/>
          <w:sz w:val="26"/>
          <w:szCs w:val="26"/>
        </w:rPr>
        <w:t xml:space="preserve"> районе на 2017-2020 годы</w:t>
      </w:r>
      <w:r>
        <w:rPr>
          <w:rFonts w:ascii="Times New Roman" w:hAnsi="Times New Roman"/>
          <w:color w:val="000000"/>
          <w:sz w:val="26"/>
          <w:szCs w:val="26"/>
        </w:rPr>
        <w:t>»</w:t>
      </w:r>
      <w:r w:rsidR="00524345">
        <w:rPr>
          <w:rFonts w:ascii="Times New Roman" w:hAnsi="Times New Roman"/>
          <w:color w:val="000000"/>
          <w:sz w:val="26"/>
          <w:szCs w:val="26"/>
        </w:rPr>
        <w:t xml:space="preserve"> 7,3 балла</w:t>
      </w:r>
    </w:p>
    <w:bookmarkEnd w:id="29"/>
    <w:bookmarkEnd w:id="30"/>
    <w:p w:rsidR="002F6BC7" w:rsidRDefault="00441982" w:rsidP="002F6BC7">
      <w:pPr>
        <w:spacing w:after="0" w:line="240" w:lineRule="auto"/>
        <w:ind w:firstLine="709"/>
        <w:jc w:val="both"/>
        <w:rPr>
          <w:rFonts w:ascii="Times New Roman" w:hAnsi="Times New Roman"/>
          <w:sz w:val="26"/>
          <w:szCs w:val="26"/>
        </w:rPr>
      </w:pPr>
      <w:r>
        <w:rPr>
          <w:rFonts w:ascii="Times New Roman" w:hAnsi="Times New Roman"/>
          <w:color w:val="000000"/>
          <w:sz w:val="26"/>
          <w:szCs w:val="26"/>
        </w:rPr>
        <w:t>12.5</w:t>
      </w:r>
      <w:r w:rsidR="002F6BC7">
        <w:rPr>
          <w:rFonts w:ascii="Times New Roman" w:hAnsi="Times New Roman"/>
          <w:color w:val="000000"/>
          <w:sz w:val="26"/>
          <w:szCs w:val="26"/>
        </w:rPr>
        <w:t xml:space="preserve">. Анализ кредиторской и дебиторской задолженности. </w:t>
      </w:r>
      <w:r w:rsidR="002F6BC7">
        <w:rPr>
          <w:rFonts w:ascii="Times New Roman" w:hAnsi="Times New Roman"/>
          <w:sz w:val="26"/>
          <w:szCs w:val="26"/>
        </w:rPr>
        <w:t xml:space="preserve">По данным бюджетной отчётности установлено, что дебиторская задолженность на начало отчётного периода составляет </w:t>
      </w:r>
      <w:r w:rsidR="002D4F4F">
        <w:rPr>
          <w:rFonts w:ascii="Times New Roman" w:hAnsi="Times New Roman"/>
          <w:sz w:val="26"/>
          <w:szCs w:val="26"/>
        </w:rPr>
        <w:t>0,208</w:t>
      </w:r>
      <w:r w:rsidR="002F6BC7">
        <w:rPr>
          <w:rFonts w:ascii="Times New Roman" w:hAnsi="Times New Roman"/>
          <w:sz w:val="26"/>
          <w:szCs w:val="26"/>
        </w:rPr>
        <w:t xml:space="preserve"> тыс. руб., </w:t>
      </w:r>
      <w:proofErr w:type="gramStart"/>
      <w:r w:rsidR="002F6BC7">
        <w:rPr>
          <w:rFonts w:ascii="Times New Roman" w:hAnsi="Times New Roman"/>
          <w:sz w:val="26"/>
          <w:szCs w:val="26"/>
        </w:rPr>
        <w:t>на конец</w:t>
      </w:r>
      <w:proofErr w:type="gramEnd"/>
      <w:r w:rsidR="002F6BC7">
        <w:rPr>
          <w:rFonts w:ascii="Times New Roman" w:hAnsi="Times New Roman"/>
          <w:sz w:val="26"/>
          <w:szCs w:val="26"/>
        </w:rPr>
        <w:t xml:space="preserve"> 2017 года </w:t>
      </w:r>
      <w:r w:rsidR="002D4F4F">
        <w:rPr>
          <w:rFonts w:ascii="Times New Roman" w:hAnsi="Times New Roman"/>
          <w:sz w:val="26"/>
          <w:szCs w:val="26"/>
        </w:rPr>
        <w:t>13,60978</w:t>
      </w:r>
      <w:r w:rsidR="002F6BC7">
        <w:rPr>
          <w:rFonts w:ascii="Times New Roman" w:hAnsi="Times New Roman"/>
          <w:sz w:val="26"/>
          <w:szCs w:val="26"/>
        </w:rPr>
        <w:t xml:space="preserve"> тыс. руб., т.е. увеличилась на +</w:t>
      </w:r>
      <w:r w:rsidR="002D4F4F">
        <w:rPr>
          <w:rFonts w:ascii="Times New Roman" w:hAnsi="Times New Roman"/>
          <w:sz w:val="26"/>
          <w:szCs w:val="26"/>
        </w:rPr>
        <w:t>13,40178 тыс. руб.</w:t>
      </w:r>
    </w:p>
    <w:p w:rsidR="002F6BC7" w:rsidRPr="00370FDE" w:rsidRDefault="002F6BC7" w:rsidP="002F6BC7">
      <w:pPr>
        <w:spacing w:after="0" w:line="240" w:lineRule="auto"/>
        <w:ind w:firstLine="709"/>
        <w:jc w:val="both"/>
        <w:rPr>
          <w:rFonts w:ascii="Times New Roman" w:hAnsi="Times New Roman"/>
          <w:sz w:val="26"/>
          <w:szCs w:val="26"/>
        </w:rPr>
      </w:pPr>
      <w:r w:rsidRPr="00370FDE">
        <w:rPr>
          <w:rFonts w:ascii="Times New Roman" w:hAnsi="Times New Roman"/>
          <w:sz w:val="26"/>
          <w:szCs w:val="26"/>
        </w:rPr>
        <w:t xml:space="preserve">Кредиторская задолженность на 01.01.2017 составляет </w:t>
      </w:r>
      <w:r w:rsidR="002D4F4F" w:rsidRPr="00370FDE">
        <w:rPr>
          <w:rFonts w:ascii="Times New Roman" w:hAnsi="Times New Roman"/>
          <w:sz w:val="26"/>
          <w:szCs w:val="26"/>
        </w:rPr>
        <w:t>31, 80628</w:t>
      </w:r>
      <w:r w:rsidRPr="00370FDE">
        <w:rPr>
          <w:rFonts w:ascii="Times New Roman" w:hAnsi="Times New Roman"/>
          <w:sz w:val="26"/>
          <w:szCs w:val="26"/>
        </w:rPr>
        <w:t xml:space="preserve"> тыс. руб., на 01.01.2018  </w:t>
      </w:r>
      <w:r w:rsidR="009C79B0" w:rsidRPr="00370FDE">
        <w:rPr>
          <w:rFonts w:ascii="Times New Roman" w:hAnsi="Times New Roman"/>
          <w:sz w:val="26"/>
          <w:szCs w:val="26"/>
        </w:rPr>
        <w:t>30,</w:t>
      </w:r>
      <w:r w:rsidR="002D4F4F" w:rsidRPr="00370FDE">
        <w:rPr>
          <w:rFonts w:ascii="Times New Roman" w:hAnsi="Times New Roman"/>
          <w:sz w:val="26"/>
          <w:szCs w:val="26"/>
        </w:rPr>
        <w:t>340</w:t>
      </w:r>
      <w:r w:rsidRPr="00370FDE">
        <w:rPr>
          <w:rFonts w:ascii="Times New Roman" w:hAnsi="Times New Roman"/>
          <w:sz w:val="26"/>
          <w:szCs w:val="26"/>
        </w:rPr>
        <w:t xml:space="preserve"> тыс. руб., т.е. </w:t>
      </w:r>
      <w:r w:rsidR="009C79B0" w:rsidRPr="00370FDE">
        <w:rPr>
          <w:rFonts w:ascii="Times New Roman" w:hAnsi="Times New Roman"/>
          <w:sz w:val="26"/>
          <w:szCs w:val="26"/>
        </w:rPr>
        <w:t>сократилась на -1,</w:t>
      </w:r>
      <w:r w:rsidR="002D4F4F" w:rsidRPr="00370FDE">
        <w:rPr>
          <w:rFonts w:ascii="Times New Roman" w:hAnsi="Times New Roman"/>
          <w:sz w:val="26"/>
          <w:szCs w:val="26"/>
        </w:rPr>
        <w:t>46628</w:t>
      </w:r>
      <w:r w:rsidRPr="00370FDE">
        <w:rPr>
          <w:rFonts w:ascii="Times New Roman" w:hAnsi="Times New Roman"/>
          <w:sz w:val="26"/>
          <w:szCs w:val="26"/>
        </w:rPr>
        <w:t xml:space="preserve"> тыс. руб., </w:t>
      </w:r>
      <w:r w:rsidR="002D4F4F" w:rsidRPr="00370FDE">
        <w:rPr>
          <w:rFonts w:ascii="Times New Roman" w:hAnsi="Times New Roman"/>
          <w:sz w:val="26"/>
          <w:szCs w:val="26"/>
        </w:rPr>
        <w:t>или на 4,6%</w:t>
      </w:r>
      <w:r w:rsidRPr="00370FDE">
        <w:rPr>
          <w:rFonts w:ascii="Times New Roman" w:hAnsi="Times New Roman"/>
          <w:sz w:val="26"/>
          <w:szCs w:val="26"/>
        </w:rPr>
        <w:t>.</w:t>
      </w:r>
    </w:p>
    <w:p w:rsidR="002F6BC7" w:rsidRDefault="00441982" w:rsidP="002F6BC7">
      <w:pPr>
        <w:spacing w:after="0" w:line="240" w:lineRule="auto"/>
        <w:ind w:firstLine="709"/>
        <w:jc w:val="both"/>
        <w:rPr>
          <w:rFonts w:ascii="Times New Roman" w:hAnsi="Times New Roman"/>
          <w:sz w:val="26"/>
          <w:szCs w:val="26"/>
        </w:rPr>
      </w:pPr>
      <w:r>
        <w:rPr>
          <w:rFonts w:ascii="Times New Roman" w:hAnsi="Times New Roman"/>
          <w:sz w:val="26"/>
          <w:szCs w:val="26"/>
        </w:rPr>
        <w:t>12.6</w:t>
      </w:r>
      <w:r w:rsidR="002F6BC7">
        <w:rPr>
          <w:rFonts w:ascii="Times New Roman" w:hAnsi="Times New Roman"/>
          <w:sz w:val="26"/>
          <w:szCs w:val="26"/>
        </w:rPr>
        <w:t>. Анализ движения нефинансовых активов. По данным формы 0503168 «Сведения о движении нефинансовых активов» (за исключение имущества казны) нефинансовые активы управление образования включают в себя стоимость основных средств и материальных запасов.</w:t>
      </w:r>
    </w:p>
    <w:p w:rsidR="002F6BC7" w:rsidRPr="005179AE" w:rsidRDefault="00441982" w:rsidP="002F6BC7">
      <w:pPr>
        <w:spacing w:after="0" w:line="240" w:lineRule="auto"/>
        <w:jc w:val="both"/>
        <w:rPr>
          <w:rFonts w:ascii="Times New Roman" w:hAnsi="Times New Roman"/>
        </w:rPr>
      </w:pPr>
      <w:r>
        <w:rPr>
          <w:rFonts w:ascii="Times New Roman" w:hAnsi="Times New Roman"/>
        </w:rPr>
        <w:t>Таблица 31</w:t>
      </w:r>
      <w:r w:rsidR="002F6BC7">
        <w:rPr>
          <w:rFonts w:ascii="Times New Roman" w:hAnsi="Times New Roman"/>
        </w:rPr>
        <w:t>.</w:t>
      </w:r>
    </w:p>
    <w:tbl>
      <w:tblPr>
        <w:tblStyle w:val="a9"/>
        <w:tblW w:w="10490" w:type="dxa"/>
        <w:tblInd w:w="108" w:type="dxa"/>
        <w:tblLayout w:type="fixed"/>
        <w:tblLook w:val="04A0"/>
      </w:tblPr>
      <w:tblGrid>
        <w:gridCol w:w="3969"/>
        <w:gridCol w:w="1560"/>
        <w:gridCol w:w="1559"/>
        <w:gridCol w:w="1701"/>
        <w:gridCol w:w="1701"/>
      </w:tblGrid>
      <w:tr w:rsidR="002F6BC7" w:rsidTr="002F6BC7">
        <w:tc>
          <w:tcPr>
            <w:tcW w:w="3969" w:type="dxa"/>
          </w:tcPr>
          <w:p w:rsidR="002F6BC7" w:rsidRPr="00B64ED7" w:rsidRDefault="002F6BC7" w:rsidP="002F6BC7">
            <w:pPr>
              <w:jc w:val="both"/>
              <w:rPr>
                <w:rFonts w:ascii="Times New Roman" w:hAnsi="Times New Roman"/>
              </w:rPr>
            </w:pPr>
          </w:p>
        </w:tc>
        <w:tc>
          <w:tcPr>
            <w:tcW w:w="1560" w:type="dxa"/>
          </w:tcPr>
          <w:p w:rsidR="002F6BC7" w:rsidRPr="00B64ED7" w:rsidRDefault="002F6BC7" w:rsidP="002F6BC7">
            <w:pPr>
              <w:jc w:val="center"/>
              <w:rPr>
                <w:rFonts w:ascii="Times New Roman" w:hAnsi="Times New Roman"/>
              </w:rPr>
            </w:pPr>
            <w:r>
              <w:rPr>
                <w:rFonts w:ascii="Times New Roman" w:hAnsi="Times New Roman"/>
              </w:rPr>
              <w:t>На начало года</w:t>
            </w:r>
          </w:p>
        </w:tc>
        <w:tc>
          <w:tcPr>
            <w:tcW w:w="1559" w:type="dxa"/>
          </w:tcPr>
          <w:p w:rsidR="002F6BC7" w:rsidRPr="00A355B5" w:rsidRDefault="002F6BC7" w:rsidP="002F6BC7">
            <w:pPr>
              <w:jc w:val="center"/>
              <w:rPr>
                <w:rFonts w:ascii="Times New Roman" w:hAnsi="Times New Roman"/>
              </w:rPr>
            </w:pPr>
            <w:r>
              <w:rPr>
                <w:rFonts w:ascii="Times New Roman" w:hAnsi="Times New Roman"/>
              </w:rPr>
              <w:t>Поступление</w:t>
            </w:r>
          </w:p>
        </w:tc>
        <w:tc>
          <w:tcPr>
            <w:tcW w:w="1701" w:type="dxa"/>
            <w:vAlign w:val="center"/>
          </w:tcPr>
          <w:p w:rsidR="002F6BC7" w:rsidRPr="00A355B5" w:rsidRDefault="002F6BC7" w:rsidP="002F6BC7">
            <w:pPr>
              <w:jc w:val="center"/>
              <w:rPr>
                <w:rFonts w:ascii="Times New Roman" w:hAnsi="Times New Roman"/>
              </w:rPr>
            </w:pPr>
            <w:r>
              <w:rPr>
                <w:rFonts w:ascii="Times New Roman" w:hAnsi="Times New Roman"/>
              </w:rPr>
              <w:t xml:space="preserve">Выбытие   </w:t>
            </w:r>
          </w:p>
        </w:tc>
        <w:tc>
          <w:tcPr>
            <w:tcW w:w="1701" w:type="dxa"/>
            <w:vAlign w:val="center"/>
          </w:tcPr>
          <w:p w:rsidR="002F6BC7" w:rsidRPr="00A355B5" w:rsidRDefault="002F6BC7" w:rsidP="002F6BC7">
            <w:pPr>
              <w:jc w:val="center"/>
              <w:rPr>
                <w:rFonts w:ascii="Times New Roman" w:hAnsi="Times New Roman"/>
              </w:rPr>
            </w:pPr>
            <w:r>
              <w:rPr>
                <w:rFonts w:ascii="Times New Roman" w:hAnsi="Times New Roman"/>
              </w:rPr>
              <w:t>На конец года</w:t>
            </w:r>
          </w:p>
        </w:tc>
      </w:tr>
      <w:tr w:rsidR="002F6BC7" w:rsidTr="002F6BC7">
        <w:tc>
          <w:tcPr>
            <w:tcW w:w="3969" w:type="dxa"/>
          </w:tcPr>
          <w:p w:rsidR="002F6BC7" w:rsidRPr="005130F7" w:rsidRDefault="002F6BC7" w:rsidP="002F6BC7">
            <w:pPr>
              <w:rPr>
                <w:rFonts w:ascii="Times New Roman" w:hAnsi="Times New Roman"/>
                <w:sz w:val="20"/>
                <w:szCs w:val="20"/>
              </w:rPr>
            </w:pPr>
            <w:r w:rsidRPr="000C72A9">
              <w:rPr>
                <w:rFonts w:ascii="Times New Roman" w:hAnsi="Times New Roman"/>
                <w:b/>
                <w:sz w:val="20"/>
                <w:szCs w:val="20"/>
              </w:rPr>
              <w:t>Основные средства,</w:t>
            </w:r>
            <w:r>
              <w:rPr>
                <w:rFonts w:ascii="Times New Roman" w:hAnsi="Times New Roman"/>
                <w:sz w:val="20"/>
                <w:szCs w:val="20"/>
              </w:rPr>
              <w:t xml:space="preserve"> в т.ч.:</w:t>
            </w:r>
          </w:p>
        </w:tc>
        <w:tc>
          <w:tcPr>
            <w:tcW w:w="1560" w:type="dxa"/>
            <w:vAlign w:val="center"/>
          </w:tcPr>
          <w:p w:rsidR="002F6BC7" w:rsidRPr="000C72A9" w:rsidRDefault="002D4F4F" w:rsidP="002F6BC7">
            <w:pPr>
              <w:jc w:val="right"/>
              <w:rPr>
                <w:rFonts w:ascii="Times New Roman" w:hAnsi="Times New Roman"/>
                <w:b/>
              </w:rPr>
            </w:pPr>
            <w:r>
              <w:rPr>
                <w:rFonts w:ascii="Times New Roman" w:hAnsi="Times New Roman"/>
                <w:b/>
              </w:rPr>
              <w:t>1 975,73633</w:t>
            </w:r>
          </w:p>
        </w:tc>
        <w:tc>
          <w:tcPr>
            <w:tcW w:w="1559" w:type="dxa"/>
            <w:vAlign w:val="center"/>
          </w:tcPr>
          <w:p w:rsidR="002F6BC7" w:rsidRPr="000C72A9" w:rsidRDefault="002D4F4F" w:rsidP="002F6BC7">
            <w:pPr>
              <w:jc w:val="right"/>
              <w:rPr>
                <w:rFonts w:ascii="Times New Roman" w:hAnsi="Times New Roman"/>
                <w:b/>
              </w:rPr>
            </w:pPr>
            <w:r>
              <w:rPr>
                <w:rFonts w:ascii="Times New Roman" w:hAnsi="Times New Roman"/>
                <w:b/>
              </w:rPr>
              <w:t>1 087,66186</w:t>
            </w:r>
          </w:p>
        </w:tc>
        <w:tc>
          <w:tcPr>
            <w:tcW w:w="1701" w:type="dxa"/>
            <w:vAlign w:val="center"/>
          </w:tcPr>
          <w:p w:rsidR="002F6BC7" w:rsidRPr="000C72A9" w:rsidRDefault="002D4F4F" w:rsidP="002F6BC7">
            <w:pPr>
              <w:jc w:val="right"/>
              <w:rPr>
                <w:rFonts w:ascii="Times New Roman" w:hAnsi="Times New Roman"/>
                <w:b/>
              </w:rPr>
            </w:pPr>
            <w:r>
              <w:rPr>
                <w:rFonts w:ascii="Times New Roman" w:hAnsi="Times New Roman"/>
                <w:b/>
              </w:rPr>
              <w:t>700,14208</w:t>
            </w:r>
          </w:p>
        </w:tc>
        <w:tc>
          <w:tcPr>
            <w:tcW w:w="1701" w:type="dxa"/>
            <w:vAlign w:val="center"/>
          </w:tcPr>
          <w:p w:rsidR="002F6BC7" w:rsidRPr="000C72A9" w:rsidRDefault="002D4F4F" w:rsidP="002F6BC7">
            <w:pPr>
              <w:jc w:val="right"/>
              <w:rPr>
                <w:rFonts w:ascii="Times New Roman" w:hAnsi="Times New Roman"/>
                <w:b/>
              </w:rPr>
            </w:pPr>
            <w:r>
              <w:rPr>
                <w:rFonts w:ascii="Times New Roman" w:hAnsi="Times New Roman"/>
                <w:b/>
              </w:rPr>
              <w:t>2 363,25601</w:t>
            </w:r>
          </w:p>
        </w:tc>
      </w:tr>
      <w:tr w:rsidR="002F6BC7" w:rsidTr="002F6BC7">
        <w:tc>
          <w:tcPr>
            <w:tcW w:w="3969" w:type="dxa"/>
          </w:tcPr>
          <w:p w:rsidR="002F6BC7" w:rsidRPr="005130F7" w:rsidRDefault="002F6BC7" w:rsidP="002F6BC7">
            <w:pPr>
              <w:jc w:val="both"/>
              <w:rPr>
                <w:rFonts w:ascii="Times New Roman" w:hAnsi="Times New Roman"/>
                <w:sz w:val="20"/>
                <w:szCs w:val="20"/>
              </w:rPr>
            </w:pPr>
            <w:r>
              <w:rPr>
                <w:rFonts w:ascii="Times New Roman" w:hAnsi="Times New Roman"/>
                <w:sz w:val="20"/>
                <w:szCs w:val="20"/>
              </w:rPr>
              <w:t>Машины и оборудование</w:t>
            </w:r>
          </w:p>
        </w:tc>
        <w:tc>
          <w:tcPr>
            <w:tcW w:w="1560" w:type="dxa"/>
            <w:vAlign w:val="center"/>
          </w:tcPr>
          <w:p w:rsidR="002F6BC7" w:rsidRPr="000C72A9" w:rsidRDefault="002D4F4F" w:rsidP="002F6BC7">
            <w:pPr>
              <w:jc w:val="right"/>
              <w:rPr>
                <w:rFonts w:ascii="Times New Roman" w:hAnsi="Times New Roman"/>
              </w:rPr>
            </w:pPr>
            <w:r>
              <w:rPr>
                <w:rFonts w:ascii="Times New Roman" w:hAnsi="Times New Roman"/>
              </w:rPr>
              <w:t>552,63110</w:t>
            </w:r>
          </w:p>
        </w:tc>
        <w:tc>
          <w:tcPr>
            <w:tcW w:w="1559" w:type="dxa"/>
            <w:vAlign w:val="center"/>
          </w:tcPr>
          <w:p w:rsidR="002F6BC7" w:rsidRPr="000C72A9" w:rsidRDefault="002D4F4F" w:rsidP="002F6BC7">
            <w:pPr>
              <w:jc w:val="right"/>
              <w:rPr>
                <w:rFonts w:ascii="Times New Roman" w:hAnsi="Times New Roman"/>
              </w:rPr>
            </w:pPr>
            <w:r>
              <w:rPr>
                <w:rFonts w:ascii="Times New Roman" w:hAnsi="Times New Roman"/>
              </w:rPr>
              <w:t>93,75900</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71,77386</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574,61624</w:t>
            </w:r>
          </w:p>
        </w:tc>
      </w:tr>
      <w:tr w:rsidR="002F6BC7" w:rsidTr="002F6BC7">
        <w:tc>
          <w:tcPr>
            <w:tcW w:w="3969" w:type="dxa"/>
          </w:tcPr>
          <w:p w:rsidR="002F6BC7" w:rsidRPr="005130F7" w:rsidRDefault="002F6BC7" w:rsidP="002F6BC7">
            <w:pPr>
              <w:jc w:val="both"/>
              <w:rPr>
                <w:rFonts w:ascii="Times New Roman" w:hAnsi="Times New Roman"/>
                <w:sz w:val="20"/>
                <w:szCs w:val="20"/>
              </w:rPr>
            </w:pPr>
            <w:r>
              <w:rPr>
                <w:rFonts w:ascii="Times New Roman" w:hAnsi="Times New Roman"/>
                <w:sz w:val="20"/>
                <w:szCs w:val="20"/>
              </w:rPr>
              <w:t>Транспортные средства</w:t>
            </w:r>
          </w:p>
        </w:tc>
        <w:tc>
          <w:tcPr>
            <w:tcW w:w="1560" w:type="dxa"/>
            <w:vAlign w:val="center"/>
          </w:tcPr>
          <w:p w:rsidR="002F6BC7" w:rsidRPr="000C72A9" w:rsidRDefault="002D4F4F" w:rsidP="002F6BC7">
            <w:pPr>
              <w:jc w:val="right"/>
              <w:rPr>
                <w:rFonts w:ascii="Times New Roman" w:hAnsi="Times New Roman"/>
              </w:rPr>
            </w:pPr>
            <w:r>
              <w:rPr>
                <w:rFonts w:ascii="Times New Roman" w:hAnsi="Times New Roman"/>
              </w:rPr>
              <w:t>652,53400</w:t>
            </w:r>
          </w:p>
        </w:tc>
        <w:tc>
          <w:tcPr>
            <w:tcW w:w="1559" w:type="dxa"/>
            <w:vAlign w:val="center"/>
          </w:tcPr>
          <w:p w:rsidR="002F6BC7" w:rsidRPr="000C72A9" w:rsidRDefault="002D4F4F" w:rsidP="002F6BC7">
            <w:pPr>
              <w:jc w:val="right"/>
              <w:rPr>
                <w:rFonts w:ascii="Times New Roman" w:hAnsi="Times New Roman"/>
              </w:rPr>
            </w:pPr>
            <w:r>
              <w:rPr>
                <w:rFonts w:ascii="Times New Roman" w:hAnsi="Times New Roman"/>
              </w:rPr>
              <w:t>935,75000</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0,00000</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1 588,28400</w:t>
            </w:r>
          </w:p>
        </w:tc>
      </w:tr>
      <w:tr w:rsidR="002F6BC7" w:rsidTr="002F6BC7">
        <w:tc>
          <w:tcPr>
            <w:tcW w:w="3969" w:type="dxa"/>
          </w:tcPr>
          <w:p w:rsidR="002F6BC7" w:rsidRPr="005130F7" w:rsidRDefault="002F6BC7" w:rsidP="002F6BC7">
            <w:pPr>
              <w:jc w:val="both"/>
              <w:rPr>
                <w:rFonts w:ascii="Times New Roman" w:hAnsi="Times New Roman"/>
                <w:sz w:val="20"/>
                <w:szCs w:val="20"/>
              </w:rPr>
            </w:pPr>
            <w:r>
              <w:rPr>
                <w:rFonts w:ascii="Times New Roman" w:hAnsi="Times New Roman"/>
                <w:sz w:val="20"/>
                <w:szCs w:val="20"/>
              </w:rPr>
              <w:t>Производственный инвентарь</w:t>
            </w:r>
          </w:p>
        </w:tc>
        <w:tc>
          <w:tcPr>
            <w:tcW w:w="1560" w:type="dxa"/>
            <w:vAlign w:val="center"/>
          </w:tcPr>
          <w:p w:rsidR="002F6BC7" w:rsidRPr="000C72A9" w:rsidRDefault="002D4F4F" w:rsidP="002F6BC7">
            <w:pPr>
              <w:jc w:val="right"/>
              <w:rPr>
                <w:rFonts w:ascii="Times New Roman" w:hAnsi="Times New Roman"/>
              </w:rPr>
            </w:pPr>
            <w:r>
              <w:rPr>
                <w:rFonts w:ascii="Times New Roman" w:hAnsi="Times New Roman"/>
              </w:rPr>
              <w:t>770,57113</w:t>
            </w:r>
          </w:p>
        </w:tc>
        <w:tc>
          <w:tcPr>
            <w:tcW w:w="1559" w:type="dxa"/>
            <w:vAlign w:val="center"/>
          </w:tcPr>
          <w:p w:rsidR="002F6BC7" w:rsidRPr="000C72A9" w:rsidRDefault="002D4F4F" w:rsidP="002F6BC7">
            <w:pPr>
              <w:jc w:val="right"/>
              <w:rPr>
                <w:rFonts w:ascii="Times New Roman" w:hAnsi="Times New Roman"/>
              </w:rPr>
            </w:pPr>
            <w:r>
              <w:rPr>
                <w:rFonts w:ascii="Times New Roman" w:hAnsi="Times New Roman"/>
              </w:rPr>
              <w:t>19,46286</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609,30086</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180,73313</w:t>
            </w:r>
          </w:p>
        </w:tc>
      </w:tr>
      <w:tr w:rsidR="002F6BC7" w:rsidTr="002F6BC7">
        <w:tc>
          <w:tcPr>
            <w:tcW w:w="3969" w:type="dxa"/>
          </w:tcPr>
          <w:p w:rsidR="002F6BC7" w:rsidRPr="005130F7" w:rsidRDefault="002F6BC7" w:rsidP="002F6BC7">
            <w:pPr>
              <w:jc w:val="both"/>
              <w:rPr>
                <w:rFonts w:ascii="Times New Roman" w:hAnsi="Times New Roman"/>
                <w:sz w:val="20"/>
                <w:szCs w:val="20"/>
              </w:rPr>
            </w:pPr>
            <w:r>
              <w:rPr>
                <w:rFonts w:ascii="Times New Roman" w:hAnsi="Times New Roman"/>
                <w:sz w:val="20"/>
                <w:szCs w:val="20"/>
              </w:rPr>
              <w:t>Библиотечный фонд</w:t>
            </w:r>
          </w:p>
        </w:tc>
        <w:tc>
          <w:tcPr>
            <w:tcW w:w="1560" w:type="dxa"/>
            <w:vAlign w:val="center"/>
          </w:tcPr>
          <w:p w:rsidR="002F6BC7" w:rsidRPr="000C72A9" w:rsidRDefault="002D4F4F" w:rsidP="002F6BC7">
            <w:pPr>
              <w:jc w:val="right"/>
              <w:rPr>
                <w:rFonts w:ascii="Times New Roman" w:hAnsi="Times New Roman"/>
              </w:rPr>
            </w:pPr>
            <w:r>
              <w:rPr>
                <w:rFonts w:ascii="Times New Roman" w:hAnsi="Times New Roman"/>
              </w:rPr>
              <w:t>0,00000</w:t>
            </w:r>
          </w:p>
        </w:tc>
        <w:tc>
          <w:tcPr>
            <w:tcW w:w="1559" w:type="dxa"/>
            <w:vAlign w:val="center"/>
          </w:tcPr>
          <w:p w:rsidR="002F6BC7" w:rsidRPr="000C72A9" w:rsidRDefault="002D4F4F" w:rsidP="002F6BC7">
            <w:pPr>
              <w:jc w:val="right"/>
              <w:rPr>
                <w:rFonts w:ascii="Times New Roman" w:hAnsi="Times New Roman"/>
              </w:rPr>
            </w:pPr>
            <w:r>
              <w:rPr>
                <w:rFonts w:ascii="Times New Roman" w:hAnsi="Times New Roman"/>
              </w:rPr>
              <w:t>20,00000</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0,37736</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19,62264</w:t>
            </w:r>
          </w:p>
        </w:tc>
      </w:tr>
      <w:tr w:rsidR="002F6BC7" w:rsidTr="002F6BC7">
        <w:tc>
          <w:tcPr>
            <w:tcW w:w="3969" w:type="dxa"/>
          </w:tcPr>
          <w:p w:rsidR="002F6BC7" w:rsidRPr="005130F7" w:rsidRDefault="002F6BC7" w:rsidP="002F6BC7">
            <w:pPr>
              <w:jc w:val="both"/>
              <w:rPr>
                <w:rFonts w:ascii="Times New Roman" w:hAnsi="Times New Roman"/>
                <w:sz w:val="20"/>
                <w:szCs w:val="20"/>
              </w:rPr>
            </w:pPr>
            <w:r>
              <w:rPr>
                <w:rFonts w:ascii="Times New Roman" w:hAnsi="Times New Roman"/>
                <w:sz w:val="20"/>
                <w:szCs w:val="20"/>
              </w:rPr>
              <w:t>Прочие основные средства</w:t>
            </w:r>
          </w:p>
        </w:tc>
        <w:tc>
          <w:tcPr>
            <w:tcW w:w="1560" w:type="dxa"/>
            <w:vAlign w:val="center"/>
          </w:tcPr>
          <w:p w:rsidR="002F6BC7" w:rsidRPr="000C72A9" w:rsidRDefault="002D4F4F" w:rsidP="002F6BC7">
            <w:pPr>
              <w:jc w:val="right"/>
              <w:rPr>
                <w:rFonts w:ascii="Times New Roman" w:hAnsi="Times New Roman"/>
              </w:rPr>
            </w:pPr>
            <w:r>
              <w:rPr>
                <w:rFonts w:ascii="Times New Roman" w:hAnsi="Times New Roman"/>
              </w:rPr>
              <w:t>0,00000</w:t>
            </w:r>
          </w:p>
        </w:tc>
        <w:tc>
          <w:tcPr>
            <w:tcW w:w="1559" w:type="dxa"/>
            <w:vAlign w:val="center"/>
          </w:tcPr>
          <w:p w:rsidR="002F6BC7" w:rsidRPr="000C72A9" w:rsidRDefault="002D4F4F" w:rsidP="002F6BC7">
            <w:pPr>
              <w:jc w:val="right"/>
              <w:rPr>
                <w:rFonts w:ascii="Times New Roman" w:hAnsi="Times New Roman"/>
              </w:rPr>
            </w:pPr>
            <w:r>
              <w:rPr>
                <w:rFonts w:ascii="Times New Roman" w:hAnsi="Times New Roman"/>
              </w:rPr>
              <w:t>18,69000</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18,69000</w:t>
            </w:r>
          </w:p>
        </w:tc>
        <w:tc>
          <w:tcPr>
            <w:tcW w:w="1701" w:type="dxa"/>
            <w:vAlign w:val="center"/>
          </w:tcPr>
          <w:p w:rsidR="002F6BC7" w:rsidRPr="000C72A9" w:rsidRDefault="002D4F4F" w:rsidP="002F6BC7">
            <w:pPr>
              <w:jc w:val="right"/>
              <w:rPr>
                <w:rFonts w:ascii="Times New Roman" w:hAnsi="Times New Roman"/>
              </w:rPr>
            </w:pPr>
            <w:r>
              <w:rPr>
                <w:rFonts w:ascii="Times New Roman" w:hAnsi="Times New Roman"/>
              </w:rPr>
              <w:t>0,00000</w:t>
            </w:r>
          </w:p>
        </w:tc>
      </w:tr>
      <w:tr w:rsidR="002F6BC7" w:rsidTr="002F6BC7">
        <w:tc>
          <w:tcPr>
            <w:tcW w:w="3969" w:type="dxa"/>
          </w:tcPr>
          <w:p w:rsidR="002F6BC7" w:rsidRPr="000C72A9" w:rsidRDefault="002F6BC7" w:rsidP="002F6BC7">
            <w:pPr>
              <w:jc w:val="both"/>
              <w:rPr>
                <w:rFonts w:ascii="Times New Roman" w:hAnsi="Times New Roman"/>
                <w:b/>
                <w:sz w:val="20"/>
                <w:szCs w:val="20"/>
              </w:rPr>
            </w:pPr>
            <w:r w:rsidRPr="000C72A9">
              <w:rPr>
                <w:rFonts w:ascii="Times New Roman" w:hAnsi="Times New Roman"/>
                <w:b/>
                <w:sz w:val="20"/>
                <w:szCs w:val="20"/>
              </w:rPr>
              <w:t>Ам</w:t>
            </w:r>
            <w:r>
              <w:rPr>
                <w:rFonts w:ascii="Times New Roman" w:hAnsi="Times New Roman"/>
                <w:b/>
                <w:sz w:val="20"/>
                <w:szCs w:val="20"/>
              </w:rPr>
              <w:t>о</w:t>
            </w:r>
            <w:r w:rsidRPr="000C72A9">
              <w:rPr>
                <w:rFonts w:ascii="Times New Roman" w:hAnsi="Times New Roman"/>
                <w:b/>
                <w:sz w:val="20"/>
                <w:szCs w:val="20"/>
              </w:rPr>
              <w:t>ртизация</w:t>
            </w:r>
          </w:p>
        </w:tc>
        <w:tc>
          <w:tcPr>
            <w:tcW w:w="1560" w:type="dxa"/>
            <w:vAlign w:val="center"/>
          </w:tcPr>
          <w:p w:rsidR="002F6BC7" w:rsidRPr="000C72A9" w:rsidRDefault="002D4F4F" w:rsidP="002F6BC7">
            <w:pPr>
              <w:jc w:val="right"/>
              <w:rPr>
                <w:rFonts w:ascii="Times New Roman" w:hAnsi="Times New Roman"/>
                <w:b/>
              </w:rPr>
            </w:pPr>
            <w:r>
              <w:rPr>
                <w:rFonts w:ascii="Times New Roman" w:hAnsi="Times New Roman"/>
                <w:b/>
              </w:rPr>
              <w:t>1 671,24600</w:t>
            </w:r>
          </w:p>
        </w:tc>
        <w:tc>
          <w:tcPr>
            <w:tcW w:w="1559" w:type="dxa"/>
            <w:vAlign w:val="center"/>
          </w:tcPr>
          <w:p w:rsidR="002F6BC7" w:rsidRPr="000C72A9" w:rsidRDefault="002D4F4F" w:rsidP="002F6BC7">
            <w:pPr>
              <w:jc w:val="right"/>
              <w:rPr>
                <w:rFonts w:ascii="Times New Roman" w:hAnsi="Times New Roman"/>
                <w:b/>
              </w:rPr>
            </w:pPr>
            <w:r>
              <w:rPr>
                <w:rFonts w:ascii="Times New Roman" w:hAnsi="Times New Roman"/>
                <w:b/>
              </w:rPr>
              <w:t>-</w:t>
            </w:r>
          </w:p>
        </w:tc>
        <w:tc>
          <w:tcPr>
            <w:tcW w:w="1701" w:type="dxa"/>
            <w:vAlign w:val="center"/>
          </w:tcPr>
          <w:p w:rsidR="002F6BC7" w:rsidRPr="000C72A9" w:rsidRDefault="002D4F4F" w:rsidP="002F6BC7">
            <w:pPr>
              <w:jc w:val="right"/>
              <w:rPr>
                <w:rFonts w:ascii="Times New Roman" w:hAnsi="Times New Roman"/>
                <w:b/>
              </w:rPr>
            </w:pPr>
            <w:r>
              <w:rPr>
                <w:rFonts w:ascii="Times New Roman" w:hAnsi="Times New Roman"/>
                <w:b/>
              </w:rPr>
              <w:t>-77, 96003</w:t>
            </w:r>
          </w:p>
        </w:tc>
        <w:tc>
          <w:tcPr>
            <w:tcW w:w="1701" w:type="dxa"/>
            <w:vAlign w:val="center"/>
          </w:tcPr>
          <w:p w:rsidR="002F6BC7" w:rsidRPr="000C72A9" w:rsidRDefault="002D4F4F" w:rsidP="002F6BC7">
            <w:pPr>
              <w:jc w:val="right"/>
              <w:rPr>
                <w:rFonts w:ascii="Times New Roman" w:hAnsi="Times New Roman"/>
                <w:b/>
              </w:rPr>
            </w:pPr>
            <w:r>
              <w:rPr>
                <w:rFonts w:ascii="Times New Roman" w:hAnsi="Times New Roman"/>
                <w:b/>
              </w:rPr>
              <w:t>1 593,28597</w:t>
            </w:r>
          </w:p>
        </w:tc>
      </w:tr>
    </w:tbl>
    <w:p w:rsidR="002F6BC7" w:rsidRPr="005179AE" w:rsidRDefault="002F6BC7" w:rsidP="002F6BC7">
      <w:pPr>
        <w:spacing w:after="0" w:line="240" w:lineRule="auto"/>
        <w:jc w:val="both"/>
        <w:rPr>
          <w:rFonts w:ascii="Times New Roman" w:hAnsi="Times New Roman"/>
          <w:sz w:val="16"/>
          <w:szCs w:val="16"/>
        </w:rPr>
      </w:pPr>
    </w:p>
    <w:p w:rsidR="002F6BC7" w:rsidRDefault="002F6BC7" w:rsidP="002F6BC7">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Остаток основных средств </w:t>
      </w:r>
      <w:proofErr w:type="gramStart"/>
      <w:r>
        <w:rPr>
          <w:rFonts w:ascii="Times New Roman" w:hAnsi="Times New Roman"/>
          <w:sz w:val="26"/>
          <w:szCs w:val="26"/>
        </w:rPr>
        <w:t>на конец</w:t>
      </w:r>
      <w:proofErr w:type="gramEnd"/>
      <w:r>
        <w:rPr>
          <w:rFonts w:ascii="Times New Roman" w:hAnsi="Times New Roman"/>
          <w:sz w:val="26"/>
          <w:szCs w:val="26"/>
        </w:rPr>
        <w:t xml:space="preserve"> 2017 года составил </w:t>
      </w:r>
      <w:r w:rsidR="004C5E07">
        <w:rPr>
          <w:rFonts w:ascii="Times New Roman" w:hAnsi="Times New Roman"/>
          <w:sz w:val="26"/>
          <w:szCs w:val="26"/>
        </w:rPr>
        <w:t>2 363,25601</w:t>
      </w:r>
      <w:r>
        <w:rPr>
          <w:rFonts w:ascii="Times New Roman" w:hAnsi="Times New Roman"/>
          <w:sz w:val="26"/>
          <w:szCs w:val="26"/>
        </w:rPr>
        <w:t xml:space="preserve"> тыс. руб., Сумма амортизации по основным средствам на конец 2017 года составила </w:t>
      </w:r>
      <w:r w:rsidR="004C5E07">
        <w:rPr>
          <w:rFonts w:ascii="Times New Roman" w:hAnsi="Times New Roman"/>
          <w:sz w:val="26"/>
          <w:szCs w:val="26"/>
        </w:rPr>
        <w:t>1 593,28597</w:t>
      </w:r>
      <w:r>
        <w:rPr>
          <w:rFonts w:ascii="Times New Roman" w:hAnsi="Times New Roman"/>
          <w:sz w:val="26"/>
          <w:szCs w:val="26"/>
        </w:rPr>
        <w:t xml:space="preserve"> тыс. руб.</w:t>
      </w:r>
    </w:p>
    <w:p w:rsidR="002F6BC7" w:rsidRDefault="002F6BC7" w:rsidP="002F6BC7">
      <w:pPr>
        <w:spacing w:after="0" w:line="240" w:lineRule="auto"/>
        <w:ind w:firstLine="709"/>
        <w:jc w:val="both"/>
        <w:rPr>
          <w:rFonts w:ascii="Times New Roman" w:hAnsi="Times New Roman"/>
          <w:sz w:val="26"/>
          <w:szCs w:val="26"/>
        </w:rPr>
      </w:pPr>
      <w:r>
        <w:rPr>
          <w:rFonts w:ascii="Times New Roman" w:hAnsi="Times New Roman"/>
          <w:sz w:val="26"/>
          <w:szCs w:val="26"/>
        </w:rPr>
        <w:t xml:space="preserve">Материальные запасы на начало 2017 года составили </w:t>
      </w:r>
      <w:r w:rsidR="004C5E07">
        <w:rPr>
          <w:rFonts w:ascii="Times New Roman" w:hAnsi="Times New Roman"/>
          <w:sz w:val="26"/>
          <w:szCs w:val="26"/>
        </w:rPr>
        <w:t>167,27159</w:t>
      </w:r>
      <w:r>
        <w:rPr>
          <w:rFonts w:ascii="Times New Roman" w:hAnsi="Times New Roman"/>
          <w:sz w:val="26"/>
          <w:szCs w:val="26"/>
        </w:rPr>
        <w:t xml:space="preserve"> тыс. руб., поступило материальных запасов за отчётный период в сумме </w:t>
      </w:r>
      <w:r w:rsidR="004C5E07">
        <w:rPr>
          <w:rFonts w:ascii="Times New Roman" w:hAnsi="Times New Roman"/>
          <w:sz w:val="26"/>
          <w:szCs w:val="26"/>
        </w:rPr>
        <w:t>+674,04895</w:t>
      </w:r>
      <w:r>
        <w:rPr>
          <w:rFonts w:ascii="Times New Roman" w:hAnsi="Times New Roman"/>
          <w:sz w:val="26"/>
          <w:szCs w:val="26"/>
        </w:rPr>
        <w:t xml:space="preserve"> тыс. руб., выбыло </w:t>
      </w:r>
      <w:r w:rsidR="004C5E07">
        <w:rPr>
          <w:rFonts w:ascii="Times New Roman" w:hAnsi="Times New Roman"/>
          <w:sz w:val="26"/>
          <w:szCs w:val="26"/>
        </w:rPr>
        <w:t>-756,64389</w:t>
      </w:r>
      <w:r>
        <w:rPr>
          <w:rFonts w:ascii="Times New Roman" w:hAnsi="Times New Roman"/>
          <w:sz w:val="26"/>
          <w:szCs w:val="26"/>
        </w:rPr>
        <w:t xml:space="preserve"> тыс. руб. Остаток материальных запасов на конец отчётного периода составил </w:t>
      </w:r>
      <w:r w:rsidR="004C5E07">
        <w:rPr>
          <w:rFonts w:ascii="Times New Roman" w:hAnsi="Times New Roman"/>
          <w:sz w:val="26"/>
          <w:szCs w:val="26"/>
        </w:rPr>
        <w:t>84,67665</w:t>
      </w:r>
      <w:r>
        <w:rPr>
          <w:rFonts w:ascii="Times New Roman" w:hAnsi="Times New Roman"/>
          <w:sz w:val="26"/>
          <w:szCs w:val="26"/>
        </w:rPr>
        <w:t xml:space="preserve"> тыс. руб.</w:t>
      </w:r>
    </w:p>
    <w:p w:rsidR="002F6BC7" w:rsidRDefault="002F6BC7" w:rsidP="002F6BC7">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Годовая инвентаризация материальных ценностей, основных средств, </w:t>
      </w:r>
      <w:r w:rsidR="004C5E07">
        <w:rPr>
          <w:rFonts w:ascii="Times New Roman" w:hAnsi="Times New Roman"/>
          <w:sz w:val="26"/>
          <w:szCs w:val="26"/>
        </w:rPr>
        <w:t>активов за 2017 год проведена 10</w:t>
      </w:r>
      <w:r>
        <w:rPr>
          <w:rFonts w:ascii="Times New Roman" w:hAnsi="Times New Roman"/>
          <w:sz w:val="26"/>
          <w:szCs w:val="26"/>
        </w:rPr>
        <w:t>.11</w:t>
      </w:r>
      <w:r w:rsidR="004C5E07">
        <w:rPr>
          <w:rFonts w:ascii="Times New Roman" w:hAnsi="Times New Roman"/>
          <w:sz w:val="26"/>
          <w:szCs w:val="26"/>
        </w:rPr>
        <w:t>.2017 на основании приказа от 10.11.2017 №155</w:t>
      </w:r>
      <w:r>
        <w:rPr>
          <w:rFonts w:ascii="Times New Roman" w:hAnsi="Times New Roman"/>
          <w:sz w:val="26"/>
          <w:szCs w:val="26"/>
        </w:rPr>
        <w:t>. Недостач и излишек не установлено.</w:t>
      </w:r>
    </w:p>
    <w:p w:rsidR="002F6BC7" w:rsidRDefault="00441982" w:rsidP="002F6BC7">
      <w:pPr>
        <w:spacing w:after="0" w:line="240" w:lineRule="auto"/>
        <w:ind w:firstLine="709"/>
        <w:jc w:val="both"/>
        <w:rPr>
          <w:rFonts w:ascii="Times New Roman" w:hAnsi="Times New Roman"/>
          <w:sz w:val="26"/>
          <w:szCs w:val="26"/>
        </w:rPr>
      </w:pPr>
      <w:r>
        <w:rPr>
          <w:rFonts w:ascii="Times New Roman" w:hAnsi="Times New Roman"/>
          <w:sz w:val="26"/>
          <w:szCs w:val="26"/>
        </w:rPr>
        <w:t>12.7</w:t>
      </w:r>
      <w:r w:rsidR="002F6BC7">
        <w:rPr>
          <w:rFonts w:ascii="Times New Roman" w:hAnsi="Times New Roman"/>
          <w:sz w:val="26"/>
          <w:szCs w:val="26"/>
        </w:rPr>
        <w:t>. Состав предоставленной годовой бюджетной отчётности управление образования содержит полный объём форм бюджетной отчётности, установленной Инструкцией №191н.</w:t>
      </w:r>
    </w:p>
    <w:p w:rsidR="002F6BC7" w:rsidRDefault="002F6BC7" w:rsidP="002F6BC7">
      <w:pPr>
        <w:spacing w:after="0" w:line="240" w:lineRule="auto"/>
        <w:ind w:firstLine="709"/>
        <w:jc w:val="both"/>
        <w:rPr>
          <w:rFonts w:ascii="Times New Roman" w:hAnsi="Times New Roman"/>
          <w:sz w:val="26"/>
          <w:szCs w:val="26"/>
        </w:rPr>
      </w:pPr>
      <w:r>
        <w:rPr>
          <w:rFonts w:ascii="Times New Roman" w:hAnsi="Times New Roman"/>
          <w:sz w:val="26"/>
          <w:szCs w:val="26"/>
        </w:rPr>
        <w:t>Результаты анализа форм бюджетной отчётности подтверждает их составление с соблюдением порядка, утверждённого Инструкцией №191н.</w:t>
      </w:r>
    </w:p>
    <w:p w:rsidR="00607464" w:rsidRPr="00370FDE" w:rsidRDefault="00607464" w:rsidP="004B23CE">
      <w:pPr>
        <w:spacing w:after="0" w:line="240" w:lineRule="auto"/>
        <w:jc w:val="center"/>
        <w:rPr>
          <w:rFonts w:ascii="Times New Roman" w:hAnsi="Times New Roman"/>
          <w:b/>
          <w:sz w:val="16"/>
          <w:szCs w:val="16"/>
        </w:rPr>
      </w:pPr>
    </w:p>
    <w:p w:rsidR="00272616" w:rsidRDefault="00272616" w:rsidP="004B23CE">
      <w:pPr>
        <w:pStyle w:val="a8"/>
        <w:numPr>
          <w:ilvl w:val="0"/>
          <w:numId w:val="31"/>
        </w:numPr>
        <w:spacing w:after="0" w:line="240" w:lineRule="auto"/>
        <w:jc w:val="center"/>
        <w:rPr>
          <w:rFonts w:ascii="Times New Roman" w:hAnsi="Times New Roman"/>
          <w:b/>
          <w:sz w:val="26"/>
          <w:szCs w:val="26"/>
        </w:rPr>
      </w:pPr>
      <w:r>
        <w:rPr>
          <w:rFonts w:ascii="Times New Roman" w:hAnsi="Times New Roman"/>
          <w:b/>
          <w:sz w:val="26"/>
          <w:szCs w:val="26"/>
        </w:rPr>
        <w:t>Внешняя проверка годовой бюджетной отчетности главного</w:t>
      </w:r>
    </w:p>
    <w:p w:rsidR="00272616" w:rsidRDefault="00272616" w:rsidP="004B23CE">
      <w:pPr>
        <w:spacing w:after="0" w:line="240" w:lineRule="auto"/>
        <w:jc w:val="center"/>
        <w:rPr>
          <w:rFonts w:ascii="Times New Roman" w:hAnsi="Times New Roman"/>
          <w:b/>
          <w:sz w:val="26"/>
          <w:szCs w:val="26"/>
        </w:rPr>
      </w:pPr>
      <w:r>
        <w:rPr>
          <w:rFonts w:ascii="Times New Roman" w:hAnsi="Times New Roman"/>
          <w:b/>
          <w:sz w:val="26"/>
          <w:szCs w:val="26"/>
        </w:rPr>
        <w:t>распорядителя бюджетных средств финансового управления</w:t>
      </w:r>
    </w:p>
    <w:p w:rsidR="004B23CE" w:rsidRPr="004B23CE" w:rsidRDefault="004B23CE" w:rsidP="004B23CE">
      <w:pPr>
        <w:pStyle w:val="a8"/>
        <w:numPr>
          <w:ilvl w:val="1"/>
          <w:numId w:val="31"/>
        </w:numPr>
        <w:spacing w:after="0" w:line="240" w:lineRule="auto"/>
        <w:ind w:left="0" w:firstLine="709"/>
        <w:jc w:val="both"/>
        <w:rPr>
          <w:rFonts w:ascii="Times New Roman" w:hAnsi="Times New Roman"/>
          <w:sz w:val="26"/>
          <w:szCs w:val="26"/>
        </w:rPr>
      </w:pPr>
      <w:r>
        <w:rPr>
          <w:rFonts w:ascii="Times New Roman" w:hAnsi="Times New Roman"/>
          <w:sz w:val="26"/>
          <w:szCs w:val="26"/>
        </w:rPr>
        <w:t>Финансовое управление администрации Петушинского района является юридическим лицом, которое осуществляет формирование и исполнение бюджета муниципального образования</w:t>
      </w:r>
      <w:r w:rsidRPr="004B23CE">
        <w:rPr>
          <w:rFonts w:ascii="Times New Roman" w:hAnsi="Times New Roman"/>
          <w:sz w:val="26"/>
          <w:szCs w:val="26"/>
        </w:rPr>
        <w:t xml:space="preserve"> </w:t>
      </w:r>
      <w:r>
        <w:rPr>
          <w:rFonts w:ascii="Times New Roman" w:hAnsi="Times New Roman"/>
          <w:sz w:val="26"/>
          <w:szCs w:val="26"/>
        </w:rPr>
        <w:t xml:space="preserve">«Петушинский район», проводит финансовый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средствами местного бюджета, обеспечивает проведение единой финансовой, бюджетной и налоговой политики. В своей деятельности подчиняется администрации Петушинского района. Действует на основании Положения</w:t>
      </w:r>
    </w:p>
    <w:p w:rsidR="00F27E3A" w:rsidRPr="007F1A96" w:rsidRDefault="00F27E3A" w:rsidP="004B23CE">
      <w:pPr>
        <w:pStyle w:val="a8"/>
        <w:numPr>
          <w:ilvl w:val="1"/>
          <w:numId w:val="31"/>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Анализ исполнения доходов, администратором которых является </w:t>
      </w:r>
      <w:r w:rsidR="004B23CE">
        <w:rPr>
          <w:rFonts w:ascii="Times New Roman" w:hAnsi="Times New Roman"/>
          <w:sz w:val="26"/>
          <w:szCs w:val="26"/>
        </w:rPr>
        <w:t>финансовое управление</w:t>
      </w:r>
      <w:r>
        <w:rPr>
          <w:rFonts w:ascii="Times New Roman" w:hAnsi="Times New Roman"/>
          <w:sz w:val="26"/>
          <w:szCs w:val="26"/>
        </w:rPr>
        <w:t xml:space="preserve"> п</w:t>
      </w:r>
      <w:r w:rsidRPr="004E0617">
        <w:rPr>
          <w:rFonts w:ascii="Times New Roman" w:hAnsi="Times New Roman"/>
          <w:sz w:val="26"/>
          <w:szCs w:val="26"/>
        </w:rPr>
        <w:t xml:space="preserve">о данным </w:t>
      </w:r>
      <w:r>
        <w:rPr>
          <w:rFonts w:ascii="Times New Roman" w:hAnsi="Times New Roman"/>
          <w:sz w:val="26"/>
          <w:szCs w:val="26"/>
        </w:rPr>
        <w:t xml:space="preserve">раздела 1 «Доходы бюджета» </w:t>
      </w:r>
      <w:r w:rsidRPr="004E0617">
        <w:rPr>
          <w:rFonts w:ascii="Times New Roman" w:hAnsi="Times New Roman"/>
          <w:sz w:val="26"/>
          <w:szCs w:val="26"/>
        </w:rPr>
        <w:t xml:space="preserve">формы 0503127 </w:t>
      </w:r>
      <w:r>
        <w:rPr>
          <w:rFonts w:ascii="Times New Roman" w:hAnsi="Times New Roman"/>
          <w:sz w:val="26"/>
          <w:szCs w:val="26"/>
        </w:rPr>
        <w:t>Отчёт об исполнении бюджета главным распорядителем:</w:t>
      </w:r>
    </w:p>
    <w:p w:rsidR="00272616" w:rsidRPr="00A355B5" w:rsidRDefault="00441982" w:rsidP="00552DF6">
      <w:pPr>
        <w:pStyle w:val="a8"/>
        <w:spacing w:after="0"/>
        <w:ind w:left="0"/>
        <w:jc w:val="both"/>
        <w:rPr>
          <w:rFonts w:ascii="Times New Roman" w:hAnsi="Times New Roman"/>
        </w:rPr>
      </w:pPr>
      <w:r>
        <w:rPr>
          <w:rFonts w:ascii="Times New Roman" w:hAnsi="Times New Roman"/>
        </w:rPr>
        <w:t>Таблица 32</w:t>
      </w:r>
      <w:r w:rsidR="00552DF6">
        <w:rPr>
          <w:rFonts w:ascii="Times New Roman" w:hAnsi="Times New Roman"/>
        </w:rPr>
        <w:t>.</w:t>
      </w:r>
    </w:p>
    <w:tbl>
      <w:tblPr>
        <w:tblStyle w:val="a9"/>
        <w:tblW w:w="0" w:type="auto"/>
        <w:tblLayout w:type="fixed"/>
        <w:tblLook w:val="04A0"/>
      </w:tblPr>
      <w:tblGrid>
        <w:gridCol w:w="4361"/>
        <w:gridCol w:w="1559"/>
        <w:gridCol w:w="1701"/>
        <w:gridCol w:w="1559"/>
        <w:gridCol w:w="1276"/>
      </w:tblGrid>
      <w:tr w:rsidR="00272616" w:rsidTr="007F4221">
        <w:tc>
          <w:tcPr>
            <w:tcW w:w="4361" w:type="dxa"/>
            <w:vMerge w:val="restart"/>
            <w:vAlign w:val="center"/>
          </w:tcPr>
          <w:p w:rsidR="00272616" w:rsidRPr="00A355B5" w:rsidRDefault="00272616" w:rsidP="007F4221">
            <w:pPr>
              <w:jc w:val="center"/>
              <w:rPr>
                <w:rFonts w:ascii="Times New Roman" w:hAnsi="Times New Roman"/>
              </w:rPr>
            </w:pPr>
            <w:r w:rsidRPr="00A355B5">
              <w:rPr>
                <w:rFonts w:ascii="Times New Roman" w:hAnsi="Times New Roman"/>
              </w:rPr>
              <w:t>Наименование показателя</w:t>
            </w:r>
          </w:p>
        </w:tc>
        <w:tc>
          <w:tcPr>
            <w:tcW w:w="1559" w:type="dxa"/>
            <w:vMerge w:val="restart"/>
            <w:vAlign w:val="center"/>
          </w:tcPr>
          <w:p w:rsidR="00272616" w:rsidRDefault="00272616" w:rsidP="007F4221">
            <w:pPr>
              <w:jc w:val="center"/>
              <w:rPr>
                <w:rFonts w:ascii="Times New Roman" w:hAnsi="Times New Roman"/>
              </w:rPr>
            </w:pPr>
            <w:r>
              <w:rPr>
                <w:rFonts w:ascii="Times New Roman" w:hAnsi="Times New Roman"/>
              </w:rPr>
              <w:t>Исполнено                в 2016 году</w:t>
            </w:r>
          </w:p>
        </w:tc>
        <w:tc>
          <w:tcPr>
            <w:tcW w:w="3260" w:type="dxa"/>
            <w:gridSpan w:val="2"/>
            <w:vAlign w:val="center"/>
          </w:tcPr>
          <w:p w:rsidR="00272616" w:rsidRPr="00A355B5" w:rsidRDefault="00272616" w:rsidP="007F4221">
            <w:pPr>
              <w:rPr>
                <w:rFonts w:ascii="Times New Roman" w:hAnsi="Times New Roman"/>
              </w:rPr>
            </w:pPr>
            <w:r>
              <w:rPr>
                <w:rFonts w:ascii="Times New Roman" w:hAnsi="Times New Roman"/>
              </w:rPr>
              <w:t>Отчёт 2017 (форма 0503127)</w:t>
            </w:r>
          </w:p>
        </w:tc>
        <w:tc>
          <w:tcPr>
            <w:tcW w:w="1276" w:type="dxa"/>
            <w:vMerge w:val="restart"/>
            <w:vAlign w:val="center"/>
          </w:tcPr>
          <w:p w:rsidR="00272616" w:rsidRPr="00A355B5" w:rsidRDefault="00272616" w:rsidP="007F4221">
            <w:pPr>
              <w:jc w:val="center"/>
              <w:rPr>
                <w:rFonts w:ascii="Times New Roman" w:hAnsi="Times New Roman"/>
              </w:rPr>
            </w:pPr>
            <w:r>
              <w:rPr>
                <w:rFonts w:ascii="Times New Roman" w:hAnsi="Times New Roman"/>
              </w:rPr>
              <w:t>% исп.</w:t>
            </w:r>
          </w:p>
        </w:tc>
      </w:tr>
      <w:tr w:rsidR="00272616" w:rsidTr="007F4221">
        <w:tc>
          <w:tcPr>
            <w:tcW w:w="4361" w:type="dxa"/>
            <w:vMerge/>
            <w:vAlign w:val="center"/>
          </w:tcPr>
          <w:p w:rsidR="00272616" w:rsidRPr="00A355B5" w:rsidRDefault="00272616" w:rsidP="007F4221">
            <w:pPr>
              <w:jc w:val="center"/>
              <w:rPr>
                <w:rFonts w:ascii="Times New Roman" w:hAnsi="Times New Roman"/>
              </w:rPr>
            </w:pPr>
          </w:p>
        </w:tc>
        <w:tc>
          <w:tcPr>
            <w:tcW w:w="1559" w:type="dxa"/>
            <w:vMerge/>
            <w:vAlign w:val="center"/>
          </w:tcPr>
          <w:p w:rsidR="00272616" w:rsidRPr="00A355B5" w:rsidRDefault="00272616" w:rsidP="007F4221">
            <w:pPr>
              <w:jc w:val="center"/>
              <w:rPr>
                <w:rFonts w:ascii="Times New Roman" w:hAnsi="Times New Roman"/>
              </w:rPr>
            </w:pPr>
          </w:p>
        </w:tc>
        <w:tc>
          <w:tcPr>
            <w:tcW w:w="1701" w:type="dxa"/>
            <w:vAlign w:val="center"/>
          </w:tcPr>
          <w:p w:rsidR="00272616" w:rsidRPr="00A355B5" w:rsidRDefault="00272616" w:rsidP="007F4221">
            <w:pPr>
              <w:jc w:val="center"/>
              <w:rPr>
                <w:rFonts w:ascii="Times New Roman" w:hAnsi="Times New Roman"/>
              </w:rPr>
            </w:pPr>
            <w:r>
              <w:rPr>
                <w:rFonts w:ascii="Times New Roman" w:hAnsi="Times New Roman"/>
              </w:rPr>
              <w:t>Утверждено</w:t>
            </w:r>
          </w:p>
        </w:tc>
        <w:tc>
          <w:tcPr>
            <w:tcW w:w="1559" w:type="dxa"/>
            <w:vAlign w:val="center"/>
          </w:tcPr>
          <w:p w:rsidR="00272616" w:rsidRPr="00A355B5" w:rsidRDefault="00272616" w:rsidP="007F4221">
            <w:pPr>
              <w:jc w:val="center"/>
              <w:rPr>
                <w:rFonts w:ascii="Times New Roman" w:hAnsi="Times New Roman"/>
              </w:rPr>
            </w:pPr>
            <w:r>
              <w:rPr>
                <w:rFonts w:ascii="Times New Roman" w:hAnsi="Times New Roman"/>
              </w:rPr>
              <w:t>Исполнено</w:t>
            </w:r>
          </w:p>
        </w:tc>
        <w:tc>
          <w:tcPr>
            <w:tcW w:w="1276" w:type="dxa"/>
            <w:vMerge/>
            <w:vAlign w:val="center"/>
          </w:tcPr>
          <w:p w:rsidR="00272616" w:rsidRPr="00A355B5" w:rsidRDefault="00272616" w:rsidP="007F4221">
            <w:pPr>
              <w:jc w:val="center"/>
              <w:rPr>
                <w:rFonts w:ascii="Times New Roman" w:hAnsi="Times New Roman"/>
              </w:rPr>
            </w:pPr>
          </w:p>
        </w:tc>
      </w:tr>
      <w:tr w:rsidR="00A70BE6" w:rsidTr="007D523F">
        <w:tc>
          <w:tcPr>
            <w:tcW w:w="10456" w:type="dxa"/>
            <w:gridSpan w:val="5"/>
            <w:vAlign w:val="center"/>
          </w:tcPr>
          <w:p w:rsidR="00A70BE6" w:rsidRDefault="00A70BE6" w:rsidP="007F4221">
            <w:pPr>
              <w:rPr>
                <w:rFonts w:ascii="Times New Roman" w:hAnsi="Times New Roman"/>
                <w:b/>
                <w:i/>
                <w:sz w:val="26"/>
                <w:szCs w:val="26"/>
              </w:rPr>
            </w:pPr>
            <w:r>
              <w:rPr>
                <w:rFonts w:ascii="Times New Roman" w:hAnsi="Times New Roman"/>
                <w:b/>
                <w:i/>
                <w:sz w:val="26"/>
                <w:szCs w:val="26"/>
              </w:rPr>
              <w:t>Неналоговые доходы</w:t>
            </w:r>
          </w:p>
        </w:tc>
      </w:tr>
      <w:tr w:rsidR="00A70BE6" w:rsidTr="00A70BE6">
        <w:tc>
          <w:tcPr>
            <w:tcW w:w="4361" w:type="dxa"/>
            <w:vAlign w:val="center"/>
          </w:tcPr>
          <w:p w:rsidR="00A70BE6" w:rsidRPr="00A70BE6" w:rsidRDefault="00A70BE6" w:rsidP="007F4221">
            <w:pPr>
              <w:rPr>
                <w:rFonts w:ascii="Times New Roman" w:hAnsi="Times New Roman"/>
              </w:rPr>
            </w:pPr>
            <w:r w:rsidRPr="00A70BE6">
              <w:rPr>
                <w:rFonts w:ascii="Times New Roman" w:hAnsi="Times New Roman"/>
              </w:rPr>
              <w:t>Проценты</w:t>
            </w:r>
            <w:r>
              <w:rPr>
                <w:rFonts w:ascii="Times New Roman" w:hAnsi="Times New Roman"/>
              </w:rPr>
              <w:t>, полученные от предоставления бюджетных кредитов</w:t>
            </w:r>
          </w:p>
        </w:tc>
        <w:tc>
          <w:tcPr>
            <w:tcW w:w="1559" w:type="dxa"/>
            <w:vAlign w:val="center"/>
          </w:tcPr>
          <w:p w:rsidR="00A70BE6" w:rsidRPr="00A70BE6" w:rsidRDefault="006A66CF" w:rsidP="006A66CF">
            <w:pPr>
              <w:jc w:val="right"/>
              <w:rPr>
                <w:rFonts w:ascii="Times New Roman" w:hAnsi="Times New Roman"/>
              </w:rPr>
            </w:pPr>
            <w:r>
              <w:rPr>
                <w:rFonts w:ascii="Times New Roman" w:hAnsi="Times New Roman"/>
              </w:rPr>
              <w:t>29,36470</w:t>
            </w:r>
          </w:p>
        </w:tc>
        <w:tc>
          <w:tcPr>
            <w:tcW w:w="1701" w:type="dxa"/>
            <w:vAlign w:val="center"/>
          </w:tcPr>
          <w:p w:rsidR="00A70BE6" w:rsidRPr="00A70BE6" w:rsidRDefault="005C464F" w:rsidP="006A66CF">
            <w:pPr>
              <w:jc w:val="right"/>
              <w:rPr>
                <w:rFonts w:ascii="Times New Roman" w:hAnsi="Times New Roman"/>
              </w:rPr>
            </w:pPr>
            <w:r>
              <w:rPr>
                <w:rFonts w:ascii="Times New Roman" w:hAnsi="Times New Roman"/>
              </w:rPr>
              <w:t>17,61464</w:t>
            </w:r>
          </w:p>
        </w:tc>
        <w:tc>
          <w:tcPr>
            <w:tcW w:w="1559" w:type="dxa"/>
            <w:vAlign w:val="center"/>
          </w:tcPr>
          <w:p w:rsidR="00A70BE6" w:rsidRPr="00A70BE6" w:rsidRDefault="005C464F" w:rsidP="006A66CF">
            <w:pPr>
              <w:jc w:val="right"/>
              <w:rPr>
                <w:rFonts w:ascii="Times New Roman" w:hAnsi="Times New Roman"/>
              </w:rPr>
            </w:pPr>
            <w:r>
              <w:rPr>
                <w:rFonts w:ascii="Times New Roman" w:hAnsi="Times New Roman"/>
              </w:rPr>
              <w:t>17,61464</w:t>
            </w:r>
          </w:p>
        </w:tc>
        <w:tc>
          <w:tcPr>
            <w:tcW w:w="1276" w:type="dxa"/>
            <w:vAlign w:val="center"/>
          </w:tcPr>
          <w:p w:rsidR="00A70BE6" w:rsidRPr="00A70BE6" w:rsidRDefault="005C464F" w:rsidP="006A66CF">
            <w:pPr>
              <w:jc w:val="right"/>
              <w:rPr>
                <w:rFonts w:ascii="Times New Roman" w:hAnsi="Times New Roman"/>
              </w:rPr>
            </w:pPr>
            <w:r>
              <w:rPr>
                <w:rFonts w:ascii="Times New Roman" w:hAnsi="Times New Roman"/>
              </w:rPr>
              <w:t>100,0%</w:t>
            </w:r>
          </w:p>
        </w:tc>
      </w:tr>
      <w:tr w:rsidR="00A70BE6" w:rsidTr="00A70BE6">
        <w:tc>
          <w:tcPr>
            <w:tcW w:w="4361" w:type="dxa"/>
            <w:vAlign w:val="center"/>
          </w:tcPr>
          <w:p w:rsidR="00A70BE6" w:rsidRPr="00A70BE6" w:rsidRDefault="005C464F" w:rsidP="007F4221">
            <w:pPr>
              <w:rPr>
                <w:rFonts w:ascii="Times New Roman" w:hAnsi="Times New Roman"/>
              </w:rPr>
            </w:pPr>
            <w:r>
              <w:rPr>
                <w:rFonts w:ascii="Times New Roman" w:hAnsi="Times New Roman"/>
              </w:rPr>
              <w:t xml:space="preserve">Доходы от компенсации затрат </w:t>
            </w:r>
          </w:p>
        </w:tc>
        <w:tc>
          <w:tcPr>
            <w:tcW w:w="1559" w:type="dxa"/>
            <w:vAlign w:val="center"/>
          </w:tcPr>
          <w:p w:rsidR="00A70BE6" w:rsidRPr="00A70BE6" w:rsidRDefault="005C464F" w:rsidP="006A66CF">
            <w:pPr>
              <w:jc w:val="right"/>
              <w:rPr>
                <w:rFonts w:ascii="Times New Roman" w:hAnsi="Times New Roman"/>
              </w:rPr>
            </w:pPr>
            <w:r>
              <w:rPr>
                <w:rFonts w:ascii="Times New Roman" w:hAnsi="Times New Roman"/>
              </w:rPr>
              <w:t>8,29000</w:t>
            </w:r>
          </w:p>
        </w:tc>
        <w:tc>
          <w:tcPr>
            <w:tcW w:w="1701" w:type="dxa"/>
            <w:vAlign w:val="center"/>
          </w:tcPr>
          <w:p w:rsidR="00A70BE6" w:rsidRPr="00A70BE6" w:rsidRDefault="005C464F" w:rsidP="006A66CF">
            <w:pPr>
              <w:jc w:val="right"/>
              <w:rPr>
                <w:rFonts w:ascii="Times New Roman" w:hAnsi="Times New Roman"/>
              </w:rPr>
            </w:pPr>
            <w:r>
              <w:rPr>
                <w:rFonts w:ascii="Times New Roman" w:hAnsi="Times New Roman"/>
              </w:rPr>
              <w:t>2,86475</w:t>
            </w:r>
          </w:p>
        </w:tc>
        <w:tc>
          <w:tcPr>
            <w:tcW w:w="1559" w:type="dxa"/>
            <w:vAlign w:val="center"/>
          </w:tcPr>
          <w:p w:rsidR="00A70BE6" w:rsidRPr="00A70BE6" w:rsidRDefault="005C464F" w:rsidP="006A66CF">
            <w:pPr>
              <w:jc w:val="right"/>
              <w:rPr>
                <w:rFonts w:ascii="Times New Roman" w:hAnsi="Times New Roman"/>
              </w:rPr>
            </w:pPr>
            <w:r>
              <w:rPr>
                <w:rFonts w:ascii="Times New Roman" w:hAnsi="Times New Roman"/>
              </w:rPr>
              <w:t>2,86475</w:t>
            </w:r>
          </w:p>
        </w:tc>
        <w:tc>
          <w:tcPr>
            <w:tcW w:w="1276" w:type="dxa"/>
            <w:vAlign w:val="center"/>
          </w:tcPr>
          <w:p w:rsidR="00A70BE6" w:rsidRPr="00A70BE6" w:rsidRDefault="005C464F" w:rsidP="006A66CF">
            <w:pPr>
              <w:jc w:val="right"/>
              <w:rPr>
                <w:rFonts w:ascii="Times New Roman" w:hAnsi="Times New Roman"/>
              </w:rPr>
            </w:pPr>
            <w:r>
              <w:rPr>
                <w:rFonts w:ascii="Times New Roman" w:hAnsi="Times New Roman"/>
              </w:rPr>
              <w:t>100,0%</w:t>
            </w:r>
          </w:p>
        </w:tc>
      </w:tr>
      <w:tr w:rsidR="00272616" w:rsidTr="007F4221">
        <w:tc>
          <w:tcPr>
            <w:tcW w:w="10456" w:type="dxa"/>
            <w:gridSpan w:val="5"/>
            <w:vAlign w:val="center"/>
          </w:tcPr>
          <w:p w:rsidR="00272616" w:rsidRPr="00A355B5" w:rsidRDefault="00272616" w:rsidP="007F4221">
            <w:pPr>
              <w:rPr>
                <w:rFonts w:ascii="Times New Roman" w:hAnsi="Times New Roman"/>
                <w:sz w:val="24"/>
                <w:szCs w:val="24"/>
              </w:rPr>
            </w:pPr>
            <w:r>
              <w:rPr>
                <w:rFonts w:ascii="Times New Roman" w:hAnsi="Times New Roman"/>
                <w:b/>
                <w:i/>
                <w:sz w:val="26"/>
                <w:szCs w:val="26"/>
              </w:rPr>
              <w:t>Безвозмездные поступления</w:t>
            </w:r>
          </w:p>
        </w:tc>
      </w:tr>
      <w:tr w:rsidR="005C464F" w:rsidTr="007F4221">
        <w:tc>
          <w:tcPr>
            <w:tcW w:w="4361" w:type="dxa"/>
          </w:tcPr>
          <w:p w:rsidR="005C464F" w:rsidRDefault="005C464F" w:rsidP="007F4221">
            <w:pPr>
              <w:rPr>
                <w:rFonts w:ascii="Times New Roman" w:hAnsi="Times New Roman"/>
              </w:rPr>
            </w:pPr>
            <w:r>
              <w:rPr>
                <w:rFonts w:ascii="Times New Roman" w:hAnsi="Times New Roman"/>
              </w:rPr>
              <w:t>Дотации</w:t>
            </w:r>
          </w:p>
        </w:tc>
        <w:tc>
          <w:tcPr>
            <w:tcW w:w="1559" w:type="dxa"/>
            <w:vAlign w:val="center"/>
          </w:tcPr>
          <w:p w:rsidR="005C464F" w:rsidRDefault="005C464F" w:rsidP="007F4221">
            <w:pPr>
              <w:jc w:val="right"/>
              <w:rPr>
                <w:rFonts w:ascii="Times New Roman" w:hAnsi="Times New Roman"/>
              </w:rPr>
            </w:pPr>
            <w:r>
              <w:rPr>
                <w:rFonts w:ascii="Times New Roman" w:hAnsi="Times New Roman"/>
              </w:rPr>
              <w:t>38 164,00000</w:t>
            </w:r>
          </w:p>
        </w:tc>
        <w:tc>
          <w:tcPr>
            <w:tcW w:w="1701" w:type="dxa"/>
            <w:vAlign w:val="center"/>
          </w:tcPr>
          <w:p w:rsidR="005C464F" w:rsidRDefault="005C464F" w:rsidP="007F4221">
            <w:pPr>
              <w:jc w:val="right"/>
              <w:rPr>
                <w:rFonts w:ascii="Times New Roman" w:hAnsi="Times New Roman"/>
              </w:rPr>
            </w:pPr>
            <w:r>
              <w:rPr>
                <w:rFonts w:ascii="Times New Roman" w:hAnsi="Times New Roman"/>
              </w:rPr>
              <w:t>0,00000</w:t>
            </w:r>
          </w:p>
        </w:tc>
        <w:tc>
          <w:tcPr>
            <w:tcW w:w="1559" w:type="dxa"/>
            <w:vAlign w:val="center"/>
          </w:tcPr>
          <w:p w:rsidR="005C464F" w:rsidRDefault="005C464F" w:rsidP="007F4221">
            <w:pPr>
              <w:jc w:val="right"/>
              <w:rPr>
                <w:rFonts w:ascii="Times New Roman" w:hAnsi="Times New Roman"/>
              </w:rPr>
            </w:pPr>
            <w:r>
              <w:rPr>
                <w:rFonts w:ascii="Times New Roman" w:hAnsi="Times New Roman"/>
              </w:rPr>
              <w:t>0,00000</w:t>
            </w:r>
          </w:p>
        </w:tc>
        <w:tc>
          <w:tcPr>
            <w:tcW w:w="1276" w:type="dxa"/>
            <w:vAlign w:val="center"/>
          </w:tcPr>
          <w:p w:rsidR="005C464F" w:rsidRDefault="005C464F" w:rsidP="007F4221">
            <w:pPr>
              <w:jc w:val="right"/>
              <w:rPr>
                <w:rFonts w:ascii="Times New Roman" w:hAnsi="Times New Roman"/>
              </w:rPr>
            </w:pPr>
            <w:r>
              <w:rPr>
                <w:rFonts w:ascii="Times New Roman" w:hAnsi="Times New Roman"/>
              </w:rPr>
              <w:t>-</w:t>
            </w:r>
          </w:p>
        </w:tc>
      </w:tr>
      <w:tr w:rsidR="00272616" w:rsidTr="007F4221">
        <w:tc>
          <w:tcPr>
            <w:tcW w:w="4361" w:type="dxa"/>
          </w:tcPr>
          <w:p w:rsidR="00272616" w:rsidRDefault="00272616" w:rsidP="005C464F">
            <w:pPr>
              <w:rPr>
                <w:rFonts w:ascii="Times New Roman" w:hAnsi="Times New Roman"/>
              </w:rPr>
            </w:pPr>
            <w:r>
              <w:rPr>
                <w:rFonts w:ascii="Times New Roman" w:hAnsi="Times New Roman"/>
              </w:rPr>
              <w:t>Суб</w:t>
            </w:r>
            <w:r w:rsidR="005C464F">
              <w:rPr>
                <w:rFonts w:ascii="Times New Roman" w:hAnsi="Times New Roman"/>
              </w:rPr>
              <w:t>венции</w:t>
            </w:r>
          </w:p>
        </w:tc>
        <w:tc>
          <w:tcPr>
            <w:tcW w:w="1559" w:type="dxa"/>
            <w:vAlign w:val="center"/>
          </w:tcPr>
          <w:p w:rsidR="00272616" w:rsidRPr="002D17B6" w:rsidRDefault="005C464F" w:rsidP="007F4221">
            <w:pPr>
              <w:jc w:val="right"/>
              <w:rPr>
                <w:rFonts w:ascii="Times New Roman" w:hAnsi="Times New Roman"/>
              </w:rPr>
            </w:pPr>
            <w:r>
              <w:rPr>
                <w:rFonts w:ascii="Times New Roman" w:hAnsi="Times New Roman"/>
              </w:rPr>
              <w:t>6 724,00000</w:t>
            </w:r>
          </w:p>
        </w:tc>
        <w:tc>
          <w:tcPr>
            <w:tcW w:w="1701" w:type="dxa"/>
            <w:vAlign w:val="center"/>
          </w:tcPr>
          <w:p w:rsidR="00272616" w:rsidRPr="002D17B6" w:rsidRDefault="005C464F" w:rsidP="007F4221">
            <w:pPr>
              <w:jc w:val="right"/>
              <w:rPr>
                <w:rFonts w:ascii="Times New Roman" w:hAnsi="Times New Roman"/>
              </w:rPr>
            </w:pPr>
            <w:r>
              <w:rPr>
                <w:rFonts w:ascii="Times New Roman" w:hAnsi="Times New Roman"/>
              </w:rPr>
              <w:t>2 267,00000</w:t>
            </w:r>
          </w:p>
        </w:tc>
        <w:tc>
          <w:tcPr>
            <w:tcW w:w="1559" w:type="dxa"/>
            <w:vAlign w:val="center"/>
          </w:tcPr>
          <w:p w:rsidR="00272616" w:rsidRPr="002D17B6" w:rsidRDefault="005C464F" w:rsidP="007F4221">
            <w:pPr>
              <w:jc w:val="right"/>
              <w:rPr>
                <w:rFonts w:ascii="Times New Roman" w:hAnsi="Times New Roman"/>
              </w:rPr>
            </w:pPr>
            <w:r>
              <w:rPr>
                <w:rFonts w:ascii="Times New Roman" w:hAnsi="Times New Roman"/>
              </w:rPr>
              <w:t>2 267,00000</w:t>
            </w:r>
          </w:p>
        </w:tc>
        <w:tc>
          <w:tcPr>
            <w:tcW w:w="1276" w:type="dxa"/>
            <w:vAlign w:val="center"/>
          </w:tcPr>
          <w:p w:rsidR="00272616" w:rsidRPr="002D17B6" w:rsidRDefault="00272616" w:rsidP="007F4221">
            <w:pPr>
              <w:jc w:val="right"/>
              <w:rPr>
                <w:rFonts w:ascii="Times New Roman" w:hAnsi="Times New Roman"/>
              </w:rPr>
            </w:pPr>
            <w:r>
              <w:rPr>
                <w:rFonts w:ascii="Times New Roman" w:hAnsi="Times New Roman"/>
              </w:rPr>
              <w:t>100,0%</w:t>
            </w:r>
          </w:p>
        </w:tc>
      </w:tr>
      <w:tr w:rsidR="00272616" w:rsidTr="007F4221">
        <w:tc>
          <w:tcPr>
            <w:tcW w:w="4361" w:type="dxa"/>
          </w:tcPr>
          <w:p w:rsidR="00272616" w:rsidRPr="00A355B5" w:rsidRDefault="00272616" w:rsidP="007F4221">
            <w:pPr>
              <w:jc w:val="both"/>
              <w:rPr>
                <w:rFonts w:ascii="Times New Roman" w:hAnsi="Times New Roman"/>
              </w:rPr>
            </w:pPr>
            <w:r>
              <w:rPr>
                <w:rFonts w:ascii="Times New Roman" w:hAnsi="Times New Roman"/>
              </w:rPr>
              <w:t>Иные межбюджетные трансферты</w:t>
            </w:r>
          </w:p>
        </w:tc>
        <w:tc>
          <w:tcPr>
            <w:tcW w:w="1559" w:type="dxa"/>
            <w:vAlign w:val="center"/>
          </w:tcPr>
          <w:p w:rsidR="00272616" w:rsidRPr="002D17B6" w:rsidRDefault="005C464F" w:rsidP="007F4221">
            <w:pPr>
              <w:jc w:val="right"/>
              <w:rPr>
                <w:rFonts w:ascii="Times New Roman" w:hAnsi="Times New Roman"/>
              </w:rPr>
            </w:pPr>
            <w:r>
              <w:rPr>
                <w:rFonts w:ascii="Times New Roman" w:hAnsi="Times New Roman"/>
              </w:rPr>
              <w:t>22 244,93950</w:t>
            </w:r>
          </w:p>
        </w:tc>
        <w:tc>
          <w:tcPr>
            <w:tcW w:w="1701" w:type="dxa"/>
            <w:vAlign w:val="center"/>
          </w:tcPr>
          <w:p w:rsidR="00272616" w:rsidRPr="002D17B6" w:rsidRDefault="005C464F" w:rsidP="007F4221">
            <w:pPr>
              <w:jc w:val="right"/>
              <w:rPr>
                <w:rFonts w:ascii="Times New Roman" w:hAnsi="Times New Roman"/>
              </w:rPr>
            </w:pPr>
            <w:r>
              <w:rPr>
                <w:rFonts w:ascii="Times New Roman" w:hAnsi="Times New Roman"/>
              </w:rPr>
              <w:t>41 793,90387</w:t>
            </w:r>
          </w:p>
        </w:tc>
        <w:tc>
          <w:tcPr>
            <w:tcW w:w="1559" w:type="dxa"/>
            <w:vAlign w:val="center"/>
          </w:tcPr>
          <w:p w:rsidR="00272616" w:rsidRPr="002D17B6" w:rsidRDefault="005C464F" w:rsidP="007F4221">
            <w:pPr>
              <w:jc w:val="right"/>
              <w:rPr>
                <w:rFonts w:ascii="Times New Roman" w:hAnsi="Times New Roman"/>
              </w:rPr>
            </w:pPr>
            <w:r>
              <w:rPr>
                <w:rFonts w:ascii="Times New Roman" w:hAnsi="Times New Roman"/>
              </w:rPr>
              <w:t>41 934,74602</w:t>
            </w:r>
          </w:p>
        </w:tc>
        <w:tc>
          <w:tcPr>
            <w:tcW w:w="1276" w:type="dxa"/>
            <w:vAlign w:val="center"/>
          </w:tcPr>
          <w:p w:rsidR="00272616" w:rsidRPr="002D17B6" w:rsidRDefault="005C464F" w:rsidP="007F4221">
            <w:pPr>
              <w:jc w:val="right"/>
              <w:rPr>
                <w:rFonts w:ascii="Times New Roman" w:hAnsi="Times New Roman"/>
              </w:rPr>
            </w:pPr>
            <w:r>
              <w:rPr>
                <w:rFonts w:ascii="Times New Roman" w:hAnsi="Times New Roman"/>
              </w:rPr>
              <w:t>100,3</w:t>
            </w:r>
            <w:r w:rsidR="00272616">
              <w:rPr>
                <w:rFonts w:ascii="Times New Roman" w:hAnsi="Times New Roman"/>
              </w:rPr>
              <w:t>%</w:t>
            </w:r>
          </w:p>
        </w:tc>
      </w:tr>
      <w:tr w:rsidR="00272616" w:rsidTr="007F4221">
        <w:tc>
          <w:tcPr>
            <w:tcW w:w="4361" w:type="dxa"/>
          </w:tcPr>
          <w:p w:rsidR="00272616" w:rsidRPr="002D17B6" w:rsidRDefault="00272616" w:rsidP="007F4221">
            <w:pPr>
              <w:jc w:val="both"/>
              <w:rPr>
                <w:rFonts w:ascii="Times New Roman" w:hAnsi="Times New Roman"/>
              </w:rPr>
            </w:pPr>
            <w:r w:rsidRPr="002D17B6">
              <w:rPr>
                <w:rFonts w:ascii="Times New Roman" w:hAnsi="Times New Roman"/>
              </w:rPr>
              <w:t>ИТОГО:</w:t>
            </w:r>
          </w:p>
        </w:tc>
        <w:tc>
          <w:tcPr>
            <w:tcW w:w="1559" w:type="dxa"/>
            <w:vAlign w:val="center"/>
          </w:tcPr>
          <w:p w:rsidR="00272616" w:rsidRPr="0044621F" w:rsidRDefault="005C464F" w:rsidP="007F4221">
            <w:pPr>
              <w:jc w:val="right"/>
              <w:rPr>
                <w:rFonts w:ascii="Times New Roman" w:hAnsi="Times New Roman"/>
                <w:b/>
              </w:rPr>
            </w:pPr>
            <w:r>
              <w:rPr>
                <w:rFonts w:ascii="Times New Roman" w:hAnsi="Times New Roman"/>
                <w:b/>
              </w:rPr>
              <w:t>67 170,59420</w:t>
            </w:r>
          </w:p>
        </w:tc>
        <w:tc>
          <w:tcPr>
            <w:tcW w:w="1701" w:type="dxa"/>
            <w:vAlign w:val="center"/>
          </w:tcPr>
          <w:p w:rsidR="00272616" w:rsidRPr="0044621F" w:rsidRDefault="005C464F" w:rsidP="007F4221">
            <w:pPr>
              <w:jc w:val="right"/>
              <w:rPr>
                <w:rFonts w:ascii="Times New Roman" w:hAnsi="Times New Roman"/>
                <w:b/>
              </w:rPr>
            </w:pPr>
            <w:r>
              <w:rPr>
                <w:rFonts w:ascii="Times New Roman" w:hAnsi="Times New Roman"/>
                <w:b/>
              </w:rPr>
              <w:t>44 081,38326</w:t>
            </w:r>
          </w:p>
        </w:tc>
        <w:tc>
          <w:tcPr>
            <w:tcW w:w="1559" w:type="dxa"/>
            <w:vAlign w:val="center"/>
          </w:tcPr>
          <w:p w:rsidR="00272616" w:rsidRPr="0044621F" w:rsidRDefault="005C464F" w:rsidP="007F4221">
            <w:pPr>
              <w:jc w:val="right"/>
              <w:rPr>
                <w:rFonts w:ascii="Times New Roman" w:hAnsi="Times New Roman"/>
                <w:b/>
              </w:rPr>
            </w:pPr>
            <w:r>
              <w:rPr>
                <w:rFonts w:ascii="Times New Roman" w:hAnsi="Times New Roman"/>
                <w:b/>
              </w:rPr>
              <w:t>44 222,22541</w:t>
            </w:r>
          </w:p>
        </w:tc>
        <w:tc>
          <w:tcPr>
            <w:tcW w:w="1276" w:type="dxa"/>
            <w:vAlign w:val="center"/>
          </w:tcPr>
          <w:p w:rsidR="00272616" w:rsidRPr="0044621F" w:rsidRDefault="005C464F" w:rsidP="007F4221">
            <w:pPr>
              <w:jc w:val="right"/>
              <w:rPr>
                <w:rFonts w:ascii="Times New Roman" w:hAnsi="Times New Roman"/>
                <w:b/>
              </w:rPr>
            </w:pPr>
            <w:r>
              <w:rPr>
                <w:rFonts w:ascii="Times New Roman" w:hAnsi="Times New Roman"/>
                <w:b/>
              </w:rPr>
              <w:t>100,3</w:t>
            </w:r>
            <w:r w:rsidR="00272616">
              <w:rPr>
                <w:rFonts w:ascii="Times New Roman" w:hAnsi="Times New Roman"/>
                <w:b/>
              </w:rPr>
              <w:t>%</w:t>
            </w:r>
          </w:p>
        </w:tc>
      </w:tr>
    </w:tbl>
    <w:p w:rsidR="00CE2A5F" w:rsidRPr="00382177" w:rsidRDefault="00CE2A5F" w:rsidP="00272616">
      <w:pPr>
        <w:spacing w:after="0"/>
        <w:rPr>
          <w:rFonts w:ascii="Times New Roman" w:hAnsi="Times New Roman"/>
          <w:b/>
          <w:sz w:val="16"/>
          <w:szCs w:val="16"/>
        </w:rPr>
      </w:pPr>
    </w:p>
    <w:p w:rsidR="00D07D1B" w:rsidRDefault="00D07D1B" w:rsidP="00D07D1B">
      <w:pPr>
        <w:spacing w:after="0"/>
        <w:ind w:firstLine="709"/>
        <w:jc w:val="both"/>
        <w:rPr>
          <w:rFonts w:ascii="Times New Roman" w:hAnsi="Times New Roman"/>
          <w:sz w:val="26"/>
          <w:szCs w:val="26"/>
        </w:rPr>
      </w:pPr>
      <w:r>
        <w:rPr>
          <w:rFonts w:ascii="Times New Roman" w:hAnsi="Times New Roman"/>
          <w:sz w:val="26"/>
          <w:szCs w:val="26"/>
        </w:rPr>
        <w:t xml:space="preserve">13.3. Анализ исполнения доходов, администратором которых является </w:t>
      </w:r>
      <w:proofErr w:type="gramStart"/>
      <w:r>
        <w:rPr>
          <w:rFonts w:ascii="Times New Roman" w:hAnsi="Times New Roman"/>
          <w:sz w:val="26"/>
          <w:szCs w:val="26"/>
        </w:rPr>
        <w:t>финансовое</w:t>
      </w:r>
      <w:proofErr w:type="gramEnd"/>
      <w:r>
        <w:rPr>
          <w:rFonts w:ascii="Times New Roman" w:hAnsi="Times New Roman"/>
          <w:sz w:val="26"/>
          <w:szCs w:val="26"/>
        </w:rPr>
        <w:t xml:space="preserve"> управление п</w:t>
      </w:r>
      <w:r w:rsidRPr="004E0617">
        <w:rPr>
          <w:rFonts w:ascii="Times New Roman" w:hAnsi="Times New Roman"/>
          <w:sz w:val="26"/>
          <w:szCs w:val="26"/>
        </w:rPr>
        <w:t xml:space="preserve">о данным </w:t>
      </w:r>
      <w:r>
        <w:rPr>
          <w:rFonts w:ascii="Times New Roman" w:hAnsi="Times New Roman"/>
          <w:sz w:val="26"/>
          <w:szCs w:val="26"/>
        </w:rPr>
        <w:t xml:space="preserve">раздела 2  «Расходы бюджета» </w:t>
      </w:r>
      <w:r w:rsidRPr="004E0617">
        <w:rPr>
          <w:rFonts w:ascii="Times New Roman" w:hAnsi="Times New Roman"/>
          <w:sz w:val="26"/>
          <w:szCs w:val="26"/>
        </w:rPr>
        <w:t xml:space="preserve">формы 0503127 </w:t>
      </w:r>
      <w:r>
        <w:rPr>
          <w:rFonts w:ascii="Times New Roman" w:hAnsi="Times New Roman"/>
          <w:sz w:val="26"/>
          <w:szCs w:val="26"/>
        </w:rPr>
        <w:t>Отчёт об исполнении бюджета главным распорядителем.</w:t>
      </w:r>
    </w:p>
    <w:p w:rsidR="00552DF6" w:rsidRPr="00552DF6" w:rsidRDefault="00D07D1B" w:rsidP="00D07D1B">
      <w:pPr>
        <w:spacing w:after="0"/>
        <w:jc w:val="both"/>
        <w:rPr>
          <w:rFonts w:ascii="Times New Roman" w:hAnsi="Times New Roman"/>
        </w:rPr>
      </w:pPr>
      <w:r>
        <w:rPr>
          <w:rFonts w:ascii="Times New Roman" w:hAnsi="Times New Roman"/>
        </w:rPr>
        <w:t xml:space="preserve"> </w:t>
      </w:r>
      <w:r w:rsidR="00441982">
        <w:rPr>
          <w:rFonts w:ascii="Times New Roman" w:hAnsi="Times New Roman"/>
        </w:rPr>
        <w:t>Таблица 33</w:t>
      </w:r>
      <w:r w:rsidR="00552DF6">
        <w:rPr>
          <w:rFonts w:ascii="Times New Roman" w:hAnsi="Times New Roman"/>
        </w:rPr>
        <w:t>.</w:t>
      </w:r>
    </w:p>
    <w:tbl>
      <w:tblPr>
        <w:tblStyle w:val="a9"/>
        <w:tblW w:w="10740" w:type="dxa"/>
        <w:tblLayout w:type="fixed"/>
        <w:tblLook w:val="04A0"/>
      </w:tblPr>
      <w:tblGrid>
        <w:gridCol w:w="1242"/>
        <w:gridCol w:w="2977"/>
        <w:gridCol w:w="1843"/>
        <w:gridCol w:w="1701"/>
        <w:gridCol w:w="1701"/>
        <w:gridCol w:w="1276"/>
      </w:tblGrid>
      <w:tr w:rsidR="00272616" w:rsidTr="00D8300D">
        <w:tc>
          <w:tcPr>
            <w:tcW w:w="1242" w:type="dxa"/>
            <w:vAlign w:val="center"/>
          </w:tcPr>
          <w:p w:rsidR="00272616" w:rsidRPr="00A355B5" w:rsidRDefault="00272616" w:rsidP="007F4221">
            <w:pPr>
              <w:jc w:val="center"/>
              <w:rPr>
                <w:rFonts w:ascii="Times New Roman" w:hAnsi="Times New Roman"/>
              </w:rPr>
            </w:pPr>
            <w:r>
              <w:rPr>
                <w:rFonts w:ascii="Times New Roman" w:hAnsi="Times New Roman"/>
              </w:rPr>
              <w:t>Подраздел</w:t>
            </w:r>
          </w:p>
        </w:tc>
        <w:tc>
          <w:tcPr>
            <w:tcW w:w="2977" w:type="dxa"/>
            <w:vAlign w:val="center"/>
          </w:tcPr>
          <w:p w:rsidR="00272616" w:rsidRPr="00A355B5" w:rsidRDefault="00272616" w:rsidP="007F4221">
            <w:pPr>
              <w:jc w:val="center"/>
              <w:rPr>
                <w:rFonts w:ascii="Times New Roman" w:hAnsi="Times New Roman"/>
              </w:rPr>
            </w:pPr>
            <w:r w:rsidRPr="00A355B5">
              <w:rPr>
                <w:rFonts w:ascii="Times New Roman" w:hAnsi="Times New Roman"/>
              </w:rPr>
              <w:t>Наименование показателя</w:t>
            </w:r>
          </w:p>
        </w:tc>
        <w:tc>
          <w:tcPr>
            <w:tcW w:w="1843" w:type="dxa"/>
          </w:tcPr>
          <w:p w:rsidR="00272616" w:rsidRPr="00A355B5" w:rsidRDefault="00272616" w:rsidP="007F4221">
            <w:pPr>
              <w:jc w:val="center"/>
              <w:rPr>
                <w:rFonts w:ascii="Times New Roman" w:hAnsi="Times New Roman"/>
              </w:rPr>
            </w:pPr>
            <w:r>
              <w:rPr>
                <w:rFonts w:ascii="Times New Roman" w:hAnsi="Times New Roman"/>
              </w:rPr>
              <w:t>Исполнено        в 2016 году</w:t>
            </w:r>
          </w:p>
        </w:tc>
        <w:tc>
          <w:tcPr>
            <w:tcW w:w="1701" w:type="dxa"/>
            <w:vAlign w:val="center"/>
          </w:tcPr>
          <w:p w:rsidR="00272616" w:rsidRPr="00A355B5" w:rsidRDefault="00272616" w:rsidP="007F4221">
            <w:pPr>
              <w:jc w:val="center"/>
              <w:rPr>
                <w:rFonts w:ascii="Times New Roman" w:hAnsi="Times New Roman"/>
              </w:rPr>
            </w:pPr>
            <w:r w:rsidRPr="00A355B5">
              <w:rPr>
                <w:rFonts w:ascii="Times New Roman" w:hAnsi="Times New Roman"/>
              </w:rPr>
              <w:t>Утверждено</w:t>
            </w:r>
            <w:r>
              <w:rPr>
                <w:rFonts w:ascii="Times New Roman" w:hAnsi="Times New Roman"/>
              </w:rPr>
              <w:t xml:space="preserve">                  на 2017 год</w:t>
            </w:r>
          </w:p>
        </w:tc>
        <w:tc>
          <w:tcPr>
            <w:tcW w:w="1701" w:type="dxa"/>
            <w:vAlign w:val="center"/>
          </w:tcPr>
          <w:p w:rsidR="00272616" w:rsidRPr="00A355B5" w:rsidRDefault="00272616" w:rsidP="007F4221">
            <w:pPr>
              <w:jc w:val="center"/>
              <w:rPr>
                <w:rFonts w:ascii="Times New Roman" w:hAnsi="Times New Roman"/>
              </w:rPr>
            </w:pPr>
            <w:r w:rsidRPr="00A355B5">
              <w:rPr>
                <w:rFonts w:ascii="Times New Roman" w:hAnsi="Times New Roman"/>
              </w:rPr>
              <w:t>Исполнено</w:t>
            </w:r>
            <w:r>
              <w:rPr>
                <w:rFonts w:ascii="Times New Roman" w:hAnsi="Times New Roman"/>
              </w:rPr>
              <w:t xml:space="preserve">                в 2017 году</w:t>
            </w:r>
          </w:p>
        </w:tc>
        <w:tc>
          <w:tcPr>
            <w:tcW w:w="1276" w:type="dxa"/>
            <w:vAlign w:val="center"/>
          </w:tcPr>
          <w:p w:rsidR="00272616" w:rsidRPr="00A355B5" w:rsidRDefault="00272616" w:rsidP="007F4221">
            <w:pPr>
              <w:jc w:val="center"/>
              <w:rPr>
                <w:rFonts w:ascii="Times New Roman" w:hAnsi="Times New Roman"/>
              </w:rPr>
            </w:pPr>
            <w:r w:rsidRPr="00A355B5">
              <w:rPr>
                <w:rFonts w:ascii="Times New Roman" w:hAnsi="Times New Roman"/>
              </w:rPr>
              <w:t>% исп.</w:t>
            </w:r>
          </w:p>
        </w:tc>
      </w:tr>
      <w:tr w:rsidR="00D07D1B" w:rsidTr="00D8300D">
        <w:trPr>
          <w:trHeight w:val="330"/>
        </w:trPr>
        <w:tc>
          <w:tcPr>
            <w:tcW w:w="1242" w:type="dxa"/>
            <w:vAlign w:val="center"/>
          </w:tcPr>
          <w:p w:rsidR="00D07D1B" w:rsidRPr="000F0D35" w:rsidRDefault="00D07D1B" w:rsidP="007F4221">
            <w:pPr>
              <w:jc w:val="center"/>
              <w:rPr>
                <w:rFonts w:ascii="Times New Roman" w:hAnsi="Times New Roman"/>
              </w:rPr>
            </w:pPr>
            <w:r>
              <w:rPr>
                <w:rFonts w:ascii="Times New Roman" w:hAnsi="Times New Roman"/>
              </w:rPr>
              <w:t>0106</w:t>
            </w:r>
          </w:p>
        </w:tc>
        <w:tc>
          <w:tcPr>
            <w:tcW w:w="2977" w:type="dxa"/>
            <w:vAlign w:val="center"/>
          </w:tcPr>
          <w:p w:rsidR="00D07D1B" w:rsidRPr="00D07D1B" w:rsidRDefault="00D07D1B" w:rsidP="0076718D">
            <w:pPr>
              <w:rPr>
                <w:rFonts w:ascii="Times New Roman" w:hAnsi="Times New Roman"/>
              </w:rPr>
            </w:pPr>
            <w:r w:rsidRPr="00D07D1B">
              <w:rPr>
                <w:rFonts w:ascii="Times New Roman" w:hAnsi="Times New Roman"/>
              </w:rPr>
              <w:t>Обеспечение деятельности финансовых органов</w:t>
            </w:r>
          </w:p>
        </w:tc>
        <w:tc>
          <w:tcPr>
            <w:tcW w:w="1843" w:type="dxa"/>
            <w:vAlign w:val="center"/>
          </w:tcPr>
          <w:p w:rsidR="00D07D1B" w:rsidRPr="000F0D35" w:rsidRDefault="00D07D1B" w:rsidP="007F4221">
            <w:pPr>
              <w:jc w:val="right"/>
              <w:rPr>
                <w:rFonts w:ascii="Times New Roman" w:hAnsi="Times New Roman"/>
              </w:rPr>
            </w:pPr>
            <w:r>
              <w:rPr>
                <w:rFonts w:ascii="Times New Roman" w:hAnsi="Times New Roman"/>
              </w:rPr>
              <w:t>6 081,15211</w:t>
            </w:r>
          </w:p>
        </w:tc>
        <w:tc>
          <w:tcPr>
            <w:tcW w:w="1701" w:type="dxa"/>
            <w:vAlign w:val="center"/>
          </w:tcPr>
          <w:p w:rsidR="00D07D1B" w:rsidRPr="000F0D35" w:rsidRDefault="00D07D1B" w:rsidP="007F4221">
            <w:pPr>
              <w:jc w:val="right"/>
              <w:rPr>
                <w:rFonts w:ascii="Times New Roman" w:hAnsi="Times New Roman"/>
              </w:rPr>
            </w:pPr>
            <w:r>
              <w:rPr>
                <w:rFonts w:ascii="Times New Roman" w:hAnsi="Times New Roman"/>
              </w:rPr>
              <w:t>5 898,05232</w:t>
            </w:r>
          </w:p>
        </w:tc>
        <w:tc>
          <w:tcPr>
            <w:tcW w:w="1701" w:type="dxa"/>
            <w:vAlign w:val="center"/>
          </w:tcPr>
          <w:p w:rsidR="00D07D1B" w:rsidRPr="000F0D35" w:rsidRDefault="00D07D1B" w:rsidP="007F4221">
            <w:pPr>
              <w:jc w:val="right"/>
              <w:rPr>
                <w:rFonts w:ascii="Times New Roman" w:hAnsi="Times New Roman"/>
              </w:rPr>
            </w:pPr>
            <w:r>
              <w:rPr>
                <w:rFonts w:ascii="Times New Roman" w:hAnsi="Times New Roman"/>
              </w:rPr>
              <w:t>5 886,62365</w:t>
            </w:r>
          </w:p>
        </w:tc>
        <w:tc>
          <w:tcPr>
            <w:tcW w:w="1276" w:type="dxa"/>
            <w:vAlign w:val="center"/>
          </w:tcPr>
          <w:p w:rsidR="00D07D1B" w:rsidRPr="000F0D35" w:rsidRDefault="00D07D1B" w:rsidP="007F4221">
            <w:pPr>
              <w:jc w:val="right"/>
              <w:rPr>
                <w:rFonts w:ascii="Times New Roman" w:hAnsi="Times New Roman"/>
              </w:rPr>
            </w:pPr>
            <w:r>
              <w:rPr>
                <w:rFonts w:ascii="Times New Roman" w:hAnsi="Times New Roman"/>
              </w:rPr>
              <w:t>99,8%</w:t>
            </w:r>
          </w:p>
        </w:tc>
      </w:tr>
      <w:tr w:rsidR="00D07D1B" w:rsidTr="00D8300D">
        <w:tc>
          <w:tcPr>
            <w:tcW w:w="1242" w:type="dxa"/>
            <w:vAlign w:val="center"/>
          </w:tcPr>
          <w:p w:rsidR="00D07D1B" w:rsidRPr="000F0D35" w:rsidRDefault="00D07D1B" w:rsidP="007F4221">
            <w:pPr>
              <w:jc w:val="center"/>
              <w:rPr>
                <w:rFonts w:ascii="Times New Roman" w:hAnsi="Times New Roman"/>
              </w:rPr>
            </w:pPr>
            <w:r>
              <w:rPr>
                <w:rFonts w:ascii="Times New Roman" w:hAnsi="Times New Roman"/>
              </w:rPr>
              <w:t>0409</w:t>
            </w:r>
          </w:p>
        </w:tc>
        <w:tc>
          <w:tcPr>
            <w:tcW w:w="2977" w:type="dxa"/>
            <w:vAlign w:val="center"/>
          </w:tcPr>
          <w:p w:rsidR="00D07D1B" w:rsidRPr="00D07D1B" w:rsidRDefault="00D07D1B" w:rsidP="0076718D">
            <w:pPr>
              <w:rPr>
                <w:rFonts w:ascii="Times New Roman" w:hAnsi="Times New Roman"/>
              </w:rPr>
            </w:pPr>
            <w:r w:rsidRPr="00D07D1B">
              <w:rPr>
                <w:rFonts w:ascii="Times New Roman" w:hAnsi="Times New Roman"/>
              </w:rPr>
              <w:t>Дорожное хозяйство</w:t>
            </w:r>
          </w:p>
        </w:tc>
        <w:tc>
          <w:tcPr>
            <w:tcW w:w="1843" w:type="dxa"/>
            <w:vAlign w:val="center"/>
          </w:tcPr>
          <w:p w:rsidR="00D07D1B" w:rsidRDefault="00D07D1B" w:rsidP="007F4221">
            <w:pPr>
              <w:jc w:val="right"/>
              <w:rPr>
                <w:rFonts w:ascii="Times New Roman" w:hAnsi="Times New Roman"/>
              </w:rPr>
            </w:pPr>
            <w:r>
              <w:rPr>
                <w:rFonts w:ascii="Times New Roman" w:hAnsi="Times New Roman"/>
              </w:rPr>
              <w:t>11 999,81600</w:t>
            </w:r>
          </w:p>
        </w:tc>
        <w:tc>
          <w:tcPr>
            <w:tcW w:w="1701" w:type="dxa"/>
            <w:vAlign w:val="center"/>
          </w:tcPr>
          <w:p w:rsidR="00D07D1B" w:rsidRDefault="00D07D1B" w:rsidP="007F4221">
            <w:pPr>
              <w:jc w:val="right"/>
              <w:rPr>
                <w:rFonts w:ascii="Times New Roman" w:hAnsi="Times New Roman"/>
              </w:rPr>
            </w:pPr>
            <w:r>
              <w:rPr>
                <w:rFonts w:ascii="Times New Roman" w:hAnsi="Times New Roman"/>
              </w:rPr>
              <w:t>5 552,76700</w:t>
            </w:r>
          </w:p>
        </w:tc>
        <w:tc>
          <w:tcPr>
            <w:tcW w:w="1701" w:type="dxa"/>
            <w:vAlign w:val="center"/>
          </w:tcPr>
          <w:p w:rsidR="00D07D1B" w:rsidRDefault="00D07D1B" w:rsidP="007F4221">
            <w:pPr>
              <w:jc w:val="right"/>
              <w:rPr>
                <w:rFonts w:ascii="Times New Roman" w:hAnsi="Times New Roman"/>
              </w:rPr>
            </w:pPr>
            <w:r>
              <w:rPr>
                <w:rFonts w:ascii="Times New Roman" w:hAnsi="Times New Roman"/>
              </w:rPr>
              <w:t>5 552,76700</w:t>
            </w:r>
          </w:p>
        </w:tc>
        <w:tc>
          <w:tcPr>
            <w:tcW w:w="1276" w:type="dxa"/>
            <w:vAlign w:val="center"/>
          </w:tcPr>
          <w:p w:rsidR="00D07D1B" w:rsidRDefault="00D07D1B" w:rsidP="007F4221">
            <w:pPr>
              <w:jc w:val="right"/>
              <w:rPr>
                <w:rFonts w:ascii="Times New Roman" w:hAnsi="Times New Roman"/>
              </w:rPr>
            </w:pPr>
            <w:r>
              <w:rPr>
                <w:rFonts w:ascii="Times New Roman" w:hAnsi="Times New Roman"/>
              </w:rPr>
              <w:t>100,0%</w:t>
            </w:r>
          </w:p>
        </w:tc>
      </w:tr>
      <w:tr w:rsidR="00D07D1B" w:rsidTr="00D8300D">
        <w:tc>
          <w:tcPr>
            <w:tcW w:w="1242" w:type="dxa"/>
            <w:vAlign w:val="center"/>
          </w:tcPr>
          <w:p w:rsidR="00D07D1B" w:rsidRPr="000F0D35" w:rsidRDefault="00D07D1B" w:rsidP="001A628B">
            <w:pPr>
              <w:jc w:val="center"/>
              <w:rPr>
                <w:rFonts w:ascii="Times New Roman" w:hAnsi="Times New Roman"/>
              </w:rPr>
            </w:pPr>
            <w:r>
              <w:rPr>
                <w:rFonts w:ascii="Times New Roman" w:hAnsi="Times New Roman"/>
              </w:rPr>
              <w:t>0412</w:t>
            </w:r>
          </w:p>
        </w:tc>
        <w:tc>
          <w:tcPr>
            <w:tcW w:w="2977" w:type="dxa"/>
            <w:vAlign w:val="center"/>
          </w:tcPr>
          <w:p w:rsidR="00D07D1B" w:rsidRPr="00D07D1B" w:rsidRDefault="00D07D1B" w:rsidP="0076718D">
            <w:pPr>
              <w:rPr>
                <w:rFonts w:ascii="Times New Roman" w:hAnsi="Times New Roman"/>
              </w:rPr>
            </w:pPr>
            <w:r w:rsidRPr="00D07D1B">
              <w:rPr>
                <w:rFonts w:ascii="Times New Roman" w:hAnsi="Times New Roman"/>
              </w:rPr>
              <w:t>Другие вопросы в области национальной экономики</w:t>
            </w:r>
          </w:p>
        </w:tc>
        <w:tc>
          <w:tcPr>
            <w:tcW w:w="1843" w:type="dxa"/>
            <w:vAlign w:val="center"/>
          </w:tcPr>
          <w:p w:rsidR="00D07D1B" w:rsidRDefault="00D07D1B" w:rsidP="007F4221">
            <w:pPr>
              <w:jc w:val="right"/>
              <w:rPr>
                <w:rFonts w:ascii="Times New Roman" w:hAnsi="Times New Roman"/>
              </w:rPr>
            </w:pPr>
            <w:r>
              <w:rPr>
                <w:rFonts w:ascii="Times New Roman" w:hAnsi="Times New Roman"/>
              </w:rPr>
              <w:t>298,22220</w:t>
            </w:r>
          </w:p>
        </w:tc>
        <w:tc>
          <w:tcPr>
            <w:tcW w:w="1701" w:type="dxa"/>
            <w:vAlign w:val="center"/>
          </w:tcPr>
          <w:p w:rsidR="00D07D1B" w:rsidRDefault="00D07D1B" w:rsidP="007F4221">
            <w:pPr>
              <w:jc w:val="right"/>
              <w:rPr>
                <w:rFonts w:ascii="Times New Roman" w:hAnsi="Times New Roman"/>
              </w:rPr>
            </w:pPr>
            <w:r>
              <w:rPr>
                <w:rFonts w:ascii="Times New Roman" w:hAnsi="Times New Roman"/>
              </w:rPr>
              <w:t>-</w:t>
            </w:r>
          </w:p>
        </w:tc>
        <w:tc>
          <w:tcPr>
            <w:tcW w:w="1701" w:type="dxa"/>
            <w:vAlign w:val="center"/>
          </w:tcPr>
          <w:p w:rsidR="00D07D1B" w:rsidRDefault="00D07D1B" w:rsidP="007F4221">
            <w:pPr>
              <w:jc w:val="right"/>
              <w:rPr>
                <w:rFonts w:ascii="Times New Roman" w:hAnsi="Times New Roman"/>
              </w:rPr>
            </w:pPr>
            <w:r>
              <w:rPr>
                <w:rFonts w:ascii="Times New Roman" w:hAnsi="Times New Roman"/>
              </w:rPr>
              <w:t>-</w:t>
            </w:r>
          </w:p>
        </w:tc>
        <w:tc>
          <w:tcPr>
            <w:tcW w:w="1276" w:type="dxa"/>
            <w:vAlign w:val="center"/>
          </w:tcPr>
          <w:p w:rsidR="00D07D1B" w:rsidRDefault="00D07D1B" w:rsidP="007F4221">
            <w:pPr>
              <w:jc w:val="right"/>
              <w:rPr>
                <w:rFonts w:ascii="Times New Roman" w:hAnsi="Times New Roman"/>
              </w:rPr>
            </w:pPr>
            <w:r>
              <w:rPr>
                <w:rFonts w:ascii="Times New Roman" w:hAnsi="Times New Roman"/>
              </w:rPr>
              <w:t>-</w:t>
            </w:r>
          </w:p>
        </w:tc>
      </w:tr>
      <w:tr w:rsidR="00D07D1B" w:rsidTr="00D8300D">
        <w:tc>
          <w:tcPr>
            <w:tcW w:w="1242" w:type="dxa"/>
            <w:vAlign w:val="center"/>
          </w:tcPr>
          <w:p w:rsidR="00D07D1B" w:rsidRPr="000F0D35" w:rsidRDefault="00D07D1B" w:rsidP="001A628B">
            <w:pPr>
              <w:jc w:val="center"/>
              <w:rPr>
                <w:rFonts w:ascii="Times New Roman" w:hAnsi="Times New Roman"/>
              </w:rPr>
            </w:pPr>
            <w:r>
              <w:rPr>
                <w:rFonts w:ascii="Times New Roman" w:hAnsi="Times New Roman"/>
              </w:rPr>
              <w:t>0502</w:t>
            </w:r>
          </w:p>
        </w:tc>
        <w:tc>
          <w:tcPr>
            <w:tcW w:w="2977" w:type="dxa"/>
            <w:vAlign w:val="center"/>
          </w:tcPr>
          <w:p w:rsidR="00D07D1B" w:rsidRPr="00D07D1B" w:rsidRDefault="00D07D1B" w:rsidP="007F4221">
            <w:pPr>
              <w:jc w:val="both"/>
              <w:rPr>
                <w:rFonts w:ascii="Times New Roman" w:hAnsi="Times New Roman"/>
              </w:rPr>
            </w:pPr>
            <w:r w:rsidRPr="00D07D1B">
              <w:rPr>
                <w:rFonts w:ascii="Times New Roman" w:hAnsi="Times New Roman"/>
              </w:rPr>
              <w:t>Коммунальное хозяйство</w:t>
            </w:r>
          </w:p>
        </w:tc>
        <w:tc>
          <w:tcPr>
            <w:tcW w:w="1843" w:type="dxa"/>
            <w:vAlign w:val="center"/>
          </w:tcPr>
          <w:p w:rsidR="00D07D1B" w:rsidRDefault="00D07D1B" w:rsidP="007F4221">
            <w:pPr>
              <w:jc w:val="right"/>
              <w:rPr>
                <w:rFonts w:ascii="Times New Roman" w:hAnsi="Times New Roman"/>
              </w:rPr>
            </w:pPr>
            <w:r>
              <w:rPr>
                <w:rFonts w:ascii="Times New Roman" w:hAnsi="Times New Roman"/>
              </w:rPr>
              <w:t>100,0000</w:t>
            </w:r>
          </w:p>
        </w:tc>
        <w:tc>
          <w:tcPr>
            <w:tcW w:w="1701" w:type="dxa"/>
            <w:vAlign w:val="center"/>
          </w:tcPr>
          <w:p w:rsidR="00D07D1B" w:rsidRDefault="00D07D1B" w:rsidP="007F4221">
            <w:pPr>
              <w:jc w:val="right"/>
              <w:rPr>
                <w:rFonts w:ascii="Times New Roman" w:hAnsi="Times New Roman"/>
              </w:rPr>
            </w:pPr>
            <w:r>
              <w:rPr>
                <w:rFonts w:ascii="Times New Roman" w:hAnsi="Times New Roman"/>
              </w:rPr>
              <w:t>-</w:t>
            </w:r>
          </w:p>
        </w:tc>
        <w:tc>
          <w:tcPr>
            <w:tcW w:w="1701" w:type="dxa"/>
            <w:vAlign w:val="center"/>
          </w:tcPr>
          <w:p w:rsidR="00D07D1B" w:rsidRDefault="00D07D1B" w:rsidP="007F4221">
            <w:pPr>
              <w:jc w:val="right"/>
              <w:rPr>
                <w:rFonts w:ascii="Times New Roman" w:hAnsi="Times New Roman"/>
              </w:rPr>
            </w:pPr>
            <w:r>
              <w:rPr>
                <w:rFonts w:ascii="Times New Roman" w:hAnsi="Times New Roman"/>
              </w:rPr>
              <w:t>-</w:t>
            </w:r>
          </w:p>
        </w:tc>
        <w:tc>
          <w:tcPr>
            <w:tcW w:w="1276" w:type="dxa"/>
            <w:vAlign w:val="center"/>
          </w:tcPr>
          <w:p w:rsidR="00D07D1B" w:rsidRDefault="00D07D1B" w:rsidP="007F4221">
            <w:pPr>
              <w:jc w:val="right"/>
              <w:rPr>
                <w:rFonts w:ascii="Times New Roman" w:hAnsi="Times New Roman"/>
              </w:rPr>
            </w:pPr>
            <w:r>
              <w:rPr>
                <w:rFonts w:ascii="Times New Roman" w:hAnsi="Times New Roman"/>
              </w:rPr>
              <w:t>-</w:t>
            </w:r>
          </w:p>
        </w:tc>
      </w:tr>
      <w:tr w:rsidR="00D07D1B" w:rsidTr="00D8300D">
        <w:tc>
          <w:tcPr>
            <w:tcW w:w="1242" w:type="dxa"/>
            <w:vAlign w:val="center"/>
          </w:tcPr>
          <w:p w:rsidR="00D07D1B" w:rsidRPr="000F0D35" w:rsidRDefault="00D07D1B" w:rsidP="001A628B">
            <w:pPr>
              <w:jc w:val="center"/>
              <w:rPr>
                <w:rFonts w:ascii="Times New Roman" w:hAnsi="Times New Roman"/>
              </w:rPr>
            </w:pPr>
            <w:r>
              <w:rPr>
                <w:rFonts w:ascii="Times New Roman" w:hAnsi="Times New Roman"/>
              </w:rPr>
              <w:t>0702</w:t>
            </w:r>
          </w:p>
        </w:tc>
        <w:tc>
          <w:tcPr>
            <w:tcW w:w="2977" w:type="dxa"/>
            <w:vAlign w:val="center"/>
          </w:tcPr>
          <w:p w:rsidR="00D07D1B" w:rsidRPr="00D07D1B" w:rsidRDefault="00D07D1B" w:rsidP="0076718D">
            <w:pPr>
              <w:rPr>
                <w:rFonts w:ascii="Times New Roman" w:hAnsi="Times New Roman"/>
              </w:rPr>
            </w:pPr>
            <w:r w:rsidRPr="00D07D1B">
              <w:rPr>
                <w:rFonts w:ascii="Times New Roman" w:hAnsi="Times New Roman"/>
              </w:rPr>
              <w:t>Общее образование</w:t>
            </w:r>
          </w:p>
        </w:tc>
        <w:tc>
          <w:tcPr>
            <w:tcW w:w="1843" w:type="dxa"/>
            <w:vAlign w:val="center"/>
          </w:tcPr>
          <w:p w:rsidR="00D07D1B" w:rsidRDefault="00D07D1B" w:rsidP="007F4221">
            <w:pPr>
              <w:jc w:val="right"/>
              <w:rPr>
                <w:rFonts w:ascii="Times New Roman" w:hAnsi="Times New Roman"/>
              </w:rPr>
            </w:pPr>
            <w:r>
              <w:rPr>
                <w:rFonts w:ascii="Times New Roman" w:hAnsi="Times New Roman"/>
              </w:rPr>
              <w:t>19 061,53900</w:t>
            </w:r>
          </w:p>
        </w:tc>
        <w:tc>
          <w:tcPr>
            <w:tcW w:w="1701" w:type="dxa"/>
            <w:vAlign w:val="center"/>
          </w:tcPr>
          <w:p w:rsidR="00D07D1B" w:rsidRDefault="00D07D1B" w:rsidP="007F4221">
            <w:pPr>
              <w:jc w:val="right"/>
              <w:rPr>
                <w:rFonts w:ascii="Times New Roman" w:hAnsi="Times New Roman"/>
              </w:rPr>
            </w:pPr>
            <w:r>
              <w:rPr>
                <w:rFonts w:ascii="Times New Roman" w:hAnsi="Times New Roman"/>
              </w:rPr>
              <w:t>-</w:t>
            </w:r>
          </w:p>
        </w:tc>
        <w:tc>
          <w:tcPr>
            <w:tcW w:w="1701" w:type="dxa"/>
            <w:vAlign w:val="center"/>
          </w:tcPr>
          <w:p w:rsidR="00D07D1B" w:rsidRDefault="00D07D1B" w:rsidP="007F4221">
            <w:pPr>
              <w:jc w:val="right"/>
              <w:rPr>
                <w:rFonts w:ascii="Times New Roman" w:hAnsi="Times New Roman"/>
              </w:rPr>
            </w:pPr>
            <w:r>
              <w:rPr>
                <w:rFonts w:ascii="Times New Roman" w:hAnsi="Times New Roman"/>
              </w:rPr>
              <w:t>-</w:t>
            </w:r>
          </w:p>
        </w:tc>
        <w:tc>
          <w:tcPr>
            <w:tcW w:w="1276" w:type="dxa"/>
            <w:vAlign w:val="center"/>
          </w:tcPr>
          <w:p w:rsidR="00D07D1B" w:rsidRDefault="00D07D1B" w:rsidP="007F4221">
            <w:pPr>
              <w:jc w:val="right"/>
              <w:rPr>
                <w:rFonts w:ascii="Times New Roman" w:hAnsi="Times New Roman"/>
              </w:rPr>
            </w:pPr>
            <w:r>
              <w:rPr>
                <w:rFonts w:ascii="Times New Roman" w:hAnsi="Times New Roman"/>
              </w:rPr>
              <w:t>-</w:t>
            </w:r>
          </w:p>
        </w:tc>
      </w:tr>
      <w:tr w:rsidR="00D07D1B" w:rsidTr="00D8300D">
        <w:tc>
          <w:tcPr>
            <w:tcW w:w="1242" w:type="dxa"/>
            <w:vAlign w:val="center"/>
          </w:tcPr>
          <w:p w:rsidR="00D07D1B" w:rsidRPr="000F0D35" w:rsidRDefault="00D07D1B" w:rsidP="007F4221">
            <w:pPr>
              <w:jc w:val="center"/>
              <w:rPr>
                <w:rFonts w:ascii="Times New Roman" w:hAnsi="Times New Roman"/>
              </w:rPr>
            </w:pPr>
            <w:r>
              <w:rPr>
                <w:rFonts w:ascii="Times New Roman" w:hAnsi="Times New Roman"/>
              </w:rPr>
              <w:t>0703</w:t>
            </w:r>
          </w:p>
        </w:tc>
        <w:tc>
          <w:tcPr>
            <w:tcW w:w="2977" w:type="dxa"/>
            <w:vAlign w:val="center"/>
          </w:tcPr>
          <w:p w:rsidR="00D07D1B" w:rsidRPr="00D07D1B" w:rsidRDefault="00D07D1B" w:rsidP="007F4221">
            <w:pPr>
              <w:jc w:val="both"/>
              <w:rPr>
                <w:rFonts w:ascii="Times New Roman" w:hAnsi="Times New Roman"/>
              </w:rPr>
            </w:pPr>
            <w:r w:rsidRPr="00D07D1B">
              <w:rPr>
                <w:rFonts w:ascii="Times New Roman" w:hAnsi="Times New Roman"/>
              </w:rPr>
              <w:t>Дополнительное образование</w:t>
            </w:r>
          </w:p>
        </w:tc>
        <w:tc>
          <w:tcPr>
            <w:tcW w:w="1843" w:type="dxa"/>
            <w:vAlign w:val="center"/>
          </w:tcPr>
          <w:p w:rsidR="00D07D1B" w:rsidRDefault="00D07D1B" w:rsidP="007F4221">
            <w:pPr>
              <w:jc w:val="right"/>
              <w:rPr>
                <w:rFonts w:ascii="Times New Roman" w:hAnsi="Times New Roman"/>
              </w:rPr>
            </w:pPr>
            <w:r>
              <w:rPr>
                <w:rFonts w:ascii="Times New Roman" w:hAnsi="Times New Roman"/>
              </w:rPr>
              <w:t>-</w:t>
            </w:r>
          </w:p>
        </w:tc>
        <w:tc>
          <w:tcPr>
            <w:tcW w:w="1701" w:type="dxa"/>
            <w:vAlign w:val="center"/>
          </w:tcPr>
          <w:p w:rsidR="00D07D1B" w:rsidRDefault="00D07D1B" w:rsidP="007F4221">
            <w:pPr>
              <w:jc w:val="right"/>
              <w:rPr>
                <w:rFonts w:ascii="Times New Roman" w:hAnsi="Times New Roman"/>
              </w:rPr>
            </w:pPr>
            <w:r>
              <w:rPr>
                <w:rFonts w:ascii="Times New Roman" w:hAnsi="Times New Roman"/>
              </w:rPr>
              <w:t>20 093,92000</w:t>
            </w:r>
          </w:p>
        </w:tc>
        <w:tc>
          <w:tcPr>
            <w:tcW w:w="1701" w:type="dxa"/>
            <w:vAlign w:val="center"/>
          </w:tcPr>
          <w:p w:rsidR="00D07D1B" w:rsidRDefault="00D07D1B" w:rsidP="007F4221">
            <w:pPr>
              <w:jc w:val="right"/>
              <w:rPr>
                <w:rFonts w:ascii="Times New Roman" w:hAnsi="Times New Roman"/>
              </w:rPr>
            </w:pPr>
            <w:r>
              <w:rPr>
                <w:rFonts w:ascii="Times New Roman" w:hAnsi="Times New Roman"/>
              </w:rPr>
              <w:t>20 093,92000</w:t>
            </w:r>
          </w:p>
        </w:tc>
        <w:tc>
          <w:tcPr>
            <w:tcW w:w="1276" w:type="dxa"/>
            <w:vAlign w:val="center"/>
          </w:tcPr>
          <w:p w:rsidR="00D07D1B" w:rsidRDefault="00D07D1B" w:rsidP="007F4221">
            <w:pPr>
              <w:jc w:val="right"/>
              <w:rPr>
                <w:rFonts w:ascii="Times New Roman" w:hAnsi="Times New Roman"/>
              </w:rPr>
            </w:pPr>
            <w:r>
              <w:rPr>
                <w:rFonts w:ascii="Times New Roman" w:hAnsi="Times New Roman"/>
              </w:rPr>
              <w:t>100,0%</w:t>
            </w:r>
          </w:p>
        </w:tc>
      </w:tr>
      <w:tr w:rsidR="00D07D1B" w:rsidTr="00D8300D">
        <w:tc>
          <w:tcPr>
            <w:tcW w:w="1242" w:type="dxa"/>
            <w:vAlign w:val="center"/>
          </w:tcPr>
          <w:p w:rsidR="00D07D1B" w:rsidRPr="000F0D35" w:rsidRDefault="00D07D1B" w:rsidP="007F4221">
            <w:pPr>
              <w:jc w:val="center"/>
              <w:rPr>
                <w:rFonts w:ascii="Times New Roman" w:hAnsi="Times New Roman"/>
              </w:rPr>
            </w:pPr>
            <w:r>
              <w:rPr>
                <w:rFonts w:ascii="Times New Roman" w:hAnsi="Times New Roman"/>
              </w:rPr>
              <w:t>1003</w:t>
            </w:r>
          </w:p>
        </w:tc>
        <w:tc>
          <w:tcPr>
            <w:tcW w:w="2977" w:type="dxa"/>
            <w:vAlign w:val="center"/>
          </w:tcPr>
          <w:p w:rsidR="00D07D1B" w:rsidRPr="00D07D1B" w:rsidRDefault="00D07D1B" w:rsidP="0076718D">
            <w:pPr>
              <w:rPr>
                <w:rFonts w:ascii="Times New Roman" w:hAnsi="Times New Roman"/>
              </w:rPr>
            </w:pPr>
            <w:r w:rsidRPr="00D07D1B">
              <w:rPr>
                <w:rFonts w:ascii="Times New Roman" w:hAnsi="Times New Roman"/>
              </w:rPr>
              <w:t>Социальное обеспечение населения</w:t>
            </w:r>
          </w:p>
        </w:tc>
        <w:tc>
          <w:tcPr>
            <w:tcW w:w="1843" w:type="dxa"/>
            <w:vAlign w:val="center"/>
          </w:tcPr>
          <w:p w:rsidR="00D07D1B" w:rsidRDefault="00D07D1B" w:rsidP="007F4221">
            <w:pPr>
              <w:jc w:val="right"/>
              <w:rPr>
                <w:rFonts w:ascii="Times New Roman" w:hAnsi="Times New Roman"/>
              </w:rPr>
            </w:pPr>
            <w:r>
              <w:rPr>
                <w:rFonts w:ascii="Times New Roman" w:hAnsi="Times New Roman"/>
              </w:rPr>
              <w:t>-</w:t>
            </w:r>
          </w:p>
        </w:tc>
        <w:tc>
          <w:tcPr>
            <w:tcW w:w="1701" w:type="dxa"/>
            <w:vAlign w:val="center"/>
          </w:tcPr>
          <w:p w:rsidR="00D07D1B" w:rsidRDefault="00D07D1B" w:rsidP="007F4221">
            <w:pPr>
              <w:jc w:val="right"/>
              <w:rPr>
                <w:rFonts w:ascii="Times New Roman" w:hAnsi="Times New Roman"/>
              </w:rPr>
            </w:pPr>
            <w:r>
              <w:rPr>
                <w:rFonts w:ascii="Times New Roman" w:hAnsi="Times New Roman"/>
              </w:rPr>
              <w:t>1,00000</w:t>
            </w:r>
          </w:p>
        </w:tc>
        <w:tc>
          <w:tcPr>
            <w:tcW w:w="1701" w:type="dxa"/>
            <w:vAlign w:val="center"/>
          </w:tcPr>
          <w:p w:rsidR="00D07D1B" w:rsidRDefault="00D07D1B" w:rsidP="007F4221">
            <w:pPr>
              <w:jc w:val="right"/>
              <w:rPr>
                <w:rFonts w:ascii="Times New Roman" w:hAnsi="Times New Roman"/>
              </w:rPr>
            </w:pPr>
            <w:r>
              <w:rPr>
                <w:rFonts w:ascii="Times New Roman" w:hAnsi="Times New Roman"/>
              </w:rPr>
              <w:t>1,00000</w:t>
            </w:r>
          </w:p>
        </w:tc>
        <w:tc>
          <w:tcPr>
            <w:tcW w:w="1276" w:type="dxa"/>
            <w:vAlign w:val="center"/>
          </w:tcPr>
          <w:p w:rsidR="00D07D1B" w:rsidRDefault="00D07D1B" w:rsidP="007F4221">
            <w:pPr>
              <w:jc w:val="right"/>
              <w:rPr>
                <w:rFonts w:ascii="Times New Roman" w:hAnsi="Times New Roman"/>
              </w:rPr>
            </w:pPr>
            <w:r>
              <w:rPr>
                <w:rFonts w:ascii="Times New Roman" w:hAnsi="Times New Roman"/>
              </w:rPr>
              <w:t>100,0%</w:t>
            </w:r>
          </w:p>
        </w:tc>
      </w:tr>
      <w:tr w:rsidR="00D07D1B" w:rsidTr="00D8300D">
        <w:tc>
          <w:tcPr>
            <w:tcW w:w="1242" w:type="dxa"/>
            <w:vAlign w:val="center"/>
          </w:tcPr>
          <w:p w:rsidR="00D07D1B" w:rsidRDefault="00D07D1B" w:rsidP="007F4221">
            <w:pPr>
              <w:jc w:val="center"/>
              <w:rPr>
                <w:rFonts w:ascii="Times New Roman" w:hAnsi="Times New Roman"/>
              </w:rPr>
            </w:pPr>
            <w:r>
              <w:rPr>
                <w:rFonts w:ascii="Times New Roman" w:hAnsi="Times New Roman"/>
              </w:rPr>
              <w:t>1301</w:t>
            </w:r>
          </w:p>
        </w:tc>
        <w:tc>
          <w:tcPr>
            <w:tcW w:w="2977" w:type="dxa"/>
            <w:vAlign w:val="center"/>
          </w:tcPr>
          <w:p w:rsidR="00D07D1B" w:rsidRPr="00D07D1B" w:rsidRDefault="00D07D1B" w:rsidP="007F4221">
            <w:pPr>
              <w:jc w:val="both"/>
              <w:rPr>
                <w:rFonts w:ascii="Times New Roman" w:hAnsi="Times New Roman"/>
              </w:rPr>
            </w:pPr>
            <w:r w:rsidRPr="00D07D1B">
              <w:rPr>
                <w:rFonts w:ascii="Times New Roman" w:hAnsi="Times New Roman"/>
              </w:rPr>
              <w:t>Обслуживание внутреннего муниципального долга</w:t>
            </w:r>
          </w:p>
        </w:tc>
        <w:tc>
          <w:tcPr>
            <w:tcW w:w="1843" w:type="dxa"/>
            <w:vAlign w:val="center"/>
          </w:tcPr>
          <w:p w:rsidR="00D07D1B" w:rsidRDefault="00D07D1B" w:rsidP="007F4221">
            <w:pPr>
              <w:jc w:val="right"/>
              <w:rPr>
                <w:rFonts w:ascii="Times New Roman" w:hAnsi="Times New Roman"/>
              </w:rPr>
            </w:pPr>
            <w:r>
              <w:rPr>
                <w:rFonts w:ascii="Times New Roman" w:hAnsi="Times New Roman"/>
              </w:rPr>
              <w:t>12 221,90007</w:t>
            </w:r>
          </w:p>
        </w:tc>
        <w:tc>
          <w:tcPr>
            <w:tcW w:w="1701" w:type="dxa"/>
            <w:vAlign w:val="center"/>
          </w:tcPr>
          <w:p w:rsidR="00D07D1B" w:rsidRDefault="00D07D1B" w:rsidP="007F4221">
            <w:pPr>
              <w:jc w:val="right"/>
              <w:rPr>
                <w:rFonts w:ascii="Times New Roman" w:hAnsi="Times New Roman"/>
              </w:rPr>
            </w:pPr>
            <w:r>
              <w:rPr>
                <w:rFonts w:ascii="Times New Roman" w:hAnsi="Times New Roman"/>
              </w:rPr>
              <w:t>9 337,31900</w:t>
            </w:r>
          </w:p>
        </w:tc>
        <w:tc>
          <w:tcPr>
            <w:tcW w:w="1701" w:type="dxa"/>
            <w:vAlign w:val="center"/>
          </w:tcPr>
          <w:p w:rsidR="00D07D1B" w:rsidRDefault="00D07D1B" w:rsidP="007F4221">
            <w:pPr>
              <w:jc w:val="right"/>
              <w:rPr>
                <w:rFonts w:ascii="Times New Roman" w:hAnsi="Times New Roman"/>
              </w:rPr>
            </w:pPr>
            <w:r>
              <w:rPr>
                <w:rFonts w:ascii="Times New Roman" w:hAnsi="Times New Roman"/>
              </w:rPr>
              <w:t>9 261,60686</w:t>
            </w:r>
          </w:p>
        </w:tc>
        <w:tc>
          <w:tcPr>
            <w:tcW w:w="1276" w:type="dxa"/>
            <w:vAlign w:val="center"/>
          </w:tcPr>
          <w:p w:rsidR="00D07D1B" w:rsidRDefault="00D07D1B" w:rsidP="007F4221">
            <w:pPr>
              <w:jc w:val="right"/>
              <w:rPr>
                <w:rFonts w:ascii="Times New Roman" w:hAnsi="Times New Roman"/>
              </w:rPr>
            </w:pPr>
            <w:r>
              <w:rPr>
                <w:rFonts w:ascii="Times New Roman" w:hAnsi="Times New Roman"/>
              </w:rPr>
              <w:t>99,2%</w:t>
            </w:r>
          </w:p>
        </w:tc>
      </w:tr>
      <w:tr w:rsidR="00D07D1B" w:rsidTr="00D8300D">
        <w:tc>
          <w:tcPr>
            <w:tcW w:w="1242" w:type="dxa"/>
            <w:vAlign w:val="center"/>
          </w:tcPr>
          <w:p w:rsidR="00D07D1B" w:rsidRDefault="00D07D1B" w:rsidP="007F4221">
            <w:pPr>
              <w:jc w:val="center"/>
              <w:rPr>
                <w:rFonts w:ascii="Times New Roman" w:hAnsi="Times New Roman"/>
              </w:rPr>
            </w:pPr>
            <w:r>
              <w:rPr>
                <w:rFonts w:ascii="Times New Roman" w:hAnsi="Times New Roman"/>
              </w:rPr>
              <w:t>1401</w:t>
            </w:r>
          </w:p>
        </w:tc>
        <w:tc>
          <w:tcPr>
            <w:tcW w:w="2977" w:type="dxa"/>
            <w:vAlign w:val="center"/>
          </w:tcPr>
          <w:p w:rsidR="00D07D1B" w:rsidRPr="00D07D1B" w:rsidRDefault="00D07D1B" w:rsidP="007F4221">
            <w:pPr>
              <w:jc w:val="both"/>
              <w:rPr>
                <w:rFonts w:ascii="Times New Roman" w:hAnsi="Times New Roman"/>
              </w:rPr>
            </w:pPr>
            <w:r w:rsidRPr="00D07D1B">
              <w:rPr>
                <w:rFonts w:ascii="Times New Roman" w:hAnsi="Times New Roman"/>
              </w:rPr>
              <w:t xml:space="preserve">Дотации на выравнивание бюджетной обеспеченности </w:t>
            </w:r>
            <w:r w:rsidRPr="00D07D1B">
              <w:rPr>
                <w:rFonts w:ascii="Times New Roman" w:hAnsi="Times New Roman"/>
              </w:rPr>
              <w:lastRenderedPageBreak/>
              <w:t>поселений</w:t>
            </w:r>
          </w:p>
        </w:tc>
        <w:tc>
          <w:tcPr>
            <w:tcW w:w="1843" w:type="dxa"/>
            <w:vAlign w:val="center"/>
          </w:tcPr>
          <w:p w:rsidR="00D07D1B" w:rsidRDefault="00D07D1B" w:rsidP="007F4221">
            <w:pPr>
              <w:jc w:val="right"/>
              <w:rPr>
                <w:rFonts w:ascii="Times New Roman" w:hAnsi="Times New Roman"/>
              </w:rPr>
            </w:pPr>
            <w:r>
              <w:rPr>
                <w:rFonts w:ascii="Times New Roman" w:hAnsi="Times New Roman"/>
              </w:rPr>
              <w:lastRenderedPageBreak/>
              <w:t>27 294,08328</w:t>
            </w:r>
          </w:p>
        </w:tc>
        <w:tc>
          <w:tcPr>
            <w:tcW w:w="1701" w:type="dxa"/>
            <w:vAlign w:val="center"/>
          </w:tcPr>
          <w:p w:rsidR="00D07D1B" w:rsidRDefault="00D07D1B" w:rsidP="007F4221">
            <w:pPr>
              <w:jc w:val="right"/>
              <w:rPr>
                <w:rFonts w:ascii="Times New Roman" w:hAnsi="Times New Roman"/>
              </w:rPr>
            </w:pPr>
            <w:r>
              <w:rPr>
                <w:rFonts w:ascii="Times New Roman" w:hAnsi="Times New Roman"/>
              </w:rPr>
              <w:t>2 267,00000</w:t>
            </w:r>
          </w:p>
        </w:tc>
        <w:tc>
          <w:tcPr>
            <w:tcW w:w="1701" w:type="dxa"/>
            <w:vAlign w:val="center"/>
          </w:tcPr>
          <w:p w:rsidR="00D07D1B" w:rsidRDefault="00D07D1B" w:rsidP="007F4221">
            <w:pPr>
              <w:jc w:val="right"/>
              <w:rPr>
                <w:rFonts w:ascii="Times New Roman" w:hAnsi="Times New Roman"/>
              </w:rPr>
            </w:pPr>
            <w:r>
              <w:rPr>
                <w:rFonts w:ascii="Times New Roman" w:hAnsi="Times New Roman"/>
              </w:rPr>
              <w:t>2 267,00000</w:t>
            </w:r>
          </w:p>
        </w:tc>
        <w:tc>
          <w:tcPr>
            <w:tcW w:w="1276" w:type="dxa"/>
            <w:vAlign w:val="center"/>
          </w:tcPr>
          <w:p w:rsidR="00D07D1B" w:rsidRDefault="00D07D1B" w:rsidP="007F4221">
            <w:pPr>
              <w:jc w:val="right"/>
              <w:rPr>
                <w:rFonts w:ascii="Times New Roman" w:hAnsi="Times New Roman"/>
              </w:rPr>
            </w:pPr>
            <w:r>
              <w:rPr>
                <w:rFonts w:ascii="Times New Roman" w:hAnsi="Times New Roman"/>
              </w:rPr>
              <w:t>100,0%</w:t>
            </w:r>
          </w:p>
        </w:tc>
      </w:tr>
      <w:tr w:rsidR="00D07D1B" w:rsidTr="00D8300D">
        <w:tc>
          <w:tcPr>
            <w:tcW w:w="1242" w:type="dxa"/>
            <w:vAlign w:val="center"/>
          </w:tcPr>
          <w:p w:rsidR="00D07D1B" w:rsidRDefault="00D07D1B" w:rsidP="007F4221">
            <w:pPr>
              <w:jc w:val="center"/>
              <w:rPr>
                <w:rFonts w:ascii="Times New Roman" w:hAnsi="Times New Roman"/>
              </w:rPr>
            </w:pPr>
            <w:r>
              <w:rPr>
                <w:rFonts w:ascii="Times New Roman" w:hAnsi="Times New Roman"/>
              </w:rPr>
              <w:lastRenderedPageBreak/>
              <w:t>1402</w:t>
            </w:r>
          </w:p>
        </w:tc>
        <w:tc>
          <w:tcPr>
            <w:tcW w:w="2977" w:type="dxa"/>
            <w:vAlign w:val="center"/>
          </w:tcPr>
          <w:p w:rsidR="00D07D1B" w:rsidRPr="00D07D1B" w:rsidRDefault="00D07D1B" w:rsidP="007F4221">
            <w:pPr>
              <w:jc w:val="both"/>
              <w:rPr>
                <w:rFonts w:ascii="Times New Roman" w:hAnsi="Times New Roman"/>
              </w:rPr>
            </w:pPr>
            <w:r w:rsidRPr="00D07D1B">
              <w:rPr>
                <w:rFonts w:ascii="Times New Roman" w:hAnsi="Times New Roman"/>
              </w:rPr>
              <w:t>Иные дотации</w:t>
            </w:r>
          </w:p>
        </w:tc>
        <w:tc>
          <w:tcPr>
            <w:tcW w:w="1843" w:type="dxa"/>
            <w:vAlign w:val="center"/>
          </w:tcPr>
          <w:p w:rsidR="00D07D1B" w:rsidRDefault="00D07D1B" w:rsidP="007F4221">
            <w:pPr>
              <w:jc w:val="right"/>
              <w:rPr>
                <w:rFonts w:ascii="Times New Roman" w:hAnsi="Times New Roman"/>
              </w:rPr>
            </w:pPr>
            <w:r>
              <w:rPr>
                <w:rFonts w:ascii="Times New Roman" w:hAnsi="Times New Roman"/>
              </w:rPr>
              <w:t>22 167,00000</w:t>
            </w:r>
          </w:p>
        </w:tc>
        <w:tc>
          <w:tcPr>
            <w:tcW w:w="1701" w:type="dxa"/>
            <w:vAlign w:val="center"/>
          </w:tcPr>
          <w:p w:rsidR="00D07D1B" w:rsidRDefault="00D07D1B" w:rsidP="007F4221">
            <w:pPr>
              <w:jc w:val="right"/>
              <w:rPr>
                <w:rFonts w:ascii="Times New Roman" w:hAnsi="Times New Roman"/>
              </w:rPr>
            </w:pPr>
            <w:r>
              <w:rPr>
                <w:rFonts w:ascii="Times New Roman" w:hAnsi="Times New Roman"/>
              </w:rPr>
              <w:t>6 906,00000</w:t>
            </w:r>
          </w:p>
        </w:tc>
        <w:tc>
          <w:tcPr>
            <w:tcW w:w="1701" w:type="dxa"/>
            <w:vAlign w:val="center"/>
          </w:tcPr>
          <w:p w:rsidR="00D07D1B" w:rsidRDefault="00D07D1B" w:rsidP="007F4221">
            <w:pPr>
              <w:jc w:val="right"/>
              <w:rPr>
                <w:rFonts w:ascii="Times New Roman" w:hAnsi="Times New Roman"/>
              </w:rPr>
            </w:pPr>
            <w:r>
              <w:rPr>
                <w:rFonts w:ascii="Times New Roman" w:hAnsi="Times New Roman"/>
              </w:rPr>
              <w:t>6 906,00000</w:t>
            </w:r>
          </w:p>
        </w:tc>
        <w:tc>
          <w:tcPr>
            <w:tcW w:w="1276" w:type="dxa"/>
            <w:vAlign w:val="center"/>
          </w:tcPr>
          <w:p w:rsidR="00D07D1B" w:rsidRDefault="00D07D1B" w:rsidP="007F4221">
            <w:pPr>
              <w:jc w:val="right"/>
              <w:rPr>
                <w:rFonts w:ascii="Times New Roman" w:hAnsi="Times New Roman"/>
              </w:rPr>
            </w:pPr>
            <w:r>
              <w:rPr>
                <w:rFonts w:ascii="Times New Roman" w:hAnsi="Times New Roman"/>
              </w:rPr>
              <w:t>100,0%</w:t>
            </w:r>
          </w:p>
        </w:tc>
      </w:tr>
      <w:tr w:rsidR="00D07D1B" w:rsidTr="00D8300D">
        <w:tc>
          <w:tcPr>
            <w:tcW w:w="1242" w:type="dxa"/>
            <w:vAlign w:val="center"/>
          </w:tcPr>
          <w:p w:rsidR="00D07D1B" w:rsidRPr="007739D2" w:rsidRDefault="00D07D1B" w:rsidP="007F4221">
            <w:pPr>
              <w:jc w:val="center"/>
              <w:rPr>
                <w:rFonts w:ascii="Times New Roman" w:hAnsi="Times New Roman"/>
                <w:b/>
              </w:rPr>
            </w:pPr>
          </w:p>
        </w:tc>
        <w:tc>
          <w:tcPr>
            <w:tcW w:w="2977" w:type="dxa"/>
            <w:vAlign w:val="center"/>
          </w:tcPr>
          <w:p w:rsidR="00D07D1B" w:rsidRPr="007739D2" w:rsidRDefault="00D07D1B" w:rsidP="007F4221">
            <w:pPr>
              <w:jc w:val="center"/>
              <w:rPr>
                <w:rFonts w:ascii="Times New Roman" w:hAnsi="Times New Roman"/>
                <w:b/>
              </w:rPr>
            </w:pPr>
            <w:r w:rsidRPr="007739D2">
              <w:rPr>
                <w:rFonts w:ascii="Times New Roman" w:hAnsi="Times New Roman"/>
                <w:b/>
              </w:rPr>
              <w:t>ИТОГО:</w:t>
            </w:r>
          </w:p>
        </w:tc>
        <w:tc>
          <w:tcPr>
            <w:tcW w:w="1843" w:type="dxa"/>
            <w:vAlign w:val="center"/>
          </w:tcPr>
          <w:p w:rsidR="00D07D1B" w:rsidRPr="007739D2" w:rsidRDefault="00D07D1B" w:rsidP="007F4221">
            <w:pPr>
              <w:jc w:val="right"/>
              <w:rPr>
                <w:rFonts w:ascii="Times New Roman" w:hAnsi="Times New Roman"/>
                <w:b/>
              </w:rPr>
            </w:pPr>
            <w:r>
              <w:rPr>
                <w:rFonts w:ascii="Times New Roman" w:hAnsi="Times New Roman"/>
                <w:b/>
              </w:rPr>
              <w:t xml:space="preserve">99 223,71266 </w:t>
            </w:r>
          </w:p>
        </w:tc>
        <w:tc>
          <w:tcPr>
            <w:tcW w:w="1701" w:type="dxa"/>
            <w:vAlign w:val="center"/>
          </w:tcPr>
          <w:p w:rsidR="00D07D1B" w:rsidRPr="007739D2" w:rsidRDefault="00D07D1B" w:rsidP="007F4221">
            <w:pPr>
              <w:jc w:val="right"/>
              <w:rPr>
                <w:rFonts w:ascii="Times New Roman" w:hAnsi="Times New Roman"/>
                <w:b/>
              </w:rPr>
            </w:pPr>
            <w:r>
              <w:rPr>
                <w:rFonts w:ascii="Times New Roman" w:hAnsi="Times New Roman"/>
                <w:b/>
              </w:rPr>
              <w:t>50 560,65125</w:t>
            </w:r>
          </w:p>
        </w:tc>
        <w:tc>
          <w:tcPr>
            <w:tcW w:w="1701" w:type="dxa"/>
            <w:vAlign w:val="center"/>
          </w:tcPr>
          <w:p w:rsidR="00D07D1B" w:rsidRPr="007739D2" w:rsidRDefault="00D07D1B" w:rsidP="007F4221">
            <w:pPr>
              <w:jc w:val="right"/>
              <w:rPr>
                <w:rFonts w:ascii="Times New Roman" w:hAnsi="Times New Roman"/>
                <w:b/>
              </w:rPr>
            </w:pPr>
            <w:r>
              <w:rPr>
                <w:rFonts w:ascii="Times New Roman" w:hAnsi="Times New Roman"/>
                <w:b/>
              </w:rPr>
              <w:t>50 470,07364</w:t>
            </w:r>
          </w:p>
        </w:tc>
        <w:tc>
          <w:tcPr>
            <w:tcW w:w="1276" w:type="dxa"/>
            <w:vAlign w:val="center"/>
          </w:tcPr>
          <w:p w:rsidR="00D07D1B" w:rsidRPr="007739D2" w:rsidRDefault="00D07D1B" w:rsidP="007F4221">
            <w:pPr>
              <w:jc w:val="right"/>
              <w:rPr>
                <w:rFonts w:ascii="Times New Roman" w:hAnsi="Times New Roman"/>
                <w:b/>
              </w:rPr>
            </w:pPr>
            <w:r>
              <w:rPr>
                <w:rFonts w:ascii="Times New Roman" w:hAnsi="Times New Roman"/>
                <w:b/>
              </w:rPr>
              <w:t>99,8%</w:t>
            </w:r>
          </w:p>
        </w:tc>
      </w:tr>
    </w:tbl>
    <w:p w:rsidR="00272616" w:rsidRPr="00D07D1B" w:rsidRDefault="00272616" w:rsidP="00272616">
      <w:pPr>
        <w:spacing w:after="0"/>
        <w:jc w:val="center"/>
        <w:rPr>
          <w:rFonts w:ascii="Times New Roman" w:hAnsi="Times New Roman"/>
          <w:b/>
          <w:sz w:val="16"/>
          <w:szCs w:val="16"/>
        </w:rPr>
      </w:pPr>
    </w:p>
    <w:p w:rsidR="00D07D1B" w:rsidRPr="008537DE" w:rsidRDefault="00D07D1B" w:rsidP="00D07D1B">
      <w:pPr>
        <w:spacing w:after="0" w:line="240" w:lineRule="auto"/>
        <w:ind w:firstLine="709"/>
        <w:jc w:val="both"/>
        <w:rPr>
          <w:rFonts w:ascii="Times New Roman" w:hAnsi="Times New Roman"/>
          <w:sz w:val="26"/>
          <w:szCs w:val="26"/>
        </w:rPr>
      </w:pPr>
      <w:r>
        <w:rPr>
          <w:rFonts w:ascii="Times New Roman" w:hAnsi="Times New Roman"/>
          <w:sz w:val="26"/>
          <w:szCs w:val="26"/>
        </w:rPr>
        <w:t xml:space="preserve">13.4. </w:t>
      </w:r>
      <w:r w:rsidRPr="008537DE">
        <w:rPr>
          <w:rFonts w:ascii="Times New Roman" w:hAnsi="Times New Roman"/>
          <w:sz w:val="26"/>
          <w:szCs w:val="26"/>
        </w:rPr>
        <w:t>Анализ распределения расходов в разрезе классификации операций сектора государственного управления (раздел 2 «Выбытие»  формы 0503123 «Отчёт о движении денежных средств»).</w:t>
      </w:r>
    </w:p>
    <w:p w:rsidR="00552DF6" w:rsidRPr="00552DF6" w:rsidRDefault="00552DF6" w:rsidP="00272616">
      <w:pPr>
        <w:spacing w:after="0"/>
        <w:ind w:left="567"/>
        <w:jc w:val="both"/>
        <w:rPr>
          <w:rFonts w:ascii="Times New Roman" w:hAnsi="Times New Roman"/>
        </w:rPr>
      </w:pPr>
      <w:r w:rsidRPr="00552DF6">
        <w:rPr>
          <w:rFonts w:ascii="Times New Roman" w:hAnsi="Times New Roman"/>
        </w:rPr>
        <w:t>Таблица 3</w:t>
      </w:r>
      <w:r w:rsidR="00441982">
        <w:rPr>
          <w:rFonts w:ascii="Times New Roman" w:hAnsi="Times New Roman"/>
        </w:rPr>
        <w:t>4</w:t>
      </w:r>
      <w:r w:rsidRPr="00552DF6">
        <w:rPr>
          <w:rFonts w:ascii="Times New Roman" w:hAnsi="Times New Roman"/>
        </w:rPr>
        <w:t>.</w:t>
      </w:r>
    </w:p>
    <w:tbl>
      <w:tblPr>
        <w:tblStyle w:val="a9"/>
        <w:tblW w:w="10740" w:type="dxa"/>
        <w:tblLayout w:type="fixed"/>
        <w:tblLook w:val="04A0"/>
      </w:tblPr>
      <w:tblGrid>
        <w:gridCol w:w="1384"/>
        <w:gridCol w:w="2835"/>
        <w:gridCol w:w="1843"/>
        <w:gridCol w:w="1701"/>
        <w:gridCol w:w="1559"/>
        <w:gridCol w:w="1418"/>
      </w:tblGrid>
      <w:tr w:rsidR="00272616"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rPr>
            </w:pPr>
            <w:r>
              <w:rPr>
                <w:rFonts w:ascii="Times New Roman" w:hAnsi="Times New Roman"/>
              </w:rPr>
              <w:t xml:space="preserve">Код </w:t>
            </w:r>
          </w:p>
          <w:p w:rsidR="00272616" w:rsidRDefault="00272616" w:rsidP="007F4221">
            <w:pPr>
              <w:jc w:val="center"/>
              <w:rPr>
                <w:rFonts w:ascii="Times New Roman" w:hAnsi="Times New Roman"/>
              </w:rPr>
            </w:pPr>
            <w:r>
              <w:rPr>
                <w:rFonts w:ascii="Times New Roman" w:hAnsi="Times New Roman"/>
              </w:rPr>
              <w:t>по КОСГУ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rPr>
            </w:pPr>
            <w:r>
              <w:rPr>
                <w:rFonts w:ascii="Times New Roman" w:hAnsi="Times New Roman"/>
              </w:rPr>
              <w:t>Наименование показателя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rPr>
            </w:pPr>
            <w:r>
              <w:rPr>
                <w:rFonts w:ascii="Times New Roman" w:hAnsi="Times New Roman"/>
              </w:rPr>
              <w:t>Расходы            2016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rPr>
            </w:pPr>
            <w:r>
              <w:rPr>
                <w:rFonts w:ascii="Times New Roman" w:hAnsi="Times New Roman"/>
              </w:rPr>
              <w:t>Расходы            2017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rPr>
            </w:pPr>
            <w:r>
              <w:rPr>
                <w:rFonts w:ascii="Times New Roman" w:hAnsi="Times New Roman"/>
              </w:rPr>
              <w:t>Отклонение                       (в 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rPr>
            </w:pPr>
            <w:r>
              <w:rPr>
                <w:rFonts w:ascii="Times New Roman" w:hAnsi="Times New Roman"/>
              </w:rPr>
              <w:t>Отклонение    (</w:t>
            </w:r>
            <w:proofErr w:type="gramStart"/>
            <w:r>
              <w:rPr>
                <w:rFonts w:ascii="Times New Roman" w:hAnsi="Times New Roman"/>
              </w:rPr>
              <w:t>в</w:t>
            </w:r>
            <w:proofErr w:type="gramEnd"/>
            <w:r>
              <w:rPr>
                <w:rFonts w:ascii="Times New Roman" w:hAnsi="Times New Roman"/>
              </w:rPr>
              <w:t xml:space="preserve"> %)</w:t>
            </w:r>
          </w:p>
        </w:tc>
      </w:tr>
      <w:tr w:rsidR="00272616"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sz w:val="16"/>
                <w:szCs w:val="16"/>
              </w:rPr>
            </w:pPr>
            <w:r>
              <w:rPr>
                <w:rFonts w:ascii="Times New Roman" w:hAnsi="Times New Roman"/>
                <w:sz w:val="16"/>
                <w:szCs w:val="16"/>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sz w:val="16"/>
                <w:szCs w:val="16"/>
              </w:rPr>
            </w:pPr>
            <w:r>
              <w:rPr>
                <w:rFonts w:ascii="Times New Roman" w:hAnsi="Times New Roman"/>
                <w:sz w:val="16"/>
                <w:szCs w:val="16"/>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sz w:val="16"/>
                <w:szCs w:val="16"/>
              </w:rPr>
            </w:pPr>
            <w:r>
              <w:rPr>
                <w:rFonts w:ascii="Times New Roman" w:hAnsi="Times New Roman"/>
                <w:sz w:val="16"/>
                <w:szCs w:val="16"/>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sz w:val="16"/>
                <w:szCs w:val="16"/>
              </w:rPr>
            </w:pPr>
            <w:r>
              <w:rPr>
                <w:rFonts w:ascii="Times New Roman" w:hAnsi="Times New Roman"/>
                <w:sz w:val="16"/>
                <w:szCs w:val="16"/>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sz w:val="16"/>
                <w:szCs w:val="16"/>
              </w:rPr>
            </w:pPr>
            <w:r>
              <w:rPr>
                <w:rFonts w:ascii="Times New Roman" w:hAnsi="Times New Roman"/>
                <w:sz w:val="16"/>
                <w:szCs w:val="16"/>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center"/>
              <w:rPr>
                <w:rFonts w:ascii="Times New Roman" w:hAnsi="Times New Roman"/>
                <w:sz w:val="16"/>
                <w:szCs w:val="16"/>
              </w:rPr>
            </w:pPr>
            <w:r>
              <w:rPr>
                <w:rFonts w:ascii="Times New Roman" w:hAnsi="Times New Roman"/>
                <w:sz w:val="16"/>
                <w:szCs w:val="16"/>
              </w:rPr>
              <w:t>6</w:t>
            </w:r>
          </w:p>
        </w:tc>
      </w:tr>
      <w:tr w:rsidR="00272616"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B16D03" w:rsidRDefault="00272616" w:rsidP="007F4221">
            <w:pPr>
              <w:jc w:val="center"/>
              <w:rPr>
                <w:rFonts w:ascii="Times New Roman" w:hAnsi="Times New Roman"/>
                <w:b/>
                <w:sz w:val="26"/>
                <w:szCs w:val="26"/>
              </w:rPr>
            </w:pPr>
            <w:r w:rsidRPr="00B16D03">
              <w:rPr>
                <w:rFonts w:ascii="Times New Roman" w:hAnsi="Times New Roman"/>
                <w:b/>
                <w:sz w:val="26"/>
                <w:szCs w:val="26"/>
              </w:rPr>
              <w:t>200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2616" w:rsidRPr="0042642D" w:rsidRDefault="00272616" w:rsidP="007F4221">
            <w:pPr>
              <w:jc w:val="both"/>
              <w:rPr>
                <w:rFonts w:ascii="Times New Roman" w:hAnsi="Times New Roman"/>
                <w:b/>
              </w:rPr>
            </w:pPr>
            <w:r w:rsidRPr="0042642D">
              <w:rPr>
                <w:rFonts w:ascii="Times New Roman" w:hAnsi="Times New Roman"/>
                <w:b/>
              </w:rPr>
              <w:t>РАСХОДЫ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B16D03" w:rsidRDefault="00AC7BE5" w:rsidP="007F4221">
            <w:pPr>
              <w:jc w:val="right"/>
              <w:rPr>
                <w:rFonts w:ascii="Times New Roman" w:hAnsi="Times New Roman"/>
                <w:b/>
              </w:rPr>
            </w:pPr>
            <w:r>
              <w:rPr>
                <w:rFonts w:ascii="Times New Roman" w:hAnsi="Times New Roman"/>
                <w:b/>
              </w:rPr>
              <w:t>99 093,45634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B16D03" w:rsidRDefault="00AC7BE5" w:rsidP="007F4221">
            <w:pPr>
              <w:jc w:val="right"/>
              <w:rPr>
                <w:rFonts w:ascii="Times New Roman" w:hAnsi="Times New Roman"/>
                <w:b/>
              </w:rPr>
            </w:pPr>
            <w:r>
              <w:rPr>
                <w:rFonts w:ascii="Times New Roman" w:hAnsi="Times New Roman"/>
                <w:b/>
              </w:rPr>
              <w:t>50 335,46359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B16D03" w:rsidRDefault="00AC7BE5" w:rsidP="007F4221">
            <w:pPr>
              <w:jc w:val="right"/>
              <w:rPr>
                <w:rFonts w:ascii="Times New Roman" w:hAnsi="Times New Roman"/>
                <w:b/>
              </w:rPr>
            </w:pPr>
            <w:r>
              <w:rPr>
                <w:rFonts w:ascii="Times New Roman" w:hAnsi="Times New Roman"/>
                <w:b/>
              </w:rPr>
              <w:t>-48 757,99275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2616" w:rsidRPr="00B16D03" w:rsidRDefault="00AC7BE5" w:rsidP="007F4221">
            <w:pPr>
              <w:jc w:val="right"/>
              <w:rPr>
                <w:rFonts w:ascii="Times New Roman" w:hAnsi="Times New Roman"/>
                <w:b/>
              </w:rPr>
            </w:pPr>
            <w:r>
              <w:rPr>
                <w:rFonts w:ascii="Times New Roman" w:hAnsi="Times New Roman"/>
                <w:b/>
              </w:rPr>
              <w:t>49,2%</w:t>
            </w:r>
          </w:p>
        </w:tc>
      </w:tr>
      <w:tr w:rsidR="00272616"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272616" w:rsidP="007F4221">
            <w:pPr>
              <w:jc w:val="center"/>
              <w:rPr>
                <w:rFonts w:ascii="Times New Roman" w:hAnsi="Times New Roman"/>
                <w:sz w:val="26"/>
                <w:szCs w:val="26"/>
              </w:rPr>
            </w:pPr>
            <w:r>
              <w:rPr>
                <w:rFonts w:ascii="Times New Roman" w:hAnsi="Times New Roman"/>
                <w:sz w:val="26"/>
                <w:szCs w:val="26"/>
              </w:rPr>
              <w:t>210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jc w:val="both"/>
              <w:rPr>
                <w:rFonts w:ascii="Times New Roman" w:hAnsi="Times New Roman"/>
              </w:rPr>
            </w:pPr>
            <w:r>
              <w:rPr>
                <w:rFonts w:ascii="Times New Roman" w:hAnsi="Times New Roman"/>
              </w:rPr>
              <w:t>Оплата труда и начисления на выплаты по оплате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b/>
              </w:rPr>
            </w:pPr>
            <w:r>
              <w:rPr>
                <w:rFonts w:ascii="Times New Roman" w:hAnsi="Times New Roman"/>
                <w:b/>
              </w:rPr>
              <w:t>5 690,86041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b/>
              </w:rPr>
            </w:pPr>
            <w:r>
              <w:rPr>
                <w:rFonts w:ascii="Times New Roman" w:hAnsi="Times New Roman"/>
                <w:b/>
              </w:rPr>
              <w:t>5 886,62365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b/>
              </w:rPr>
            </w:pPr>
            <w:r>
              <w:rPr>
                <w:rFonts w:ascii="Times New Roman" w:hAnsi="Times New Roman"/>
                <w:b/>
              </w:rPr>
              <w:t>+195,76324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B16D03" w:rsidRDefault="00AC7BE5" w:rsidP="007F4221">
            <w:pPr>
              <w:jc w:val="right"/>
              <w:rPr>
                <w:rFonts w:ascii="Times New Roman" w:hAnsi="Times New Roman"/>
                <w:b/>
              </w:rPr>
            </w:pPr>
            <w:r>
              <w:rPr>
                <w:rFonts w:ascii="Times New Roman" w:hAnsi="Times New Roman"/>
                <w:b/>
              </w:rPr>
              <w:t>3,4%</w:t>
            </w:r>
          </w:p>
        </w:tc>
      </w:tr>
      <w:tr w:rsidR="00272616"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C32BD0" w:rsidRDefault="00272616" w:rsidP="007F4221">
            <w:pPr>
              <w:jc w:val="center"/>
              <w:rPr>
                <w:rFonts w:ascii="Times New Roman" w:hAnsi="Times New Roman"/>
                <w:i/>
              </w:rPr>
            </w:pPr>
            <w:r w:rsidRPr="00C32BD0">
              <w:rPr>
                <w:rFonts w:ascii="Times New Roman" w:hAnsi="Times New Roman"/>
                <w:i/>
              </w:rPr>
              <w:t>211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Pr="00C32BD0" w:rsidRDefault="00272616" w:rsidP="007F4221">
            <w:pPr>
              <w:rPr>
                <w:rFonts w:ascii="Times New Roman" w:hAnsi="Times New Roman"/>
                <w:i/>
              </w:rPr>
            </w:pPr>
            <w:r w:rsidRPr="00C32BD0">
              <w:rPr>
                <w:rFonts w:ascii="Times New Roman" w:hAnsi="Times New Roman"/>
                <w:i/>
              </w:rPr>
              <w:t>заработная плата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4 388,13559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4 537,44263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+149,30704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B16D03" w:rsidRDefault="00AC7BE5" w:rsidP="007F4221">
            <w:pPr>
              <w:jc w:val="right"/>
              <w:rPr>
                <w:rFonts w:ascii="Times New Roman" w:hAnsi="Times New Roman"/>
              </w:rPr>
            </w:pPr>
            <w:r>
              <w:rPr>
                <w:rFonts w:ascii="Times New Roman" w:hAnsi="Times New Roman"/>
              </w:rPr>
              <w:t>3,4%</w:t>
            </w:r>
          </w:p>
        </w:tc>
      </w:tr>
      <w:tr w:rsidR="00272616"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C32BD0" w:rsidRDefault="00272616" w:rsidP="007F4221">
            <w:pPr>
              <w:jc w:val="center"/>
              <w:rPr>
                <w:rFonts w:ascii="Times New Roman" w:hAnsi="Times New Roman"/>
                <w:i/>
              </w:rPr>
            </w:pPr>
            <w:r>
              <w:rPr>
                <w:rFonts w:ascii="Times New Roman" w:hAnsi="Times New Roman"/>
                <w:i/>
              </w:rPr>
              <w:t>212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Pr="00C32BD0" w:rsidRDefault="00D07D1B" w:rsidP="007F4221">
            <w:pPr>
              <w:rPr>
                <w:rFonts w:ascii="Times New Roman" w:hAnsi="Times New Roman"/>
                <w:i/>
              </w:rPr>
            </w:pPr>
            <w:r>
              <w:rPr>
                <w:rFonts w:ascii="Times New Roman" w:hAnsi="Times New Roman"/>
                <w:i/>
              </w:rPr>
              <w:t>прочие несоциальные выплаты персоналу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313,20000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552,32000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+239,12000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2616" w:rsidRPr="00B16D03" w:rsidRDefault="00AC7BE5" w:rsidP="007F4221">
            <w:pPr>
              <w:jc w:val="right"/>
              <w:rPr>
                <w:rFonts w:ascii="Times New Roman" w:hAnsi="Times New Roman"/>
              </w:rPr>
            </w:pPr>
            <w:r>
              <w:rPr>
                <w:rFonts w:ascii="Times New Roman" w:hAnsi="Times New Roman"/>
              </w:rPr>
              <w:t>76,3%</w:t>
            </w:r>
          </w:p>
        </w:tc>
      </w:tr>
      <w:tr w:rsidR="00272616"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C32BD0" w:rsidRDefault="00272616" w:rsidP="007F4221">
            <w:pPr>
              <w:jc w:val="center"/>
              <w:rPr>
                <w:rFonts w:ascii="Times New Roman" w:hAnsi="Times New Roman"/>
                <w:i/>
              </w:rPr>
            </w:pPr>
            <w:r w:rsidRPr="00C32BD0">
              <w:rPr>
                <w:rFonts w:ascii="Times New Roman" w:hAnsi="Times New Roman"/>
                <w:i/>
              </w:rPr>
              <w:t>213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Pr="00C32BD0" w:rsidRDefault="00272616" w:rsidP="007F4221">
            <w:pPr>
              <w:rPr>
                <w:rFonts w:ascii="Times New Roman" w:hAnsi="Times New Roman"/>
                <w:i/>
              </w:rPr>
            </w:pPr>
            <w:r w:rsidRPr="00C32BD0">
              <w:rPr>
                <w:rFonts w:ascii="Times New Roman" w:hAnsi="Times New Roman"/>
                <w:i/>
              </w:rPr>
              <w:t>начисления на выплаты по оплате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1 302,41162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AC7BE5" w:rsidP="007F4221">
            <w:pPr>
              <w:jc w:val="right"/>
              <w:rPr>
                <w:rFonts w:ascii="Times New Roman" w:hAnsi="Times New Roman"/>
              </w:rPr>
            </w:pPr>
            <w:r>
              <w:rPr>
                <w:rFonts w:ascii="Times New Roman" w:hAnsi="Times New Roman"/>
              </w:rPr>
              <w:t>1 </w:t>
            </w:r>
            <w:r w:rsidR="001101D5">
              <w:rPr>
                <w:rFonts w:ascii="Times New Roman" w:hAnsi="Times New Roman"/>
              </w:rPr>
              <w:t>3</w:t>
            </w:r>
            <w:r>
              <w:rPr>
                <w:rFonts w:ascii="Times New Roman" w:hAnsi="Times New Roman"/>
              </w:rPr>
              <w:t>48,62870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1101D5" w:rsidP="007F4221">
            <w:pPr>
              <w:jc w:val="right"/>
              <w:rPr>
                <w:rFonts w:ascii="Times New Roman" w:hAnsi="Times New Roman"/>
              </w:rPr>
            </w:pPr>
            <w:r>
              <w:rPr>
                <w:rFonts w:ascii="Times New Roman" w:hAnsi="Times New Roman"/>
              </w:rPr>
              <w:t>+46,21708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2616" w:rsidRPr="00B16D03" w:rsidRDefault="001101D5" w:rsidP="007F4221">
            <w:pPr>
              <w:jc w:val="right"/>
              <w:rPr>
                <w:rFonts w:ascii="Times New Roman" w:hAnsi="Times New Roman"/>
              </w:rPr>
            </w:pPr>
            <w:r>
              <w:rPr>
                <w:rFonts w:ascii="Times New Roman" w:hAnsi="Times New Roman"/>
              </w:rPr>
              <w:t>3,5%</w:t>
            </w:r>
          </w:p>
        </w:tc>
      </w:tr>
      <w:tr w:rsidR="00272616"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272616" w:rsidP="007F4221">
            <w:pPr>
              <w:jc w:val="center"/>
              <w:rPr>
                <w:rFonts w:ascii="Times New Roman" w:hAnsi="Times New Roman"/>
                <w:sz w:val="26"/>
                <w:szCs w:val="26"/>
              </w:rPr>
            </w:pPr>
            <w:r>
              <w:rPr>
                <w:rFonts w:ascii="Times New Roman" w:hAnsi="Times New Roman"/>
                <w:sz w:val="26"/>
                <w:szCs w:val="26"/>
              </w:rPr>
              <w:t>220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Default="00272616" w:rsidP="007F4221">
            <w:pPr>
              <w:rPr>
                <w:rFonts w:ascii="Times New Roman" w:hAnsi="Times New Roman"/>
              </w:rPr>
            </w:pPr>
            <w:r>
              <w:rPr>
                <w:rFonts w:ascii="Times New Roman" w:hAnsi="Times New Roman"/>
              </w:rPr>
              <w:t>Оплата работ, услуг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D73244" w:rsidP="007F4221">
            <w:pPr>
              <w:jc w:val="right"/>
              <w:rPr>
                <w:rFonts w:ascii="Times New Roman" w:hAnsi="Times New Roman"/>
                <w:b/>
              </w:rPr>
            </w:pPr>
            <w:r>
              <w:rPr>
                <w:rFonts w:ascii="Times New Roman" w:hAnsi="Times New Roman"/>
                <w:b/>
              </w:rPr>
              <w:t>260,03538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D73244" w:rsidP="007F4221">
            <w:pPr>
              <w:jc w:val="right"/>
              <w:rPr>
                <w:rFonts w:ascii="Times New Roman" w:hAnsi="Times New Roman"/>
                <w:b/>
              </w:rPr>
            </w:pPr>
            <w:r>
              <w:rPr>
                <w:rFonts w:ascii="Times New Roman" w:hAnsi="Times New Roman"/>
                <w:b/>
              </w:rPr>
              <w:t>266,54608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D73244" w:rsidP="007F4221">
            <w:pPr>
              <w:jc w:val="right"/>
              <w:rPr>
                <w:rFonts w:ascii="Times New Roman" w:hAnsi="Times New Roman"/>
                <w:b/>
              </w:rPr>
            </w:pPr>
            <w:r>
              <w:rPr>
                <w:rFonts w:ascii="Times New Roman" w:hAnsi="Times New Roman"/>
                <w:b/>
              </w:rPr>
              <w:t>+6,51007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2616" w:rsidRPr="00B16D03" w:rsidRDefault="00D73244" w:rsidP="007F4221">
            <w:pPr>
              <w:jc w:val="right"/>
              <w:rPr>
                <w:rFonts w:ascii="Times New Roman" w:hAnsi="Times New Roman"/>
                <w:b/>
              </w:rPr>
            </w:pPr>
            <w:r>
              <w:rPr>
                <w:rFonts w:ascii="Times New Roman" w:hAnsi="Times New Roman"/>
                <w:b/>
              </w:rPr>
              <w:t>2,5%</w:t>
            </w:r>
          </w:p>
        </w:tc>
      </w:tr>
      <w:tr w:rsidR="00272616"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Pr="00C32BD0" w:rsidRDefault="00272616" w:rsidP="007F4221">
            <w:pPr>
              <w:jc w:val="center"/>
              <w:rPr>
                <w:rFonts w:ascii="Times New Roman" w:hAnsi="Times New Roman"/>
                <w:i/>
              </w:rPr>
            </w:pPr>
            <w:r w:rsidRPr="00C32BD0">
              <w:rPr>
                <w:rFonts w:ascii="Times New Roman" w:hAnsi="Times New Roman"/>
                <w:i/>
              </w:rPr>
              <w:t>221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616" w:rsidRPr="00C32BD0" w:rsidRDefault="00272616" w:rsidP="007F4221">
            <w:pPr>
              <w:rPr>
                <w:rFonts w:ascii="Times New Roman" w:hAnsi="Times New Roman"/>
                <w:i/>
              </w:rPr>
            </w:pPr>
            <w:r w:rsidRPr="00C32BD0">
              <w:rPr>
                <w:rFonts w:ascii="Times New Roman" w:hAnsi="Times New Roman"/>
                <w:i/>
              </w:rPr>
              <w:t>услуги связи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D73244" w:rsidP="007F4221">
            <w:pPr>
              <w:jc w:val="right"/>
              <w:rPr>
                <w:rFonts w:ascii="Times New Roman" w:hAnsi="Times New Roman"/>
              </w:rPr>
            </w:pPr>
            <w:r>
              <w:rPr>
                <w:rFonts w:ascii="Times New Roman" w:hAnsi="Times New Roman"/>
              </w:rPr>
              <w:t>104,55852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D73244" w:rsidP="007F4221">
            <w:pPr>
              <w:jc w:val="right"/>
              <w:rPr>
                <w:rFonts w:ascii="Times New Roman" w:hAnsi="Times New Roman"/>
              </w:rPr>
            </w:pPr>
            <w:r>
              <w:rPr>
                <w:rFonts w:ascii="Times New Roman" w:hAnsi="Times New Roman"/>
              </w:rPr>
              <w:t>103,32058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616" w:rsidRDefault="00D73244" w:rsidP="007F4221">
            <w:pPr>
              <w:jc w:val="right"/>
              <w:rPr>
                <w:rFonts w:ascii="Times New Roman" w:hAnsi="Times New Roman"/>
              </w:rPr>
            </w:pPr>
            <w:r>
              <w:rPr>
                <w:rFonts w:ascii="Times New Roman" w:hAnsi="Times New Roman"/>
              </w:rPr>
              <w:t>-1,23794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2616" w:rsidRPr="00B16D03" w:rsidRDefault="00D73244" w:rsidP="007F4221">
            <w:pPr>
              <w:jc w:val="right"/>
              <w:rPr>
                <w:rFonts w:ascii="Times New Roman" w:hAnsi="Times New Roman"/>
              </w:rPr>
            </w:pPr>
            <w:r>
              <w:rPr>
                <w:rFonts w:ascii="Times New Roman" w:hAnsi="Times New Roman"/>
              </w:rPr>
              <w:t>1,2%</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32BD0" w:rsidRDefault="00D07D1B" w:rsidP="007F4221">
            <w:pPr>
              <w:jc w:val="center"/>
              <w:rPr>
                <w:rFonts w:ascii="Times New Roman" w:hAnsi="Times New Roman"/>
                <w:i/>
              </w:rPr>
            </w:pPr>
            <w:r>
              <w:rPr>
                <w:rFonts w:ascii="Times New Roman" w:hAnsi="Times New Roman"/>
                <w:i/>
              </w:rPr>
              <w:t>222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Pr="00C32BD0" w:rsidRDefault="00D07D1B" w:rsidP="0076718D">
            <w:pPr>
              <w:rPr>
                <w:rFonts w:ascii="Times New Roman" w:hAnsi="Times New Roman"/>
                <w:i/>
              </w:rPr>
            </w:pPr>
            <w:r>
              <w:rPr>
                <w:rFonts w:ascii="Times New Roman" w:hAnsi="Times New Roman"/>
                <w:i/>
              </w:rPr>
              <w:t>транспортные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2,40000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-1,20000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rPr>
            </w:pPr>
            <w:r>
              <w:rPr>
                <w:rFonts w:ascii="Times New Roman" w:hAnsi="Times New Roman"/>
              </w:rPr>
              <w:t>50,0%</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32BD0" w:rsidRDefault="00D07D1B" w:rsidP="007F4221">
            <w:pPr>
              <w:jc w:val="center"/>
              <w:rPr>
                <w:rFonts w:ascii="Times New Roman" w:hAnsi="Times New Roman"/>
                <w:i/>
              </w:rPr>
            </w:pPr>
            <w:r>
              <w:rPr>
                <w:rFonts w:ascii="Times New Roman" w:hAnsi="Times New Roman"/>
                <w:i/>
              </w:rPr>
              <w:t>225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Pr="00C32BD0" w:rsidRDefault="00D07D1B" w:rsidP="0076718D">
            <w:pPr>
              <w:rPr>
                <w:rFonts w:ascii="Times New Roman" w:hAnsi="Times New Roman"/>
                <w:i/>
              </w:rPr>
            </w:pPr>
            <w:r>
              <w:rPr>
                <w:rFonts w:ascii="Times New Roman" w:hAnsi="Times New Roman"/>
                <w:i/>
              </w:rPr>
              <w:t>работы, услуги по содержанию имущества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12,57000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16,53078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+3,96078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B16D03" w:rsidRDefault="00D07D1B" w:rsidP="007F4221">
            <w:pPr>
              <w:jc w:val="right"/>
              <w:rPr>
                <w:rFonts w:ascii="Times New Roman" w:hAnsi="Times New Roman"/>
              </w:rPr>
            </w:pPr>
            <w:r>
              <w:rPr>
                <w:rFonts w:ascii="Times New Roman" w:hAnsi="Times New Roman"/>
              </w:rPr>
              <w:t>31,5%</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i/>
              </w:rPr>
            </w:pPr>
            <w:r>
              <w:rPr>
                <w:rFonts w:ascii="Times New Roman" w:hAnsi="Times New Roman"/>
                <w:i/>
              </w:rPr>
              <w:t>226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Pr="00C32BD0" w:rsidRDefault="00D07D1B" w:rsidP="0076718D">
            <w:pPr>
              <w:rPr>
                <w:rFonts w:ascii="Times New Roman" w:hAnsi="Times New Roman"/>
                <w:i/>
              </w:rPr>
            </w:pPr>
            <w:r w:rsidRPr="00C32BD0">
              <w:rPr>
                <w:rFonts w:ascii="Times New Roman" w:hAnsi="Times New Roman"/>
                <w:i/>
              </w:rPr>
              <w:t>прочие работы,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140,50646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145,49472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+4,98826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rPr>
            </w:pPr>
            <w:r>
              <w:rPr>
                <w:rFonts w:ascii="Times New Roman" w:hAnsi="Times New Roman"/>
              </w:rPr>
              <w:t>3,6%</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230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Default="00D07D1B" w:rsidP="007F4221">
            <w:pPr>
              <w:rPr>
                <w:rFonts w:ascii="Times New Roman" w:hAnsi="Times New Roman"/>
              </w:rPr>
            </w:pPr>
            <w:r>
              <w:rPr>
                <w:rFonts w:ascii="Times New Roman" w:hAnsi="Times New Roman"/>
              </w:rPr>
              <w:t>За счёт обслуживания муниципального долга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C467B" w:rsidRDefault="00D07D1B" w:rsidP="007F4221">
            <w:pPr>
              <w:jc w:val="right"/>
              <w:rPr>
                <w:rFonts w:ascii="Times New Roman" w:hAnsi="Times New Roman"/>
                <w:b/>
              </w:rPr>
            </w:pPr>
            <w:r>
              <w:rPr>
                <w:rFonts w:ascii="Times New Roman" w:hAnsi="Times New Roman"/>
                <w:b/>
              </w:rPr>
              <w:t>12 221,90007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C467B" w:rsidRDefault="00D07D1B" w:rsidP="007F4221">
            <w:pPr>
              <w:jc w:val="right"/>
              <w:rPr>
                <w:rFonts w:ascii="Times New Roman" w:hAnsi="Times New Roman"/>
                <w:b/>
              </w:rPr>
            </w:pPr>
            <w:r>
              <w:rPr>
                <w:rFonts w:ascii="Times New Roman" w:hAnsi="Times New Roman"/>
                <w:b/>
              </w:rPr>
              <w:t>9 261,60686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C467B" w:rsidRDefault="00D07D1B" w:rsidP="007F4221">
            <w:pPr>
              <w:jc w:val="right"/>
              <w:rPr>
                <w:rFonts w:ascii="Times New Roman" w:hAnsi="Times New Roman"/>
                <w:b/>
              </w:rPr>
            </w:pPr>
            <w:r>
              <w:rPr>
                <w:rFonts w:ascii="Times New Roman" w:hAnsi="Times New Roman"/>
                <w:b/>
              </w:rPr>
              <w:t>-2 960,29321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CC467B" w:rsidRDefault="00D07D1B" w:rsidP="007F4221">
            <w:pPr>
              <w:jc w:val="right"/>
              <w:rPr>
                <w:rFonts w:ascii="Times New Roman" w:hAnsi="Times New Roman"/>
                <w:b/>
              </w:rPr>
            </w:pPr>
            <w:r>
              <w:rPr>
                <w:rFonts w:ascii="Times New Roman" w:hAnsi="Times New Roman"/>
                <w:b/>
              </w:rPr>
              <w:t>24,2%</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32BD0" w:rsidRDefault="00D07D1B" w:rsidP="007F4221">
            <w:pPr>
              <w:jc w:val="center"/>
              <w:rPr>
                <w:rFonts w:ascii="Times New Roman" w:hAnsi="Times New Roman"/>
                <w:i/>
              </w:rPr>
            </w:pPr>
            <w:r>
              <w:rPr>
                <w:rFonts w:ascii="Times New Roman" w:hAnsi="Times New Roman"/>
                <w:i/>
              </w:rPr>
              <w:t>231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Pr="00C32BD0" w:rsidRDefault="00D07D1B" w:rsidP="007F4221">
            <w:pPr>
              <w:rPr>
                <w:rFonts w:ascii="Times New Roman" w:hAnsi="Times New Roman"/>
                <w:i/>
              </w:rPr>
            </w:pPr>
            <w:r>
              <w:rPr>
                <w:rFonts w:ascii="Times New Roman" w:hAnsi="Times New Roman"/>
                <w:i/>
              </w:rPr>
              <w:t>внутреннего долга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12 221,90007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9 261,60686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-2 860,60686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B16D03" w:rsidRDefault="00D07D1B" w:rsidP="007F4221">
            <w:pPr>
              <w:jc w:val="right"/>
              <w:rPr>
                <w:rFonts w:ascii="Times New Roman" w:hAnsi="Times New Roman"/>
              </w:rPr>
            </w:pPr>
            <w:r>
              <w:rPr>
                <w:rFonts w:ascii="Times New Roman" w:hAnsi="Times New Roman"/>
              </w:rPr>
              <w:t>23,4%</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250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Default="00D07D1B" w:rsidP="007F4221">
            <w:pPr>
              <w:rPr>
                <w:rFonts w:ascii="Times New Roman" w:hAnsi="Times New Roman"/>
              </w:rPr>
            </w:pPr>
            <w:r>
              <w:rPr>
                <w:rFonts w:ascii="Times New Roman" w:hAnsi="Times New Roman"/>
              </w:rPr>
              <w:t>За счёт перечисления бюджетам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C467B" w:rsidRDefault="00D07D1B" w:rsidP="007F4221">
            <w:pPr>
              <w:jc w:val="right"/>
              <w:rPr>
                <w:rFonts w:ascii="Times New Roman" w:hAnsi="Times New Roman"/>
                <w:b/>
              </w:rPr>
            </w:pPr>
            <w:r>
              <w:rPr>
                <w:rFonts w:ascii="Times New Roman" w:hAnsi="Times New Roman"/>
                <w:b/>
              </w:rPr>
              <w:t>80 920,66048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C467B" w:rsidRDefault="00D07D1B" w:rsidP="007F4221">
            <w:pPr>
              <w:jc w:val="right"/>
              <w:rPr>
                <w:rFonts w:ascii="Times New Roman" w:hAnsi="Times New Roman"/>
                <w:b/>
              </w:rPr>
            </w:pPr>
            <w:r>
              <w:rPr>
                <w:rFonts w:ascii="Times New Roman" w:hAnsi="Times New Roman"/>
                <w:b/>
              </w:rPr>
              <w:t>34 920,68700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CC467B" w:rsidRDefault="00D07D1B" w:rsidP="007F4221">
            <w:pPr>
              <w:jc w:val="right"/>
              <w:rPr>
                <w:rFonts w:ascii="Times New Roman" w:hAnsi="Times New Roman"/>
                <w:b/>
              </w:rPr>
            </w:pPr>
            <w:r>
              <w:rPr>
                <w:rFonts w:ascii="Times New Roman" w:hAnsi="Times New Roman"/>
                <w:b/>
              </w:rPr>
              <w:t>-45 999,97348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CC467B" w:rsidRDefault="00D07D1B" w:rsidP="007F4221">
            <w:pPr>
              <w:jc w:val="right"/>
              <w:rPr>
                <w:rFonts w:ascii="Times New Roman" w:hAnsi="Times New Roman"/>
                <w:b/>
              </w:rPr>
            </w:pPr>
            <w:r>
              <w:rPr>
                <w:rFonts w:ascii="Times New Roman" w:hAnsi="Times New Roman"/>
                <w:b/>
              </w:rPr>
              <w:t>56,8%</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E60AB7" w:rsidRDefault="00D07D1B" w:rsidP="007F4221">
            <w:pPr>
              <w:jc w:val="center"/>
              <w:rPr>
                <w:rFonts w:ascii="Times New Roman" w:hAnsi="Times New Roman"/>
                <w:i/>
              </w:rPr>
            </w:pPr>
            <w:r>
              <w:rPr>
                <w:rFonts w:ascii="Times New Roman" w:hAnsi="Times New Roman"/>
                <w:i/>
              </w:rPr>
              <w:t>251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Default="00D07D1B" w:rsidP="007F4221">
            <w:pPr>
              <w:rPr>
                <w:rFonts w:ascii="Times New Roman" w:hAnsi="Times New Roman"/>
                <w:i/>
              </w:rPr>
            </w:pPr>
            <w:r>
              <w:rPr>
                <w:rFonts w:ascii="Times New Roman" w:hAnsi="Times New Roman"/>
                <w:i/>
              </w:rPr>
              <w:t>за счёт перечисления другим бюджетам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80 920,66048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34 920,68700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-45 999,9748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rPr>
            </w:pPr>
            <w:r>
              <w:rPr>
                <w:rFonts w:ascii="Times New Roman" w:hAnsi="Times New Roman"/>
              </w:rPr>
              <w:t>56,8%</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42642D" w:rsidRDefault="00D07D1B" w:rsidP="007F4221">
            <w:pPr>
              <w:jc w:val="center"/>
              <w:rPr>
                <w:rFonts w:ascii="Times New Roman" w:hAnsi="Times New Roman"/>
                <w:b/>
                <w:sz w:val="26"/>
                <w:szCs w:val="26"/>
              </w:rPr>
            </w:pPr>
            <w:r w:rsidRPr="0042642D">
              <w:rPr>
                <w:rFonts w:ascii="Times New Roman" w:hAnsi="Times New Roman"/>
                <w:b/>
                <w:sz w:val="26"/>
                <w:szCs w:val="26"/>
              </w:rPr>
              <w:t>300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Pr="0042642D" w:rsidRDefault="00D07D1B" w:rsidP="007F4221">
            <w:pPr>
              <w:jc w:val="both"/>
              <w:rPr>
                <w:rFonts w:ascii="Times New Roman" w:hAnsi="Times New Roman"/>
                <w:b/>
              </w:rPr>
            </w:pPr>
            <w:r w:rsidRPr="0042642D">
              <w:rPr>
                <w:rFonts w:ascii="Times New Roman" w:hAnsi="Times New Roman"/>
                <w:b/>
              </w:rPr>
              <w:t>Поступление нефинансовых активов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E42575" w:rsidRDefault="00D07D1B" w:rsidP="007F4221">
            <w:pPr>
              <w:jc w:val="right"/>
              <w:rPr>
                <w:rFonts w:ascii="Times New Roman" w:hAnsi="Times New Roman"/>
                <w:b/>
              </w:rPr>
            </w:pPr>
            <w:r>
              <w:rPr>
                <w:rFonts w:ascii="Times New Roman" w:hAnsi="Times New Roman"/>
                <w:b/>
              </w:rPr>
              <w:t>130,25632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E42575" w:rsidRDefault="00D07D1B" w:rsidP="007F4221">
            <w:pPr>
              <w:jc w:val="right"/>
              <w:rPr>
                <w:rFonts w:ascii="Times New Roman" w:hAnsi="Times New Roman"/>
                <w:b/>
              </w:rPr>
            </w:pPr>
            <w:r>
              <w:rPr>
                <w:rFonts w:ascii="Times New Roman" w:hAnsi="Times New Roman"/>
                <w:b/>
              </w:rPr>
              <w:t>134,61005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E42575" w:rsidRDefault="00D07D1B" w:rsidP="007F4221">
            <w:pPr>
              <w:jc w:val="right"/>
              <w:rPr>
                <w:rFonts w:ascii="Times New Roman" w:hAnsi="Times New Roman"/>
                <w:b/>
              </w:rPr>
            </w:pPr>
            <w:r>
              <w:rPr>
                <w:rFonts w:ascii="Times New Roman" w:hAnsi="Times New Roman"/>
                <w:b/>
              </w:rPr>
              <w:t>+4,35373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E42575" w:rsidRDefault="00D07D1B" w:rsidP="007F4221">
            <w:pPr>
              <w:jc w:val="right"/>
              <w:rPr>
                <w:rFonts w:ascii="Times New Roman" w:hAnsi="Times New Roman"/>
                <w:b/>
              </w:rPr>
            </w:pPr>
            <w:r>
              <w:rPr>
                <w:rFonts w:ascii="Times New Roman" w:hAnsi="Times New Roman"/>
                <w:b/>
              </w:rPr>
              <w:t>3,3%</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310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Pr="005075F9" w:rsidRDefault="00D07D1B" w:rsidP="007F4221">
            <w:pPr>
              <w:jc w:val="both"/>
              <w:rPr>
                <w:rFonts w:ascii="Times New Roman" w:hAnsi="Times New Roman"/>
              </w:rPr>
            </w:pPr>
            <w:r>
              <w:rPr>
                <w:rFonts w:ascii="Times New Roman" w:hAnsi="Times New Roman"/>
              </w:rPr>
              <w:t>Увеличение основных средств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74,35837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29,30600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-45,05237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rPr>
            </w:pPr>
            <w:r>
              <w:rPr>
                <w:rFonts w:ascii="Times New Roman" w:hAnsi="Times New Roman"/>
              </w:rPr>
              <w:t>60,6%</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340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D1B" w:rsidRPr="005075F9" w:rsidRDefault="00D07D1B" w:rsidP="007F4221">
            <w:pPr>
              <w:jc w:val="both"/>
              <w:rPr>
                <w:rFonts w:ascii="Times New Roman" w:hAnsi="Times New Roman"/>
              </w:rPr>
            </w:pPr>
            <w:r>
              <w:rPr>
                <w:rFonts w:ascii="Times New Roman" w:hAnsi="Times New Roman"/>
              </w:rPr>
              <w:t>Увеличение стоимости материальных запасов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55,89795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105,30405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rPr>
            </w:pPr>
            <w:r>
              <w:rPr>
                <w:rFonts w:ascii="Times New Roman" w:hAnsi="Times New Roman"/>
              </w:rPr>
              <w:t>+49,40610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rPr>
            </w:pPr>
            <w:r>
              <w:rPr>
                <w:rFonts w:ascii="Times New Roman" w:hAnsi="Times New Roman"/>
              </w:rPr>
              <w:t>88,4%</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both"/>
              <w:rPr>
                <w:rFonts w:ascii="Times New Roman" w:hAnsi="Times New Roman"/>
              </w:rPr>
            </w:pPr>
            <w:r>
              <w:rPr>
                <w:rFonts w:ascii="Times New Roman" w:hAnsi="Times New Roman"/>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44621F" w:rsidRDefault="00D07D1B" w:rsidP="007F4221">
            <w:pPr>
              <w:jc w:val="right"/>
              <w:rPr>
                <w:rFonts w:ascii="Times New Roman" w:hAnsi="Times New Roman"/>
                <w:b/>
              </w:rPr>
            </w:pPr>
            <w:r>
              <w:rPr>
                <w:rFonts w:ascii="Times New Roman" w:hAnsi="Times New Roman"/>
                <w:b/>
              </w:rPr>
              <w:t>99 223,71266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44621F" w:rsidRDefault="00D07D1B" w:rsidP="007F4221">
            <w:pPr>
              <w:jc w:val="right"/>
              <w:rPr>
                <w:rFonts w:ascii="Times New Roman" w:hAnsi="Times New Roman"/>
                <w:b/>
              </w:rPr>
            </w:pPr>
            <w:r>
              <w:rPr>
                <w:rFonts w:ascii="Times New Roman" w:hAnsi="Times New Roman"/>
                <w:b/>
              </w:rPr>
              <w:t>50 470,07364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44621F" w:rsidRDefault="00D07D1B" w:rsidP="007F4221">
            <w:pPr>
              <w:jc w:val="right"/>
              <w:rPr>
                <w:rFonts w:ascii="Times New Roman" w:hAnsi="Times New Roman"/>
                <w:b/>
              </w:rPr>
            </w:pPr>
            <w:r>
              <w:rPr>
                <w:rFonts w:ascii="Times New Roman" w:hAnsi="Times New Roman"/>
                <w:b/>
              </w:rPr>
              <w:t>-48 753,63902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44621F" w:rsidRDefault="00D07D1B" w:rsidP="007F4221">
            <w:pPr>
              <w:jc w:val="right"/>
              <w:rPr>
                <w:rFonts w:ascii="Times New Roman" w:hAnsi="Times New Roman"/>
                <w:b/>
              </w:rPr>
            </w:pPr>
            <w:r>
              <w:rPr>
                <w:rFonts w:ascii="Times New Roman" w:hAnsi="Times New Roman"/>
                <w:b/>
              </w:rPr>
              <w:t>49,1%</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500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76718D" w:rsidP="0076718D">
            <w:pPr>
              <w:rPr>
                <w:rFonts w:ascii="Times New Roman" w:hAnsi="Times New Roman"/>
              </w:rPr>
            </w:pPr>
            <w:r>
              <w:rPr>
                <w:rFonts w:ascii="Times New Roman" w:hAnsi="Times New Roman"/>
              </w:rPr>
              <w:t>По предоставлению бюджетных кредитов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2 000,00000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+2 000,00000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b/>
              </w:rPr>
            </w:pPr>
            <w:r>
              <w:rPr>
                <w:rFonts w:ascii="Times New Roman" w:hAnsi="Times New Roman"/>
                <w:b/>
              </w:rPr>
              <w:t>-</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540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BF2E7D" w:rsidRDefault="00BF2E7D" w:rsidP="0076718D">
            <w:pPr>
              <w:rPr>
                <w:rFonts w:ascii="Times New Roman" w:hAnsi="Times New Roman"/>
                <w:i/>
              </w:rPr>
            </w:pPr>
            <w:r>
              <w:rPr>
                <w:rFonts w:ascii="Times New Roman" w:hAnsi="Times New Roman"/>
                <w:i/>
              </w:rPr>
              <w:t>п</w:t>
            </w:r>
            <w:r w:rsidRPr="00BF2E7D">
              <w:rPr>
                <w:rFonts w:ascii="Times New Roman" w:hAnsi="Times New Roman"/>
                <w:i/>
              </w:rPr>
              <w:t>редоставление кредитов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D44305" w:rsidRDefault="00D07D1B" w:rsidP="007F4221">
            <w:pPr>
              <w:jc w:val="right"/>
              <w:rPr>
                <w:rFonts w:ascii="Times New Roman" w:hAnsi="Times New Roman"/>
              </w:rPr>
            </w:pPr>
            <w:r>
              <w:rPr>
                <w:rFonts w:ascii="Times New Roman" w:hAnsi="Times New Roman"/>
              </w:rPr>
              <w:t>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D44305" w:rsidRDefault="00D07D1B" w:rsidP="007F4221">
            <w:pPr>
              <w:jc w:val="right"/>
              <w:rPr>
                <w:rFonts w:ascii="Times New Roman" w:hAnsi="Times New Roman"/>
              </w:rPr>
            </w:pPr>
            <w:r>
              <w:rPr>
                <w:rFonts w:ascii="Times New Roman" w:hAnsi="Times New Roman"/>
              </w:rPr>
              <w:t>2 000,00000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D44305" w:rsidRDefault="00D07D1B" w:rsidP="007F4221">
            <w:pPr>
              <w:jc w:val="right"/>
              <w:rPr>
                <w:rFonts w:ascii="Times New Roman" w:hAnsi="Times New Roman"/>
              </w:rPr>
            </w:pPr>
            <w:r>
              <w:rPr>
                <w:rFonts w:ascii="Times New Roman" w:hAnsi="Times New Roman"/>
              </w:rPr>
              <w:t>+2 000,00000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D44305" w:rsidRDefault="00D07D1B" w:rsidP="007F4221">
            <w:pPr>
              <w:jc w:val="right"/>
              <w:rPr>
                <w:rFonts w:ascii="Times New Roman" w:hAnsi="Times New Roman"/>
              </w:rPr>
            </w:pPr>
            <w:r>
              <w:rPr>
                <w:rFonts w:ascii="Times New Roman" w:hAnsi="Times New Roman"/>
              </w:rPr>
              <w:t>-</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800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BF2E7D" w:rsidP="0076718D">
            <w:pPr>
              <w:rPr>
                <w:rFonts w:ascii="Times New Roman" w:hAnsi="Times New Roman"/>
              </w:rPr>
            </w:pPr>
            <w:r>
              <w:rPr>
                <w:rFonts w:ascii="Times New Roman" w:hAnsi="Times New Roman"/>
              </w:rPr>
              <w:t>На погашение муниципального долга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44 000,00000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 xml:space="preserve">118 070,0000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+74 070,00000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b/>
              </w:rPr>
            </w:pPr>
            <w:r>
              <w:rPr>
                <w:rFonts w:ascii="Times New Roman" w:hAnsi="Times New Roman"/>
                <w:b/>
              </w:rPr>
              <w:t>168,3%</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r>
              <w:rPr>
                <w:rFonts w:ascii="Times New Roman" w:hAnsi="Times New Roman"/>
                <w:sz w:val="26"/>
                <w:szCs w:val="26"/>
              </w:rPr>
              <w:t>810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BF2E7D" w:rsidRDefault="00BF2E7D" w:rsidP="0076718D">
            <w:pPr>
              <w:rPr>
                <w:rFonts w:ascii="Times New Roman" w:hAnsi="Times New Roman"/>
                <w:i/>
              </w:rPr>
            </w:pPr>
            <w:r>
              <w:rPr>
                <w:rFonts w:ascii="Times New Roman" w:hAnsi="Times New Roman"/>
                <w:i/>
              </w:rPr>
              <w:t>н</w:t>
            </w:r>
            <w:r w:rsidRPr="00BF2E7D">
              <w:rPr>
                <w:rFonts w:ascii="Times New Roman" w:hAnsi="Times New Roman"/>
                <w:i/>
              </w:rPr>
              <w:t>а погашение внутреннего долга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D44305" w:rsidRDefault="00D07D1B" w:rsidP="007F4221">
            <w:pPr>
              <w:jc w:val="right"/>
              <w:rPr>
                <w:rFonts w:ascii="Times New Roman" w:hAnsi="Times New Roman"/>
              </w:rPr>
            </w:pPr>
            <w:r>
              <w:rPr>
                <w:rFonts w:ascii="Times New Roman" w:hAnsi="Times New Roman"/>
              </w:rPr>
              <w:t>44 000,00000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D44305" w:rsidRDefault="00D07D1B" w:rsidP="007F4221">
            <w:pPr>
              <w:jc w:val="right"/>
              <w:rPr>
                <w:rFonts w:ascii="Times New Roman" w:hAnsi="Times New Roman"/>
              </w:rPr>
            </w:pPr>
            <w:r>
              <w:rPr>
                <w:rFonts w:ascii="Times New Roman" w:hAnsi="Times New Roman"/>
              </w:rPr>
              <w:t>118 070,00000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Pr="00D44305" w:rsidRDefault="00D07D1B" w:rsidP="007F4221">
            <w:pPr>
              <w:jc w:val="right"/>
              <w:rPr>
                <w:rFonts w:ascii="Times New Roman" w:hAnsi="Times New Roman"/>
              </w:rPr>
            </w:pPr>
            <w:r>
              <w:rPr>
                <w:rFonts w:ascii="Times New Roman" w:hAnsi="Times New Roman"/>
              </w:rPr>
              <w:t>+74 070,00000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Pr="00D44305" w:rsidRDefault="00D07D1B" w:rsidP="007F4221">
            <w:pPr>
              <w:jc w:val="right"/>
              <w:rPr>
                <w:rFonts w:ascii="Times New Roman" w:hAnsi="Times New Roman"/>
              </w:rPr>
            </w:pPr>
            <w:r>
              <w:rPr>
                <w:rFonts w:ascii="Times New Roman" w:hAnsi="Times New Roman"/>
              </w:rPr>
              <w:t>168,3%</w:t>
            </w:r>
          </w:p>
        </w:tc>
      </w:tr>
      <w:tr w:rsidR="00D07D1B" w:rsidRPr="00B16D03" w:rsidTr="007F422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center"/>
              <w:rPr>
                <w:rFonts w:ascii="Times New Roman" w:hAnsi="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both"/>
              <w:rPr>
                <w:rFonts w:ascii="Times New Roman" w:hAnsi="Times New Roman"/>
              </w:rPr>
            </w:pPr>
            <w:r>
              <w:rPr>
                <w:rFonts w:ascii="Times New Roman" w:hAnsi="Times New Roman"/>
              </w:rPr>
              <w:t>ВСЕГО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143 223,71266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170 540,00000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D1B" w:rsidRDefault="00D07D1B" w:rsidP="007F4221">
            <w:pPr>
              <w:jc w:val="right"/>
              <w:rPr>
                <w:rFonts w:ascii="Times New Roman" w:hAnsi="Times New Roman"/>
                <w:b/>
              </w:rPr>
            </w:pPr>
            <w:r>
              <w:rPr>
                <w:rFonts w:ascii="Times New Roman" w:hAnsi="Times New Roman"/>
                <w:b/>
              </w:rPr>
              <w:t>+27 316,28734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D1B" w:rsidRDefault="00D07D1B" w:rsidP="007F4221">
            <w:pPr>
              <w:jc w:val="right"/>
              <w:rPr>
                <w:rFonts w:ascii="Times New Roman" w:hAnsi="Times New Roman"/>
                <w:b/>
              </w:rPr>
            </w:pPr>
            <w:r>
              <w:rPr>
                <w:rFonts w:ascii="Times New Roman" w:hAnsi="Times New Roman"/>
                <w:b/>
              </w:rPr>
              <w:t>19,1%</w:t>
            </w:r>
          </w:p>
        </w:tc>
      </w:tr>
    </w:tbl>
    <w:p w:rsidR="00272616" w:rsidRPr="0075310B" w:rsidRDefault="00272616" w:rsidP="0075310B">
      <w:pPr>
        <w:spacing w:after="0" w:line="240" w:lineRule="auto"/>
        <w:rPr>
          <w:rFonts w:ascii="Times New Roman" w:hAnsi="Times New Roman"/>
          <w:b/>
          <w:sz w:val="16"/>
          <w:szCs w:val="16"/>
        </w:rPr>
      </w:pPr>
    </w:p>
    <w:p w:rsidR="00552DF6" w:rsidRDefault="0075310B" w:rsidP="0075310B">
      <w:pPr>
        <w:pStyle w:val="a8"/>
        <w:spacing w:after="0" w:line="240" w:lineRule="auto"/>
        <w:ind w:left="0" w:firstLine="709"/>
        <w:jc w:val="both"/>
        <w:rPr>
          <w:rFonts w:ascii="Times New Roman" w:hAnsi="Times New Roman"/>
        </w:rPr>
      </w:pPr>
      <w:r>
        <w:rPr>
          <w:rFonts w:ascii="Times New Roman" w:hAnsi="Times New Roman"/>
          <w:sz w:val="26"/>
          <w:szCs w:val="26"/>
        </w:rPr>
        <w:t>13.5. Анализ формы</w:t>
      </w:r>
      <w:r w:rsidRPr="00AC4CBF">
        <w:rPr>
          <w:rFonts w:ascii="Times New Roman" w:hAnsi="Times New Roman"/>
          <w:sz w:val="26"/>
          <w:szCs w:val="26"/>
        </w:rPr>
        <w:t xml:space="preserve"> 0503166</w:t>
      </w:r>
      <w:r w:rsidRPr="00AC4CBF">
        <w:rPr>
          <w:rFonts w:ascii="Times New Roman" w:hAnsi="Times New Roman"/>
          <w:sz w:val="26"/>
          <w:szCs w:val="26"/>
        </w:rPr>
        <w:tab/>
      </w:r>
      <w:r>
        <w:rPr>
          <w:rFonts w:ascii="Times New Roman" w:hAnsi="Times New Roman"/>
          <w:sz w:val="26"/>
          <w:szCs w:val="26"/>
        </w:rPr>
        <w:t>«Сведения об исполнении мероприятий в рамках целевых программ».</w:t>
      </w:r>
      <w:r w:rsidR="00552DF6">
        <w:rPr>
          <w:rFonts w:ascii="Times New Roman" w:hAnsi="Times New Roman"/>
        </w:rPr>
        <w:tab/>
      </w:r>
    </w:p>
    <w:p w:rsidR="00272616" w:rsidRPr="0078160A" w:rsidRDefault="00441982" w:rsidP="00552DF6">
      <w:pPr>
        <w:pStyle w:val="a8"/>
        <w:spacing w:after="0" w:line="240" w:lineRule="auto"/>
        <w:ind w:left="0" w:firstLine="390"/>
        <w:jc w:val="both"/>
        <w:rPr>
          <w:rFonts w:ascii="Times New Roman" w:hAnsi="Times New Roman"/>
        </w:rPr>
      </w:pPr>
      <w:r>
        <w:rPr>
          <w:rFonts w:ascii="Times New Roman" w:hAnsi="Times New Roman"/>
        </w:rPr>
        <w:t>Таблица 35</w:t>
      </w:r>
      <w:r w:rsidR="00552DF6">
        <w:rPr>
          <w:rFonts w:ascii="Times New Roman" w:hAnsi="Times New Roman"/>
        </w:rPr>
        <w:t>.</w:t>
      </w:r>
      <w:r w:rsidR="00272616">
        <w:rPr>
          <w:rFonts w:ascii="Times New Roman" w:hAnsi="Times New Roman"/>
        </w:rPr>
        <w:tab/>
      </w:r>
    </w:p>
    <w:tbl>
      <w:tblPr>
        <w:tblW w:w="10774" w:type="dxa"/>
        <w:tblInd w:w="-34" w:type="dxa"/>
        <w:tblLayout w:type="fixed"/>
        <w:tblLook w:val="04A0"/>
      </w:tblPr>
      <w:tblGrid>
        <w:gridCol w:w="3403"/>
        <w:gridCol w:w="850"/>
        <w:gridCol w:w="1843"/>
        <w:gridCol w:w="1701"/>
        <w:gridCol w:w="1984"/>
        <w:gridCol w:w="993"/>
      </w:tblGrid>
      <w:tr w:rsidR="00272616" w:rsidRPr="0078160A" w:rsidTr="007F4221">
        <w:trPr>
          <w:trHeight w:val="279"/>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616" w:rsidRPr="0078160A" w:rsidRDefault="00272616" w:rsidP="00552DF6">
            <w:pPr>
              <w:spacing w:after="0" w:line="240" w:lineRule="auto"/>
              <w:jc w:val="center"/>
              <w:rPr>
                <w:rFonts w:ascii="Times New Roman" w:hAnsi="Times New Roman"/>
                <w:color w:val="000000"/>
              </w:rPr>
            </w:pPr>
            <w:r w:rsidRPr="0078160A">
              <w:rPr>
                <w:rFonts w:ascii="Times New Roman" w:hAnsi="Times New Roman"/>
                <w:color w:val="000000"/>
              </w:rPr>
              <w:t xml:space="preserve">Наименование </w:t>
            </w:r>
            <w:r>
              <w:rPr>
                <w:rFonts w:ascii="Times New Roman" w:hAnsi="Times New Roman"/>
                <w:color w:val="000000"/>
              </w:rPr>
              <w:t>муниципальных программ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72616" w:rsidRPr="0078160A" w:rsidRDefault="00272616" w:rsidP="00552DF6">
            <w:pPr>
              <w:spacing w:after="0" w:line="240" w:lineRule="auto"/>
              <w:jc w:val="center"/>
              <w:rPr>
                <w:rFonts w:ascii="Times New Roman" w:hAnsi="Times New Roman"/>
                <w:color w:val="000000"/>
                <w:sz w:val="20"/>
                <w:szCs w:val="20"/>
              </w:rPr>
            </w:pPr>
            <w:r w:rsidRPr="0078160A">
              <w:rPr>
                <w:rFonts w:ascii="Times New Roman" w:hAnsi="Times New Roman"/>
                <w:color w:val="000000"/>
                <w:sz w:val="20"/>
                <w:szCs w:val="20"/>
              </w:rPr>
              <w:t>Подраздел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72616" w:rsidRPr="0078160A" w:rsidRDefault="00272616" w:rsidP="00552DF6">
            <w:pPr>
              <w:spacing w:after="0" w:line="240" w:lineRule="auto"/>
              <w:jc w:val="center"/>
              <w:rPr>
                <w:rFonts w:ascii="Times New Roman" w:hAnsi="Times New Roman"/>
                <w:color w:val="000000"/>
              </w:rPr>
            </w:pPr>
            <w:r>
              <w:rPr>
                <w:rFonts w:ascii="Times New Roman" w:hAnsi="Times New Roman"/>
                <w:color w:val="000000"/>
              </w:rPr>
              <w:t>Расходы                 в 2016 году</w:t>
            </w:r>
            <w:r w:rsidRPr="0078160A">
              <w:rPr>
                <w:rFonts w:ascii="Times New Roman" w:hAnsi="Times New Roman"/>
                <w:color w:val="000000"/>
              </w:rPr>
              <w:t xml:space="preserve"> </w:t>
            </w:r>
            <w:r w:rsidRPr="0078160A">
              <w:rPr>
                <w:rFonts w:ascii="Times New Roman" w:hAnsi="Times New Roman"/>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272616" w:rsidRPr="0078160A" w:rsidRDefault="00272616" w:rsidP="00552DF6">
            <w:pPr>
              <w:spacing w:after="0" w:line="240" w:lineRule="auto"/>
              <w:jc w:val="center"/>
              <w:rPr>
                <w:rFonts w:ascii="Times New Roman" w:hAnsi="Times New Roman"/>
                <w:color w:val="000000"/>
              </w:rPr>
            </w:pPr>
            <w:r>
              <w:rPr>
                <w:rFonts w:ascii="Times New Roman" w:hAnsi="Times New Roman"/>
                <w:color w:val="000000"/>
              </w:rPr>
              <w:t>Утверждено             на 2017 год</w:t>
            </w:r>
            <w:r w:rsidRPr="0078160A">
              <w:rPr>
                <w:rFonts w:ascii="Times New Roman" w:hAnsi="Times New Roman"/>
                <w:color w:val="00000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rsidR="00272616" w:rsidRPr="0078160A" w:rsidRDefault="00272616" w:rsidP="00552DF6">
            <w:pPr>
              <w:spacing w:after="0" w:line="240" w:lineRule="auto"/>
              <w:jc w:val="center"/>
              <w:rPr>
                <w:rFonts w:ascii="Times New Roman" w:hAnsi="Times New Roman"/>
                <w:color w:val="000000"/>
              </w:rPr>
            </w:pPr>
            <w:r>
              <w:rPr>
                <w:rFonts w:ascii="Times New Roman" w:hAnsi="Times New Roman"/>
              </w:rPr>
              <w:t>Исполнено                           в 2017 году</w:t>
            </w:r>
          </w:p>
        </w:tc>
        <w:tc>
          <w:tcPr>
            <w:tcW w:w="993" w:type="dxa"/>
            <w:tcBorders>
              <w:top w:val="single" w:sz="4" w:space="0" w:color="auto"/>
              <w:left w:val="nil"/>
              <w:bottom w:val="single" w:sz="4" w:space="0" w:color="auto"/>
              <w:right w:val="single" w:sz="4" w:space="0" w:color="auto"/>
            </w:tcBorders>
            <w:vAlign w:val="center"/>
          </w:tcPr>
          <w:p w:rsidR="00272616" w:rsidRPr="0078160A" w:rsidRDefault="00272616" w:rsidP="00552DF6">
            <w:pPr>
              <w:spacing w:after="0" w:line="240" w:lineRule="auto"/>
              <w:jc w:val="center"/>
              <w:rPr>
                <w:rFonts w:ascii="Times New Roman" w:hAnsi="Times New Roman"/>
              </w:rPr>
            </w:pPr>
            <w:r>
              <w:rPr>
                <w:rFonts w:ascii="Times New Roman" w:hAnsi="Times New Roman"/>
              </w:rPr>
              <w:t>% исп.</w:t>
            </w:r>
          </w:p>
        </w:tc>
      </w:tr>
      <w:tr w:rsidR="00272616" w:rsidRPr="0078160A" w:rsidTr="004204F7">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616" w:rsidRDefault="00A2366B" w:rsidP="007F4221">
            <w:pPr>
              <w:rPr>
                <w:rFonts w:ascii="Times New Roman" w:hAnsi="Times New Roman"/>
                <w:color w:val="000000"/>
              </w:rPr>
            </w:pPr>
            <w:r>
              <w:rPr>
                <w:rFonts w:ascii="Times New Roman" w:hAnsi="Times New Roman"/>
                <w:color w:val="000000"/>
              </w:rPr>
              <w:t xml:space="preserve">Дорожное хозяйство </w:t>
            </w:r>
            <w:proofErr w:type="spellStart"/>
            <w:r>
              <w:rPr>
                <w:rFonts w:ascii="Times New Roman" w:hAnsi="Times New Roman"/>
                <w:color w:val="000000"/>
              </w:rPr>
              <w:lastRenderedPageBreak/>
              <w:t>Пеушинского</w:t>
            </w:r>
            <w:proofErr w:type="spellEnd"/>
            <w:r>
              <w:rPr>
                <w:rFonts w:ascii="Times New Roman" w:hAnsi="Times New Roman"/>
                <w:color w:val="000000"/>
              </w:rPr>
              <w:t xml:space="preserve"> района 2014-2025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72616" w:rsidRDefault="00A2366B" w:rsidP="007F4221">
            <w:pPr>
              <w:jc w:val="center"/>
              <w:rPr>
                <w:rFonts w:ascii="Times New Roman" w:hAnsi="Times New Roman"/>
                <w:color w:val="000000"/>
              </w:rPr>
            </w:pPr>
            <w:r>
              <w:rPr>
                <w:rFonts w:ascii="Times New Roman" w:hAnsi="Times New Roman"/>
                <w:color w:val="000000"/>
              </w:rPr>
              <w:lastRenderedPageBreak/>
              <w:t>0409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72616" w:rsidRPr="00BF513B" w:rsidRDefault="00D27CFF" w:rsidP="007F4221">
            <w:pPr>
              <w:jc w:val="right"/>
              <w:rPr>
                <w:rFonts w:ascii="Times New Roman" w:hAnsi="Times New Roman"/>
                <w:color w:val="000000"/>
              </w:rPr>
            </w:pPr>
            <w:r>
              <w:rPr>
                <w:rFonts w:ascii="Times New Roman" w:hAnsi="Times New Roman"/>
                <w:color w:val="000000"/>
              </w:rPr>
              <w:t>11 999,81600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72616" w:rsidRPr="00BF513B" w:rsidRDefault="00A2366B" w:rsidP="007F4221">
            <w:pPr>
              <w:jc w:val="right"/>
              <w:rPr>
                <w:rFonts w:ascii="Times New Roman" w:hAnsi="Times New Roman"/>
                <w:color w:val="000000"/>
              </w:rPr>
            </w:pPr>
            <w:r>
              <w:rPr>
                <w:rFonts w:ascii="Times New Roman" w:hAnsi="Times New Roman"/>
                <w:color w:val="000000"/>
              </w:rPr>
              <w:t>5 552,76700</w:t>
            </w:r>
          </w:p>
        </w:tc>
        <w:tc>
          <w:tcPr>
            <w:tcW w:w="1984" w:type="dxa"/>
            <w:tcBorders>
              <w:top w:val="single" w:sz="4" w:space="0" w:color="auto"/>
              <w:left w:val="nil"/>
              <w:bottom w:val="single" w:sz="4" w:space="0" w:color="auto"/>
              <w:right w:val="single" w:sz="4" w:space="0" w:color="auto"/>
            </w:tcBorders>
            <w:shd w:val="clear" w:color="auto" w:fill="auto"/>
            <w:vAlign w:val="center"/>
          </w:tcPr>
          <w:p w:rsidR="00272616" w:rsidRPr="00BF513B" w:rsidRDefault="00A2366B" w:rsidP="007F4221">
            <w:pPr>
              <w:jc w:val="right"/>
              <w:rPr>
                <w:rFonts w:ascii="Times New Roman" w:hAnsi="Times New Roman"/>
                <w:color w:val="000000"/>
              </w:rPr>
            </w:pPr>
            <w:r>
              <w:rPr>
                <w:rFonts w:ascii="Times New Roman" w:hAnsi="Times New Roman"/>
                <w:color w:val="000000"/>
              </w:rPr>
              <w:t>5 552,76700</w:t>
            </w:r>
          </w:p>
        </w:tc>
        <w:tc>
          <w:tcPr>
            <w:tcW w:w="993" w:type="dxa"/>
            <w:tcBorders>
              <w:top w:val="single" w:sz="4" w:space="0" w:color="auto"/>
              <w:left w:val="nil"/>
              <w:bottom w:val="single" w:sz="4" w:space="0" w:color="auto"/>
              <w:right w:val="single" w:sz="4" w:space="0" w:color="auto"/>
            </w:tcBorders>
            <w:vAlign w:val="center"/>
          </w:tcPr>
          <w:p w:rsidR="00272616" w:rsidRPr="00BF513B" w:rsidRDefault="00A2366B" w:rsidP="007F4221">
            <w:pPr>
              <w:jc w:val="right"/>
              <w:rPr>
                <w:rFonts w:ascii="Times New Roman" w:hAnsi="Times New Roman"/>
                <w:color w:val="000000"/>
              </w:rPr>
            </w:pPr>
            <w:r>
              <w:rPr>
                <w:rFonts w:ascii="Times New Roman" w:hAnsi="Times New Roman"/>
                <w:color w:val="000000"/>
              </w:rPr>
              <w:t>100,0%</w:t>
            </w:r>
          </w:p>
        </w:tc>
      </w:tr>
      <w:tr w:rsidR="00D27CFF" w:rsidRPr="0078160A" w:rsidTr="00D27CFF">
        <w:trPr>
          <w:trHeight w:val="584"/>
        </w:trPr>
        <w:tc>
          <w:tcPr>
            <w:tcW w:w="3403" w:type="dxa"/>
            <w:vMerge w:val="restart"/>
            <w:tcBorders>
              <w:top w:val="single" w:sz="4" w:space="0" w:color="auto"/>
              <w:left w:val="single" w:sz="4" w:space="0" w:color="auto"/>
              <w:right w:val="single" w:sz="4" w:space="0" w:color="auto"/>
            </w:tcBorders>
            <w:shd w:val="clear" w:color="auto" w:fill="auto"/>
            <w:noWrap/>
            <w:vAlign w:val="center"/>
          </w:tcPr>
          <w:p w:rsidR="00D27CFF" w:rsidRDefault="00D27CFF" w:rsidP="007F4221">
            <w:pPr>
              <w:rPr>
                <w:rFonts w:ascii="Times New Roman" w:hAnsi="Times New Roman"/>
                <w:color w:val="000000"/>
              </w:rPr>
            </w:pPr>
            <w:r>
              <w:rPr>
                <w:rFonts w:ascii="Times New Roman" w:hAnsi="Times New Roman"/>
                <w:color w:val="000000"/>
              </w:rPr>
              <w:lastRenderedPageBreak/>
              <w:t xml:space="preserve">Развитие системы образования </w:t>
            </w:r>
            <w:proofErr w:type="gramStart"/>
            <w:r>
              <w:rPr>
                <w:rFonts w:ascii="Times New Roman" w:hAnsi="Times New Roman"/>
                <w:color w:val="000000"/>
              </w:rPr>
              <w:t>муниципального</w:t>
            </w:r>
            <w:proofErr w:type="gramEnd"/>
            <w:r>
              <w:rPr>
                <w:rFonts w:ascii="Times New Roman" w:hAnsi="Times New Roman"/>
                <w:color w:val="000000"/>
              </w:rPr>
              <w:t xml:space="preserve"> образования «Петушинский район» на 2014-2020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7CFF" w:rsidRDefault="00D27CFF" w:rsidP="007F4221">
            <w:pPr>
              <w:jc w:val="center"/>
              <w:rPr>
                <w:rFonts w:ascii="Times New Roman" w:hAnsi="Times New Roman"/>
                <w:color w:val="000000"/>
              </w:rPr>
            </w:pPr>
            <w:r>
              <w:rPr>
                <w:rFonts w:ascii="Times New Roman" w:hAnsi="Times New Roman"/>
                <w:color w:val="000000"/>
              </w:rPr>
              <w:t>0702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27CFF" w:rsidRDefault="00D27CFF" w:rsidP="007F4221">
            <w:pPr>
              <w:jc w:val="right"/>
              <w:rPr>
                <w:rFonts w:ascii="Times New Roman" w:hAnsi="Times New Roman"/>
                <w:color w:val="000000"/>
              </w:rPr>
            </w:pPr>
            <w:r>
              <w:rPr>
                <w:rFonts w:ascii="Times New Roman" w:hAnsi="Times New Roman"/>
                <w:color w:val="000000"/>
              </w:rPr>
              <w:t>9 273,85000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27CFF" w:rsidRPr="00BF513B" w:rsidRDefault="00D27CFF" w:rsidP="007F4221">
            <w:pPr>
              <w:jc w:val="right"/>
              <w:rPr>
                <w:rFonts w:ascii="Times New Roman" w:hAnsi="Times New Roman"/>
                <w:color w:val="000000"/>
              </w:rPr>
            </w:pPr>
            <w:r>
              <w:rPr>
                <w:rFonts w:ascii="Times New Roman" w:hAnsi="Times New Roman"/>
                <w:color w:val="000000"/>
              </w:rPr>
              <w:t>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CFF" w:rsidRDefault="00D27CFF" w:rsidP="007F4221">
            <w:pPr>
              <w:jc w:val="right"/>
              <w:rPr>
                <w:rFonts w:ascii="Times New Roman" w:hAnsi="Times New Roman"/>
                <w:color w:val="000000"/>
              </w:rPr>
            </w:pPr>
            <w:r>
              <w:rPr>
                <w:rFonts w:ascii="Times New Roman" w:hAnsi="Times New Roman"/>
                <w:color w:val="000000"/>
              </w:rPr>
              <w:t>0,00000</w:t>
            </w:r>
          </w:p>
        </w:tc>
        <w:tc>
          <w:tcPr>
            <w:tcW w:w="993" w:type="dxa"/>
            <w:tcBorders>
              <w:top w:val="single" w:sz="4" w:space="0" w:color="auto"/>
              <w:left w:val="nil"/>
              <w:bottom w:val="single" w:sz="4" w:space="0" w:color="auto"/>
              <w:right w:val="single" w:sz="4" w:space="0" w:color="auto"/>
            </w:tcBorders>
            <w:vAlign w:val="center"/>
          </w:tcPr>
          <w:p w:rsidR="00D27CFF" w:rsidRPr="00BF513B" w:rsidRDefault="00D27CFF" w:rsidP="007F4221">
            <w:pPr>
              <w:jc w:val="right"/>
              <w:rPr>
                <w:rFonts w:ascii="Times New Roman" w:hAnsi="Times New Roman"/>
                <w:color w:val="000000"/>
              </w:rPr>
            </w:pPr>
            <w:r>
              <w:rPr>
                <w:rFonts w:ascii="Times New Roman" w:hAnsi="Times New Roman"/>
                <w:color w:val="000000"/>
              </w:rPr>
              <w:t>-</w:t>
            </w:r>
          </w:p>
        </w:tc>
      </w:tr>
      <w:tr w:rsidR="0006011A" w:rsidRPr="0078160A" w:rsidTr="0069628F">
        <w:trPr>
          <w:trHeight w:val="510"/>
        </w:trPr>
        <w:tc>
          <w:tcPr>
            <w:tcW w:w="3403" w:type="dxa"/>
            <w:vMerge/>
            <w:tcBorders>
              <w:left w:val="single" w:sz="4" w:space="0" w:color="auto"/>
              <w:bottom w:val="single" w:sz="4" w:space="0" w:color="auto"/>
              <w:right w:val="single" w:sz="4" w:space="0" w:color="auto"/>
            </w:tcBorders>
            <w:shd w:val="clear" w:color="auto" w:fill="auto"/>
            <w:noWrap/>
            <w:vAlign w:val="center"/>
          </w:tcPr>
          <w:p w:rsidR="0006011A" w:rsidRDefault="0006011A" w:rsidP="007F4221">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6011A" w:rsidRDefault="0006011A" w:rsidP="007F4221">
            <w:pPr>
              <w:jc w:val="center"/>
              <w:rPr>
                <w:rFonts w:ascii="Times New Roman" w:hAnsi="Times New Roman"/>
                <w:color w:val="000000"/>
              </w:rPr>
            </w:pPr>
            <w:r>
              <w:rPr>
                <w:rFonts w:ascii="Times New Roman" w:hAnsi="Times New Roman"/>
                <w:color w:val="000000"/>
              </w:rPr>
              <w:t>0703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9 958,32000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9 958,32000</w:t>
            </w:r>
          </w:p>
        </w:tc>
        <w:tc>
          <w:tcPr>
            <w:tcW w:w="993" w:type="dxa"/>
            <w:tcBorders>
              <w:top w:val="single" w:sz="4" w:space="0" w:color="auto"/>
              <w:left w:val="nil"/>
              <w:bottom w:val="single" w:sz="4" w:space="0" w:color="auto"/>
              <w:right w:val="single" w:sz="4" w:space="0" w:color="auto"/>
            </w:tcBorders>
            <w:vAlign w:val="center"/>
          </w:tcPr>
          <w:p w:rsidR="0006011A" w:rsidRPr="00BF513B" w:rsidRDefault="0006011A" w:rsidP="0069628F">
            <w:pPr>
              <w:jc w:val="right"/>
              <w:rPr>
                <w:rFonts w:ascii="Times New Roman" w:hAnsi="Times New Roman"/>
                <w:color w:val="000000"/>
              </w:rPr>
            </w:pPr>
            <w:r>
              <w:rPr>
                <w:rFonts w:ascii="Times New Roman" w:hAnsi="Times New Roman"/>
                <w:color w:val="000000"/>
              </w:rPr>
              <w:t>100,0%</w:t>
            </w:r>
          </w:p>
        </w:tc>
      </w:tr>
      <w:tr w:rsidR="0006011A" w:rsidRPr="0078160A" w:rsidTr="0069628F">
        <w:trPr>
          <w:trHeight w:val="510"/>
        </w:trPr>
        <w:tc>
          <w:tcPr>
            <w:tcW w:w="3403" w:type="dxa"/>
            <w:vMerge w:val="restart"/>
            <w:tcBorders>
              <w:top w:val="single" w:sz="4" w:space="0" w:color="auto"/>
              <w:left w:val="single" w:sz="4" w:space="0" w:color="auto"/>
              <w:right w:val="single" w:sz="4" w:space="0" w:color="auto"/>
            </w:tcBorders>
            <w:shd w:val="clear" w:color="auto" w:fill="auto"/>
            <w:noWrap/>
            <w:vAlign w:val="center"/>
          </w:tcPr>
          <w:p w:rsidR="0006011A" w:rsidRDefault="0006011A" w:rsidP="007F4221">
            <w:pPr>
              <w:rPr>
                <w:rFonts w:ascii="Times New Roman" w:hAnsi="Times New Roman"/>
                <w:color w:val="000000"/>
              </w:rPr>
            </w:pPr>
            <w:r>
              <w:rPr>
                <w:rFonts w:ascii="Times New Roman" w:hAnsi="Times New Roman"/>
                <w:color w:val="000000"/>
              </w:rPr>
              <w:t>Развитие культуры и туризма Петушинского района  на 2015-2019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6011A" w:rsidRDefault="0006011A" w:rsidP="00436754">
            <w:pPr>
              <w:jc w:val="center"/>
              <w:rPr>
                <w:rFonts w:ascii="Times New Roman" w:hAnsi="Times New Roman"/>
                <w:color w:val="000000"/>
              </w:rPr>
            </w:pPr>
            <w:r>
              <w:rPr>
                <w:rFonts w:ascii="Times New Roman" w:hAnsi="Times New Roman"/>
                <w:color w:val="000000"/>
              </w:rPr>
              <w:t>0702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9 787,68900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6011A" w:rsidRPr="00BF513B" w:rsidRDefault="0006011A" w:rsidP="0069628F">
            <w:pPr>
              <w:jc w:val="right"/>
              <w:rPr>
                <w:rFonts w:ascii="Times New Roman" w:hAnsi="Times New Roman"/>
                <w:color w:val="000000"/>
              </w:rPr>
            </w:pPr>
            <w:r>
              <w:rPr>
                <w:rFonts w:ascii="Times New Roman" w:hAnsi="Times New Roman"/>
                <w:color w:val="000000"/>
              </w:rPr>
              <w:t>0,00000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11A" w:rsidRDefault="0006011A" w:rsidP="0069628F">
            <w:pPr>
              <w:jc w:val="right"/>
              <w:rPr>
                <w:rFonts w:ascii="Times New Roman" w:hAnsi="Times New Roman"/>
                <w:color w:val="000000"/>
              </w:rPr>
            </w:pPr>
            <w:r>
              <w:rPr>
                <w:rFonts w:ascii="Times New Roman" w:hAnsi="Times New Roman"/>
                <w:color w:val="000000"/>
              </w:rPr>
              <w:t>0,00000</w:t>
            </w:r>
          </w:p>
        </w:tc>
        <w:tc>
          <w:tcPr>
            <w:tcW w:w="993" w:type="dxa"/>
            <w:tcBorders>
              <w:top w:val="single" w:sz="4" w:space="0" w:color="auto"/>
              <w:left w:val="nil"/>
              <w:bottom w:val="single" w:sz="4" w:space="0" w:color="auto"/>
              <w:right w:val="single" w:sz="4" w:space="0" w:color="auto"/>
            </w:tcBorders>
            <w:vAlign w:val="center"/>
          </w:tcPr>
          <w:p w:rsidR="0006011A" w:rsidRPr="00BF513B" w:rsidRDefault="0006011A" w:rsidP="0069628F">
            <w:pPr>
              <w:jc w:val="right"/>
              <w:rPr>
                <w:rFonts w:ascii="Times New Roman" w:hAnsi="Times New Roman"/>
                <w:color w:val="000000"/>
              </w:rPr>
            </w:pPr>
            <w:r>
              <w:rPr>
                <w:rFonts w:ascii="Times New Roman" w:hAnsi="Times New Roman"/>
                <w:color w:val="000000"/>
              </w:rPr>
              <w:t>-</w:t>
            </w:r>
          </w:p>
        </w:tc>
      </w:tr>
      <w:tr w:rsidR="0006011A" w:rsidRPr="0078160A" w:rsidTr="0069628F">
        <w:trPr>
          <w:trHeight w:val="510"/>
        </w:trPr>
        <w:tc>
          <w:tcPr>
            <w:tcW w:w="3403" w:type="dxa"/>
            <w:vMerge/>
            <w:tcBorders>
              <w:left w:val="single" w:sz="4" w:space="0" w:color="auto"/>
              <w:bottom w:val="single" w:sz="4" w:space="0" w:color="auto"/>
              <w:right w:val="single" w:sz="4" w:space="0" w:color="auto"/>
            </w:tcBorders>
            <w:shd w:val="clear" w:color="auto" w:fill="auto"/>
            <w:noWrap/>
            <w:vAlign w:val="center"/>
          </w:tcPr>
          <w:p w:rsidR="0006011A" w:rsidRDefault="0006011A" w:rsidP="007F4221">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6011A" w:rsidRDefault="0006011A" w:rsidP="00436754">
            <w:pPr>
              <w:jc w:val="center"/>
              <w:rPr>
                <w:rFonts w:ascii="Times New Roman" w:hAnsi="Times New Roman"/>
                <w:color w:val="000000"/>
              </w:rPr>
            </w:pPr>
            <w:r>
              <w:rPr>
                <w:rFonts w:ascii="Times New Roman" w:hAnsi="Times New Roman"/>
                <w:color w:val="000000"/>
              </w:rPr>
              <w:t>0703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10 235,60000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10 235,60000</w:t>
            </w:r>
          </w:p>
        </w:tc>
        <w:tc>
          <w:tcPr>
            <w:tcW w:w="993" w:type="dxa"/>
            <w:tcBorders>
              <w:top w:val="single" w:sz="4" w:space="0" w:color="auto"/>
              <w:left w:val="nil"/>
              <w:bottom w:val="single" w:sz="4" w:space="0" w:color="auto"/>
              <w:right w:val="single" w:sz="4" w:space="0" w:color="auto"/>
            </w:tcBorders>
            <w:vAlign w:val="center"/>
          </w:tcPr>
          <w:p w:rsidR="0006011A" w:rsidRPr="00BF513B" w:rsidRDefault="0006011A" w:rsidP="0069628F">
            <w:pPr>
              <w:jc w:val="right"/>
              <w:rPr>
                <w:rFonts w:ascii="Times New Roman" w:hAnsi="Times New Roman"/>
                <w:color w:val="000000"/>
              </w:rPr>
            </w:pPr>
            <w:r>
              <w:rPr>
                <w:rFonts w:ascii="Times New Roman" w:hAnsi="Times New Roman"/>
                <w:color w:val="000000"/>
              </w:rPr>
              <w:t>100,0%</w:t>
            </w:r>
          </w:p>
        </w:tc>
      </w:tr>
      <w:tr w:rsidR="0006011A" w:rsidRPr="0078160A" w:rsidTr="0075310B">
        <w:trPr>
          <w:trHeight w:val="785"/>
        </w:trPr>
        <w:tc>
          <w:tcPr>
            <w:tcW w:w="3403" w:type="dxa"/>
            <w:vMerge w:val="restart"/>
            <w:tcBorders>
              <w:top w:val="single" w:sz="4" w:space="0" w:color="auto"/>
              <w:left w:val="single" w:sz="4" w:space="0" w:color="auto"/>
              <w:right w:val="single" w:sz="4" w:space="0" w:color="auto"/>
            </w:tcBorders>
            <w:shd w:val="clear" w:color="auto" w:fill="auto"/>
            <w:noWrap/>
            <w:vAlign w:val="center"/>
          </w:tcPr>
          <w:p w:rsidR="0006011A" w:rsidRDefault="0006011A" w:rsidP="007F4221">
            <w:pPr>
              <w:rPr>
                <w:rFonts w:ascii="Times New Roman" w:hAnsi="Times New Roman"/>
                <w:color w:val="000000"/>
              </w:rPr>
            </w:pPr>
            <w:r>
              <w:rPr>
                <w:rFonts w:ascii="Times New Roman" w:hAnsi="Times New Roman"/>
                <w:color w:val="000000"/>
              </w:rPr>
              <w:t>Управление муниципальными финансами и муниципальным долгом Петушинского района на 2015-2019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6011A" w:rsidRDefault="0006011A" w:rsidP="007F4221">
            <w:pPr>
              <w:jc w:val="center"/>
              <w:rPr>
                <w:rFonts w:ascii="Times New Roman" w:hAnsi="Times New Roman"/>
                <w:color w:val="000000"/>
              </w:rPr>
            </w:pPr>
            <w:r>
              <w:rPr>
                <w:rFonts w:ascii="Times New Roman" w:hAnsi="Times New Roman"/>
                <w:color w:val="000000"/>
              </w:rPr>
              <w:t>1301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12 221,90007</w:t>
            </w:r>
          </w:p>
        </w:tc>
        <w:tc>
          <w:tcPr>
            <w:tcW w:w="1701" w:type="dxa"/>
            <w:tcBorders>
              <w:top w:val="single" w:sz="4" w:space="0" w:color="auto"/>
              <w:left w:val="nil"/>
              <w:bottom w:val="single" w:sz="4" w:space="0" w:color="auto"/>
              <w:right w:val="single" w:sz="4" w:space="0" w:color="auto"/>
            </w:tcBorders>
            <w:shd w:val="clear" w:color="auto" w:fill="auto"/>
            <w:vAlign w:val="center"/>
          </w:tcPr>
          <w:p w:rsidR="0006011A" w:rsidRDefault="0006011A" w:rsidP="007F4221">
            <w:pPr>
              <w:jc w:val="right"/>
              <w:rPr>
                <w:rFonts w:ascii="Times New Roman" w:hAnsi="Times New Roman"/>
                <w:color w:val="000000"/>
              </w:rPr>
            </w:pPr>
            <w:r>
              <w:rPr>
                <w:rFonts w:ascii="Times New Roman" w:hAnsi="Times New Roman"/>
                <w:color w:val="000000"/>
              </w:rPr>
              <w:t>9 337,31900</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11A" w:rsidRDefault="0006011A" w:rsidP="007F4221">
            <w:pPr>
              <w:jc w:val="right"/>
              <w:rPr>
                <w:rFonts w:ascii="Times New Roman" w:hAnsi="Times New Roman"/>
                <w:color w:val="000000"/>
              </w:rPr>
            </w:pPr>
            <w:r>
              <w:rPr>
                <w:rFonts w:ascii="Times New Roman" w:hAnsi="Times New Roman"/>
                <w:color w:val="000000"/>
              </w:rPr>
              <w:t>9 261,60686</w:t>
            </w:r>
          </w:p>
        </w:tc>
        <w:tc>
          <w:tcPr>
            <w:tcW w:w="993" w:type="dxa"/>
            <w:tcBorders>
              <w:top w:val="single" w:sz="4" w:space="0" w:color="auto"/>
              <w:left w:val="nil"/>
              <w:bottom w:val="single" w:sz="4" w:space="0" w:color="auto"/>
              <w:right w:val="single" w:sz="4" w:space="0" w:color="auto"/>
            </w:tcBorders>
            <w:vAlign w:val="center"/>
          </w:tcPr>
          <w:p w:rsidR="0006011A" w:rsidRDefault="0006011A" w:rsidP="007F4221">
            <w:pPr>
              <w:jc w:val="right"/>
              <w:rPr>
                <w:rFonts w:ascii="Times New Roman" w:hAnsi="Times New Roman"/>
                <w:color w:val="000000"/>
              </w:rPr>
            </w:pPr>
            <w:r>
              <w:rPr>
                <w:rFonts w:ascii="Times New Roman" w:hAnsi="Times New Roman"/>
                <w:color w:val="000000"/>
              </w:rPr>
              <w:t>99,2%</w:t>
            </w:r>
          </w:p>
        </w:tc>
      </w:tr>
      <w:tr w:rsidR="0006011A" w:rsidRPr="0078160A" w:rsidTr="00436754">
        <w:trPr>
          <w:trHeight w:val="693"/>
        </w:trPr>
        <w:tc>
          <w:tcPr>
            <w:tcW w:w="3403" w:type="dxa"/>
            <w:vMerge/>
            <w:tcBorders>
              <w:left w:val="single" w:sz="4" w:space="0" w:color="auto"/>
              <w:bottom w:val="single" w:sz="4" w:space="0" w:color="auto"/>
              <w:right w:val="single" w:sz="4" w:space="0" w:color="auto"/>
            </w:tcBorders>
            <w:shd w:val="clear" w:color="auto" w:fill="auto"/>
            <w:noWrap/>
            <w:vAlign w:val="center"/>
          </w:tcPr>
          <w:p w:rsidR="0006011A" w:rsidRPr="0078160A" w:rsidRDefault="0006011A" w:rsidP="007F4221">
            <w:pP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6011A" w:rsidRPr="0078160A" w:rsidRDefault="0006011A" w:rsidP="007F4221">
            <w:pPr>
              <w:jc w:val="center"/>
              <w:rPr>
                <w:rFonts w:ascii="Times New Roman" w:hAnsi="Times New Roman"/>
                <w:color w:val="000000"/>
              </w:rPr>
            </w:pPr>
            <w:r>
              <w:rPr>
                <w:rFonts w:ascii="Times New Roman" w:hAnsi="Times New Roman"/>
                <w:color w:val="000000"/>
              </w:rPr>
              <w:t>1401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27 294,08328</w:t>
            </w:r>
          </w:p>
        </w:tc>
        <w:tc>
          <w:tcPr>
            <w:tcW w:w="1701" w:type="dxa"/>
            <w:tcBorders>
              <w:top w:val="single" w:sz="4" w:space="0" w:color="auto"/>
              <w:left w:val="nil"/>
              <w:bottom w:val="single" w:sz="4" w:space="0" w:color="auto"/>
              <w:right w:val="single" w:sz="4" w:space="0" w:color="auto"/>
            </w:tcBorders>
            <w:shd w:val="clear" w:color="auto" w:fill="auto"/>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9 173,00000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11A" w:rsidRPr="00BF513B" w:rsidRDefault="0006011A" w:rsidP="007F4221">
            <w:pPr>
              <w:jc w:val="right"/>
              <w:rPr>
                <w:rFonts w:ascii="Times New Roman" w:hAnsi="Times New Roman"/>
                <w:color w:val="000000"/>
              </w:rPr>
            </w:pPr>
            <w:r>
              <w:rPr>
                <w:rFonts w:ascii="Times New Roman" w:hAnsi="Times New Roman"/>
                <w:color w:val="000000"/>
              </w:rPr>
              <w:t>9 173,00000</w:t>
            </w:r>
          </w:p>
        </w:tc>
        <w:tc>
          <w:tcPr>
            <w:tcW w:w="993" w:type="dxa"/>
            <w:tcBorders>
              <w:top w:val="single" w:sz="4" w:space="0" w:color="auto"/>
              <w:left w:val="nil"/>
              <w:bottom w:val="single" w:sz="4" w:space="0" w:color="auto"/>
              <w:right w:val="single" w:sz="4" w:space="0" w:color="auto"/>
            </w:tcBorders>
            <w:vAlign w:val="center"/>
          </w:tcPr>
          <w:p w:rsidR="0006011A" w:rsidRPr="00BF513B" w:rsidRDefault="0006011A" w:rsidP="0069628F">
            <w:pPr>
              <w:jc w:val="right"/>
              <w:rPr>
                <w:rFonts w:ascii="Times New Roman" w:hAnsi="Times New Roman"/>
                <w:color w:val="000000"/>
              </w:rPr>
            </w:pPr>
            <w:r>
              <w:rPr>
                <w:rFonts w:ascii="Times New Roman" w:hAnsi="Times New Roman"/>
                <w:color w:val="000000"/>
              </w:rPr>
              <w:t>100,0%</w:t>
            </w:r>
          </w:p>
        </w:tc>
      </w:tr>
      <w:tr w:rsidR="0006011A" w:rsidRPr="0078160A" w:rsidTr="00436754">
        <w:trPr>
          <w:trHeight w:val="70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06011A" w:rsidRPr="00174BEA" w:rsidRDefault="0006011A" w:rsidP="0075310B">
            <w:pPr>
              <w:jc w:val="center"/>
              <w:rPr>
                <w:rFonts w:ascii="Times New Roman" w:hAnsi="Times New Roman"/>
                <w:color w:val="000000"/>
              </w:rPr>
            </w:pPr>
            <w:r>
              <w:rPr>
                <w:rFonts w:ascii="Times New Roman" w:hAnsi="Times New Roman"/>
                <w:color w:val="000000"/>
              </w:rPr>
              <w:t>ИТОГО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6011A" w:rsidRPr="0078160A" w:rsidRDefault="0006011A" w:rsidP="007F4221">
            <w:pPr>
              <w:jc w:val="center"/>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6011A" w:rsidRPr="0086423E" w:rsidRDefault="0006011A" w:rsidP="007F4221">
            <w:pPr>
              <w:jc w:val="right"/>
              <w:rPr>
                <w:rFonts w:ascii="Times New Roman" w:hAnsi="Times New Roman"/>
                <w:color w:val="000000"/>
              </w:rPr>
            </w:pPr>
            <w:r>
              <w:rPr>
                <w:rFonts w:ascii="Times New Roman" w:hAnsi="Times New Roman"/>
                <w:color w:val="000000"/>
              </w:rPr>
              <w:t>70 577,33835</w:t>
            </w:r>
          </w:p>
        </w:tc>
        <w:tc>
          <w:tcPr>
            <w:tcW w:w="1701" w:type="dxa"/>
            <w:tcBorders>
              <w:top w:val="single" w:sz="4" w:space="0" w:color="auto"/>
              <w:left w:val="nil"/>
              <w:bottom w:val="single" w:sz="4" w:space="0" w:color="auto"/>
              <w:right w:val="single" w:sz="4" w:space="0" w:color="auto"/>
            </w:tcBorders>
            <w:shd w:val="clear" w:color="auto" w:fill="auto"/>
            <w:vAlign w:val="center"/>
          </w:tcPr>
          <w:p w:rsidR="0006011A" w:rsidRPr="0086423E" w:rsidRDefault="0006011A" w:rsidP="007F4221">
            <w:pPr>
              <w:jc w:val="right"/>
              <w:rPr>
                <w:rFonts w:ascii="Times New Roman" w:hAnsi="Times New Roman"/>
                <w:color w:val="000000"/>
              </w:rPr>
            </w:pPr>
            <w:r>
              <w:rPr>
                <w:rFonts w:ascii="Times New Roman" w:hAnsi="Times New Roman"/>
                <w:color w:val="000000"/>
              </w:rPr>
              <w:t>44 257,00600</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11A" w:rsidRPr="0086423E" w:rsidRDefault="0006011A" w:rsidP="007F4221">
            <w:pPr>
              <w:jc w:val="right"/>
              <w:rPr>
                <w:rFonts w:ascii="Times New Roman" w:hAnsi="Times New Roman"/>
                <w:color w:val="000000"/>
              </w:rPr>
            </w:pPr>
            <w:r>
              <w:rPr>
                <w:rFonts w:ascii="Times New Roman" w:hAnsi="Times New Roman"/>
                <w:color w:val="000000"/>
              </w:rPr>
              <w:t>44 181,29386</w:t>
            </w:r>
          </w:p>
        </w:tc>
        <w:tc>
          <w:tcPr>
            <w:tcW w:w="993" w:type="dxa"/>
            <w:tcBorders>
              <w:top w:val="single" w:sz="4" w:space="0" w:color="auto"/>
              <w:left w:val="nil"/>
              <w:bottom w:val="single" w:sz="4" w:space="0" w:color="auto"/>
              <w:right w:val="single" w:sz="4" w:space="0" w:color="auto"/>
            </w:tcBorders>
            <w:vAlign w:val="center"/>
          </w:tcPr>
          <w:p w:rsidR="0006011A" w:rsidRPr="0086423E" w:rsidRDefault="0006011A" w:rsidP="007F4221">
            <w:pPr>
              <w:jc w:val="right"/>
              <w:rPr>
                <w:rFonts w:ascii="Times New Roman" w:hAnsi="Times New Roman"/>
                <w:color w:val="000000"/>
              </w:rPr>
            </w:pPr>
            <w:r>
              <w:rPr>
                <w:rFonts w:ascii="Times New Roman" w:hAnsi="Times New Roman"/>
                <w:color w:val="000000"/>
              </w:rPr>
              <w:t>99,8%</w:t>
            </w:r>
          </w:p>
        </w:tc>
      </w:tr>
    </w:tbl>
    <w:p w:rsidR="00272616" w:rsidRPr="00FE18E5" w:rsidRDefault="00272616" w:rsidP="005A3F89">
      <w:pPr>
        <w:spacing w:after="0" w:line="240" w:lineRule="auto"/>
        <w:jc w:val="center"/>
        <w:rPr>
          <w:rFonts w:ascii="Times New Roman" w:hAnsi="Times New Roman"/>
          <w:b/>
          <w:sz w:val="16"/>
          <w:szCs w:val="16"/>
        </w:rPr>
      </w:pPr>
    </w:p>
    <w:p w:rsidR="00607464" w:rsidRDefault="0006011A" w:rsidP="0006011A">
      <w:pPr>
        <w:spacing w:after="0" w:line="240" w:lineRule="auto"/>
        <w:ind w:firstLine="709"/>
        <w:jc w:val="both"/>
        <w:rPr>
          <w:rFonts w:ascii="Times New Roman" w:hAnsi="Times New Roman"/>
          <w:sz w:val="26"/>
          <w:szCs w:val="26"/>
        </w:rPr>
      </w:pPr>
      <w:r w:rsidRPr="0006011A">
        <w:rPr>
          <w:rFonts w:ascii="Times New Roman" w:hAnsi="Times New Roman"/>
          <w:sz w:val="26"/>
          <w:szCs w:val="26"/>
        </w:rPr>
        <w:t>В 2017 году финансовым управлением</w:t>
      </w:r>
      <w:r>
        <w:rPr>
          <w:rFonts w:ascii="Times New Roman" w:hAnsi="Times New Roman"/>
          <w:sz w:val="26"/>
          <w:szCs w:val="26"/>
        </w:rPr>
        <w:t xml:space="preserve"> осуществлялось финансирование 4 муниципальных программ в объёме 44 181,29386 тыс. руб.</w:t>
      </w:r>
    </w:p>
    <w:p w:rsidR="0006011A" w:rsidRDefault="0006011A" w:rsidP="0006011A">
      <w:pPr>
        <w:spacing w:after="0" w:line="240" w:lineRule="auto"/>
        <w:ind w:firstLine="709"/>
        <w:jc w:val="both"/>
        <w:rPr>
          <w:rFonts w:ascii="Times New Roman" w:hAnsi="Times New Roman"/>
          <w:color w:val="000000"/>
          <w:sz w:val="26"/>
          <w:szCs w:val="26"/>
        </w:rPr>
      </w:pPr>
      <w:r>
        <w:rPr>
          <w:rFonts w:ascii="Times New Roman" w:hAnsi="Times New Roman"/>
          <w:sz w:val="26"/>
          <w:szCs w:val="26"/>
        </w:rPr>
        <w:t>При проведении оценки эффективности 2 подпрограмм  муниципальной программы «</w:t>
      </w:r>
      <w:r w:rsidRPr="0006011A">
        <w:rPr>
          <w:rFonts w:ascii="Times New Roman" w:hAnsi="Times New Roman"/>
          <w:color w:val="000000"/>
          <w:sz w:val="26"/>
          <w:szCs w:val="26"/>
        </w:rPr>
        <w:t>Управление муниципальными финансами и муниципальным долгом Петушинского района на 2015-2019 годы</w:t>
      </w:r>
      <w:r>
        <w:rPr>
          <w:rFonts w:ascii="Times New Roman" w:hAnsi="Times New Roman"/>
          <w:color w:val="000000"/>
          <w:sz w:val="26"/>
          <w:szCs w:val="26"/>
        </w:rPr>
        <w:t>» получены следующие результаты:</w:t>
      </w:r>
    </w:p>
    <w:p w:rsidR="0006011A" w:rsidRDefault="0006011A" w:rsidP="0006011A">
      <w:pPr>
        <w:spacing w:after="0" w:line="240" w:lineRule="auto"/>
        <w:jc w:val="both"/>
        <w:rPr>
          <w:rFonts w:ascii="Times New Roman" w:hAnsi="Times New Roman"/>
          <w:color w:val="000000"/>
          <w:sz w:val="26"/>
          <w:szCs w:val="26"/>
        </w:rPr>
      </w:pPr>
      <w:r>
        <w:rPr>
          <w:rFonts w:ascii="Times New Roman" w:hAnsi="Times New Roman"/>
          <w:color w:val="000000"/>
          <w:sz w:val="26"/>
          <w:szCs w:val="26"/>
        </w:rPr>
        <w:t>-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Петушинского района» присвоено 9,2 балла;</w:t>
      </w:r>
    </w:p>
    <w:p w:rsidR="0006011A" w:rsidRDefault="0006011A" w:rsidP="0006011A">
      <w:pPr>
        <w:spacing w:after="0" w:line="240" w:lineRule="auto"/>
        <w:jc w:val="both"/>
        <w:rPr>
          <w:rFonts w:ascii="Times New Roman" w:hAnsi="Times New Roman"/>
          <w:color w:val="000000"/>
          <w:sz w:val="26"/>
          <w:szCs w:val="26"/>
        </w:rPr>
      </w:pPr>
      <w:r>
        <w:rPr>
          <w:rFonts w:ascii="Times New Roman" w:hAnsi="Times New Roman"/>
          <w:color w:val="000000"/>
          <w:sz w:val="26"/>
          <w:szCs w:val="26"/>
        </w:rPr>
        <w:t>- подпрограмме «</w:t>
      </w:r>
      <w:proofErr w:type="gramStart"/>
      <w:r>
        <w:rPr>
          <w:rFonts w:ascii="Times New Roman" w:hAnsi="Times New Roman"/>
          <w:color w:val="000000"/>
          <w:sz w:val="26"/>
          <w:szCs w:val="26"/>
        </w:rPr>
        <w:t>Эффективное</w:t>
      </w:r>
      <w:proofErr w:type="gramEnd"/>
      <w:r>
        <w:rPr>
          <w:rFonts w:ascii="Times New Roman" w:hAnsi="Times New Roman"/>
          <w:color w:val="000000"/>
          <w:sz w:val="26"/>
          <w:szCs w:val="26"/>
        </w:rPr>
        <w:t xml:space="preserve"> управление муниципальным долгом Петушинского района» 8,6 балла. </w:t>
      </w:r>
    </w:p>
    <w:p w:rsidR="00FE54C3" w:rsidRDefault="00FE54C3" w:rsidP="00FE54C3">
      <w:pPr>
        <w:spacing w:after="0" w:line="240" w:lineRule="auto"/>
        <w:ind w:firstLine="709"/>
        <w:jc w:val="both"/>
        <w:rPr>
          <w:rFonts w:ascii="Times New Roman" w:hAnsi="Times New Roman"/>
          <w:sz w:val="26"/>
          <w:szCs w:val="26"/>
        </w:rPr>
      </w:pPr>
      <w:r>
        <w:rPr>
          <w:rFonts w:ascii="Times New Roman" w:hAnsi="Times New Roman"/>
          <w:color w:val="000000"/>
          <w:sz w:val="26"/>
          <w:szCs w:val="26"/>
        </w:rPr>
        <w:t xml:space="preserve">11.6. Анализ кредиторской и дебиторской задолженности. </w:t>
      </w:r>
      <w:r>
        <w:rPr>
          <w:rFonts w:ascii="Times New Roman" w:hAnsi="Times New Roman"/>
          <w:sz w:val="26"/>
          <w:szCs w:val="26"/>
        </w:rPr>
        <w:t xml:space="preserve">По данным бюджетной отчётности установлено, что дебиторская задолженность на начало отчётного периода составляет </w:t>
      </w:r>
      <w:r w:rsidR="009C79B0">
        <w:rPr>
          <w:rFonts w:ascii="Times New Roman" w:hAnsi="Times New Roman"/>
          <w:sz w:val="26"/>
          <w:szCs w:val="26"/>
        </w:rPr>
        <w:t>140,91778</w:t>
      </w:r>
      <w:r>
        <w:rPr>
          <w:rFonts w:ascii="Times New Roman" w:hAnsi="Times New Roman"/>
          <w:sz w:val="26"/>
          <w:szCs w:val="26"/>
        </w:rPr>
        <w:t xml:space="preserve"> тыс. руб., </w:t>
      </w:r>
      <w:proofErr w:type="gramStart"/>
      <w:r>
        <w:rPr>
          <w:rFonts w:ascii="Times New Roman" w:hAnsi="Times New Roman"/>
          <w:sz w:val="26"/>
          <w:szCs w:val="26"/>
        </w:rPr>
        <w:t>на конец</w:t>
      </w:r>
      <w:proofErr w:type="gramEnd"/>
      <w:r>
        <w:rPr>
          <w:rFonts w:ascii="Times New Roman" w:hAnsi="Times New Roman"/>
          <w:sz w:val="26"/>
          <w:szCs w:val="26"/>
        </w:rPr>
        <w:t xml:space="preserve"> 2017 года </w:t>
      </w:r>
      <w:r w:rsidR="009C79B0">
        <w:rPr>
          <w:rFonts w:ascii="Times New Roman" w:hAnsi="Times New Roman"/>
          <w:sz w:val="26"/>
          <w:szCs w:val="26"/>
        </w:rPr>
        <w:t>149,10214</w:t>
      </w:r>
      <w:r>
        <w:rPr>
          <w:rFonts w:ascii="Times New Roman" w:hAnsi="Times New Roman"/>
          <w:sz w:val="26"/>
          <w:szCs w:val="26"/>
        </w:rPr>
        <w:t xml:space="preserve"> тыс. руб., т.е. увеличилась на +</w:t>
      </w:r>
      <w:r w:rsidR="009C79B0">
        <w:rPr>
          <w:rFonts w:ascii="Times New Roman" w:hAnsi="Times New Roman"/>
          <w:sz w:val="26"/>
          <w:szCs w:val="26"/>
        </w:rPr>
        <w:t>8,18436</w:t>
      </w:r>
      <w:r>
        <w:rPr>
          <w:rFonts w:ascii="Times New Roman" w:hAnsi="Times New Roman"/>
          <w:sz w:val="26"/>
          <w:szCs w:val="26"/>
        </w:rPr>
        <w:t xml:space="preserve"> тыс. руб.</w:t>
      </w:r>
      <w:r w:rsidR="009C79B0">
        <w:rPr>
          <w:rFonts w:ascii="Times New Roman" w:hAnsi="Times New Roman"/>
          <w:sz w:val="26"/>
          <w:szCs w:val="26"/>
        </w:rPr>
        <w:t>, или на 5,8%</w:t>
      </w:r>
    </w:p>
    <w:p w:rsidR="00FE54C3" w:rsidRPr="001A2417" w:rsidRDefault="00FE54C3" w:rsidP="00FE54C3">
      <w:pPr>
        <w:spacing w:after="0" w:line="240" w:lineRule="auto"/>
        <w:ind w:firstLine="709"/>
        <w:jc w:val="both"/>
        <w:rPr>
          <w:rFonts w:ascii="Times New Roman" w:hAnsi="Times New Roman"/>
          <w:sz w:val="26"/>
          <w:szCs w:val="26"/>
        </w:rPr>
      </w:pPr>
      <w:r w:rsidRPr="001A2417">
        <w:rPr>
          <w:rFonts w:ascii="Times New Roman" w:hAnsi="Times New Roman"/>
          <w:sz w:val="26"/>
          <w:szCs w:val="26"/>
        </w:rPr>
        <w:t xml:space="preserve">Кредиторская задолженность на 01.01.2017 составляет </w:t>
      </w:r>
      <w:r w:rsidR="009C79B0" w:rsidRPr="001A2417">
        <w:rPr>
          <w:rFonts w:ascii="Times New Roman" w:hAnsi="Times New Roman"/>
          <w:sz w:val="26"/>
          <w:szCs w:val="26"/>
        </w:rPr>
        <w:t>2,54045</w:t>
      </w:r>
      <w:r w:rsidRPr="001A2417">
        <w:rPr>
          <w:rFonts w:ascii="Times New Roman" w:hAnsi="Times New Roman"/>
          <w:sz w:val="26"/>
          <w:szCs w:val="26"/>
        </w:rPr>
        <w:t xml:space="preserve"> тыс. руб., на 01.01.2018  </w:t>
      </w:r>
      <w:r w:rsidR="009C79B0" w:rsidRPr="001A2417">
        <w:rPr>
          <w:rFonts w:ascii="Times New Roman" w:hAnsi="Times New Roman"/>
          <w:sz w:val="26"/>
          <w:szCs w:val="26"/>
        </w:rPr>
        <w:t>22,90717</w:t>
      </w:r>
      <w:r w:rsidRPr="001A2417">
        <w:rPr>
          <w:rFonts w:ascii="Times New Roman" w:hAnsi="Times New Roman"/>
          <w:sz w:val="26"/>
          <w:szCs w:val="26"/>
        </w:rPr>
        <w:t xml:space="preserve">тыс. руб., т.е. </w:t>
      </w:r>
      <w:r w:rsidR="001A2417">
        <w:rPr>
          <w:rFonts w:ascii="Times New Roman" w:hAnsi="Times New Roman"/>
          <w:sz w:val="26"/>
          <w:szCs w:val="26"/>
        </w:rPr>
        <w:t>увеличилась +20,36672 тыс. руб.</w:t>
      </w:r>
    </w:p>
    <w:p w:rsidR="00FE54C3" w:rsidRDefault="00FE54C3" w:rsidP="00FE54C3">
      <w:pPr>
        <w:spacing w:after="0" w:line="240" w:lineRule="auto"/>
        <w:ind w:firstLine="709"/>
        <w:jc w:val="both"/>
        <w:rPr>
          <w:rFonts w:ascii="Times New Roman" w:hAnsi="Times New Roman"/>
          <w:sz w:val="26"/>
          <w:szCs w:val="26"/>
        </w:rPr>
      </w:pPr>
      <w:r>
        <w:rPr>
          <w:rFonts w:ascii="Times New Roman" w:hAnsi="Times New Roman"/>
          <w:sz w:val="26"/>
          <w:szCs w:val="26"/>
        </w:rPr>
        <w:t>11.7. Анализ движения нефинансовых активов. По данным формы 0503168 «Сведения о движении нефинансовых активов» (за исключение имущества казны) нефинансовые активы управление образования включают в себя стоимость основных средств и материальных запасов.</w:t>
      </w:r>
    </w:p>
    <w:p w:rsidR="00FE54C3" w:rsidRDefault="00FE54C3" w:rsidP="00FE54C3">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Остаток основных средств на </w:t>
      </w:r>
      <w:r w:rsidR="001A2417">
        <w:rPr>
          <w:rFonts w:ascii="Times New Roman" w:hAnsi="Times New Roman"/>
          <w:sz w:val="26"/>
          <w:szCs w:val="26"/>
        </w:rPr>
        <w:t xml:space="preserve">начало </w:t>
      </w:r>
      <w:r>
        <w:rPr>
          <w:rFonts w:ascii="Times New Roman" w:hAnsi="Times New Roman"/>
          <w:sz w:val="26"/>
          <w:szCs w:val="26"/>
        </w:rPr>
        <w:t xml:space="preserve"> 2017 года составил </w:t>
      </w:r>
      <w:r w:rsidR="001A2417">
        <w:rPr>
          <w:rFonts w:ascii="Times New Roman" w:hAnsi="Times New Roman"/>
          <w:sz w:val="26"/>
          <w:szCs w:val="26"/>
        </w:rPr>
        <w:t>775,50140</w:t>
      </w:r>
      <w:r>
        <w:rPr>
          <w:rFonts w:ascii="Times New Roman" w:hAnsi="Times New Roman"/>
          <w:sz w:val="26"/>
          <w:szCs w:val="26"/>
        </w:rPr>
        <w:t xml:space="preserve"> тыс. руб., </w:t>
      </w:r>
      <w:r w:rsidR="001A2417">
        <w:rPr>
          <w:rFonts w:ascii="Times New Roman" w:hAnsi="Times New Roman"/>
          <w:sz w:val="26"/>
          <w:szCs w:val="26"/>
        </w:rPr>
        <w:t>в течени</w:t>
      </w:r>
      <w:proofErr w:type="gramStart"/>
      <w:r w:rsidR="001A2417">
        <w:rPr>
          <w:rFonts w:ascii="Times New Roman" w:hAnsi="Times New Roman"/>
          <w:sz w:val="26"/>
          <w:szCs w:val="26"/>
        </w:rPr>
        <w:t>и</w:t>
      </w:r>
      <w:proofErr w:type="gramEnd"/>
      <w:r w:rsidR="001A2417">
        <w:rPr>
          <w:rFonts w:ascii="Times New Roman" w:hAnsi="Times New Roman"/>
          <w:sz w:val="26"/>
          <w:szCs w:val="26"/>
        </w:rPr>
        <w:t xml:space="preserve"> года поступило ++54,92924 тыс. руб., выбыло -26,41924 тыс. руб., остаток основных средств на конец 2017 года 804,01140 тыс. руб. </w:t>
      </w:r>
      <w:r>
        <w:rPr>
          <w:rFonts w:ascii="Times New Roman" w:hAnsi="Times New Roman"/>
          <w:sz w:val="26"/>
          <w:szCs w:val="26"/>
        </w:rPr>
        <w:t xml:space="preserve">Сумма амортизации по основным средствам на конец 2017 года составила </w:t>
      </w:r>
      <w:r w:rsidR="001A2417">
        <w:rPr>
          <w:rFonts w:ascii="Times New Roman" w:hAnsi="Times New Roman"/>
          <w:sz w:val="26"/>
          <w:szCs w:val="26"/>
        </w:rPr>
        <w:t>804,01140</w:t>
      </w:r>
      <w:r>
        <w:rPr>
          <w:rFonts w:ascii="Times New Roman" w:hAnsi="Times New Roman"/>
          <w:sz w:val="26"/>
          <w:szCs w:val="26"/>
        </w:rPr>
        <w:t xml:space="preserve"> тыс. руб.</w:t>
      </w:r>
    </w:p>
    <w:p w:rsidR="00FE54C3" w:rsidRDefault="00FE54C3" w:rsidP="00FE54C3">
      <w:pPr>
        <w:spacing w:after="0" w:line="240" w:lineRule="auto"/>
        <w:ind w:firstLine="709"/>
        <w:jc w:val="both"/>
        <w:rPr>
          <w:rFonts w:ascii="Times New Roman" w:hAnsi="Times New Roman"/>
          <w:sz w:val="26"/>
          <w:szCs w:val="26"/>
        </w:rPr>
      </w:pPr>
      <w:r>
        <w:rPr>
          <w:rFonts w:ascii="Times New Roman" w:hAnsi="Times New Roman"/>
          <w:sz w:val="26"/>
          <w:szCs w:val="26"/>
        </w:rPr>
        <w:t xml:space="preserve">Материальные запасы на начало 2017 года составили </w:t>
      </w:r>
      <w:r w:rsidR="001A2417">
        <w:rPr>
          <w:rFonts w:ascii="Times New Roman" w:hAnsi="Times New Roman"/>
          <w:sz w:val="26"/>
          <w:szCs w:val="26"/>
        </w:rPr>
        <w:t xml:space="preserve">18,5 </w:t>
      </w:r>
      <w:r>
        <w:rPr>
          <w:rFonts w:ascii="Times New Roman" w:hAnsi="Times New Roman"/>
          <w:sz w:val="26"/>
          <w:szCs w:val="26"/>
        </w:rPr>
        <w:t>тыс. руб., поступило материальных запасов за отчётный период в сумме +</w:t>
      </w:r>
      <w:r w:rsidR="001A2417">
        <w:rPr>
          <w:rFonts w:ascii="Times New Roman" w:hAnsi="Times New Roman"/>
          <w:sz w:val="26"/>
          <w:szCs w:val="26"/>
        </w:rPr>
        <w:t>105,30105</w:t>
      </w:r>
      <w:r>
        <w:rPr>
          <w:rFonts w:ascii="Times New Roman" w:hAnsi="Times New Roman"/>
          <w:sz w:val="26"/>
          <w:szCs w:val="26"/>
        </w:rPr>
        <w:t xml:space="preserve"> тыс. руб., выбыло -</w:t>
      </w:r>
      <w:r w:rsidR="001A2417">
        <w:rPr>
          <w:rFonts w:ascii="Times New Roman" w:hAnsi="Times New Roman"/>
          <w:sz w:val="26"/>
          <w:szCs w:val="26"/>
        </w:rPr>
        <w:t>123,80405</w:t>
      </w:r>
      <w:r>
        <w:rPr>
          <w:rFonts w:ascii="Times New Roman" w:hAnsi="Times New Roman"/>
          <w:sz w:val="26"/>
          <w:szCs w:val="26"/>
        </w:rPr>
        <w:t xml:space="preserve"> тыс. руб. Остаток материальных запасов на конец отчётного периода </w:t>
      </w:r>
      <w:r w:rsidR="001A2417">
        <w:rPr>
          <w:rFonts w:ascii="Times New Roman" w:hAnsi="Times New Roman"/>
          <w:sz w:val="26"/>
          <w:szCs w:val="26"/>
        </w:rPr>
        <w:t>отсутствует.</w:t>
      </w:r>
    </w:p>
    <w:p w:rsidR="00FE54C3" w:rsidRDefault="00FE54C3" w:rsidP="00FE54C3">
      <w:pPr>
        <w:spacing w:after="0" w:line="240" w:lineRule="auto"/>
        <w:ind w:firstLine="709"/>
        <w:jc w:val="both"/>
        <w:rPr>
          <w:rFonts w:ascii="Times New Roman" w:hAnsi="Times New Roman"/>
          <w:sz w:val="26"/>
          <w:szCs w:val="26"/>
        </w:rPr>
      </w:pPr>
      <w:r>
        <w:rPr>
          <w:rFonts w:ascii="Times New Roman" w:hAnsi="Times New Roman"/>
          <w:sz w:val="26"/>
          <w:szCs w:val="26"/>
        </w:rPr>
        <w:t xml:space="preserve">Годовая инвентаризация материальных ценностей, основных средств, активов за 2017 год проведена </w:t>
      </w:r>
      <w:r w:rsidR="001A2417">
        <w:rPr>
          <w:rFonts w:ascii="Times New Roman" w:hAnsi="Times New Roman"/>
          <w:sz w:val="26"/>
          <w:szCs w:val="26"/>
        </w:rPr>
        <w:t>с 01.12.2017 по 20.12.2017 на основании приказа от 01.12.2017 №53а</w:t>
      </w:r>
      <w:r>
        <w:rPr>
          <w:rFonts w:ascii="Times New Roman" w:hAnsi="Times New Roman"/>
          <w:sz w:val="26"/>
          <w:szCs w:val="26"/>
        </w:rPr>
        <w:t>. Недостач и излишек не установлено.</w:t>
      </w:r>
    </w:p>
    <w:p w:rsidR="00FE54C3" w:rsidRDefault="00441982" w:rsidP="00FE54C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13,6</w:t>
      </w:r>
      <w:r w:rsidR="00FE54C3">
        <w:rPr>
          <w:rFonts w:ascii="Times New Roman" w:hAnsi="Times New Roman"/>
          <w:sz w:val="26"/>
          <w:szCs w:val="26"/>
        </w:rPr>
        <w:t>. Состав предоставленной годовой бюджетной отчётности управление образования содержит полный объём форм бюджетной отчётности, установленной Инструкцией №191н.</w:t>
      </w:r>
    </w:p>
    <w:p w:rsidR="00FE54C3" w:rsidRDefault="00FE54C3" w:rsidP="00FE54C3">
      <w:pPr>
        <w:spacing w:after="0" w:line="240" w:lineRule="auto"/>
        <w:ind w:firstLine="709"/>
        <w:jc w:val="both"/>
        <w:rPr>
          <w:rFonts w:ascii="Times New Roman" w:hAnsi="Times New Roman"/>
          <w:sz w:val="26"/>
          <w:szCs w:val="26"/>
        </w:rPr>
      </w:pPr>
      <w:r>
        <w:rPr>
          <w:rFonts w:ascii="Times New Roman" w:hAnsi="Times New Roman"/>
          <w:sz w:val="26"/>
          <w:szCs w:val="26"/>
        </w:rPr>
        <w:t>Результаты анализа форм бюджетной отчётности подтверждает их составление с соблюдением порядка, утверждённого Инструкцией №191н.</w:t>
      </w:r>
    </w:p>
    <w:p w:rsidR="005A3F89" w:rsidRPr="00F235BD" w:rsidRDefault="005A3F89" w:rsidP="005A3F89">
      <w:pPr>
        <w:spacing w:after="0" w:line="240" w:lineRule="auto"/>
        <w:jc w:val="both"/>
        <w:rPr>
          <w:rFonts w:ascii="Times New Roman" w:hAnsi="Times New Roman"/>
          <w:sz w:val="16"/>
          <w:szCs w:val="16"/>
        </w:rPr>
      </w:pPr>
    </w:p>
    <w:p w:rsidR="005A3F89" w:rsidRDefault="00F235BD" w:rsidP="00720A32">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14. </w:t>
      </w:r>
      <w:r w:rsidR="005A3F89" w:rsidRPr="00F235BD">
        <w:rPr>
          <w:rFonts w:ascii="Times New Roman" w:hAnsi="Times New Roman"/>
          <w:b/>
          <w:sz w:val="26"/>
          <w:szCs w:val="26"/>
        </w:rPr>
        <w:t>Анализ итогов настоящей внешней проверки отчёта об исполнении бюджета за 2017 год в сравнении с предыдущей</w:t>
      </w:r>
      <w:r w:rsidR="0075310B" w:rsidRPr="00F235BD">
        <w:rPr>
          <w:rFonts w:ascii="Times New Roman" w:hAnsi="Times New Roman"/>
          <w:b/>
          <w:sz w:val="26"/>
          <w:szCs w:val="26"/>
        </w:rPr>
        <w:t xml:space="preserve"> проверкой</w:t>
      </w:r>
      <w:r w:rsidR="005A3F89" w:rsidRPr="00F235BD">
        <w:rPr>
          <w:rFonts w:ascii="Times New Roman" w:hAnsi="Times New Roman"/>
          <w:b/>
          <w:sz w:val="26"/>
          <w:szCs w:val="26"/>
        </w:rPr>
        <w:t xml:space="preserve"> за 2016</w:t>
      </w:r>
      <w:r w:rsidR="005A3F89">
        <w:rPr>
          <w:rFonts w:ascii="Times New Roman" w:hAnsi="Times New Roman"/>
          <w:sz w:val="26"/>
          <w:szCs w:val="26"/>
        </w:rPr>
        <w:t>. Внешняя проверка отчёта об исполнении бюджета за 2016 год пров</w:t>
      </w:r>
      <w:r w:rsidR="00B721EE">
        <w:rPr>
          <w:rFonts w:ascii="Times New Roman" w:hAnsi="Times New Roman"/>
          <w:sz w:val="26"/>
          <w:szCs w:val="26"/>
        </w:rPr>
        <w:t>одилась КСО в апреле 2017 года (</w:t>
      </w:r>
      <w:r w:rsidR="005A3F89">
        <w:rPr>
          <w:rFonts w:ascii="Times New Roman" w:hAnsi="Times New Roman"/>
          <w:sz w:val="26"/>
          <w:szCs w:val="26"/>
        </w:rPr>
        <w:t>отчёт от 24.04</w:t>
      </w:r>
      <w:r w:rsidR="0075310B">
        <w:rPr>
          <w:rFonts w:ascii="Times New Roman" w:hAnsi="Times New Roman"/>
          <w:sz w:val="26"/>
          <w:szCs w:val="26"/>
        </w:rPr>
        <w:t>.</w:t>
      </w:r>
      <w:r w:rsidR="005A3F89">
        <w:rPr>
          <w:rFonts w:ascii="Times New Roman" w:hAnsi="Times New Roman"/>
          <w:sz w:val="26"/>
          <w:szCs w:val="26"/>
        </w:rPr>
        <w:t xml:space="preserve">2017). </w:t>
      </w:r>
      <w:r w:rsidR="005A3F89" w:rsidRPr="00F235BD">
        <w:rPr>
          <w:rFonts w:ascii="Times New Roman" w:hAnsi="Times New Roman"/>
          <w:sz w:val="26"/>
          <w:szCs w:val="26"/>
          <w:u w:val="single"/>
        </w:rPr>
        <w:t>Сравнительный анализ итогов прове</w:t>
      </w:r>
      <w:r w:rsidR="00BD5782">
        <w:rPr>
          <w:rFonts w:ascii="Times New Roman" w:hAnsi="Times New Roman"/>
          <w:sz w:val="26"/>
          <w:szCs w:val="26"/>
          <w:u w:val="single"/>
        </w:rPr>
        <w:t xml:space="preserve">дённых внешних проверок за 2016 и </w:t>
      </w:r>
      <w:r w:rsidR="005A3F89" w:rsidRPr="00F235BD">
        <w:rPr>
          <w:rFonts w:ascii="Times New Roman" w:hAnsi="Times New Roman"/>
          <w:sz w:val="26"/>
          <w:szCs w:val="26"/>
          <w:u w:val="single"/>
        </w:rPr>
        <w:t>2017 годы характеризуе</w:t>
      </w:r>
      <w:r w:rsidR="005A3F89" w:rsidRPr="00BD5782">
        <w:rPr>
          <w:rFonts w:ascii="Times New Roman" w:hAnsi="Times New Roman"/>
          <w:sz w:val="26"/>
          <w:szCs w:val="26"/>
          <w:u w:val="single"/>
        </w:rPr>
        <w:t xml:space="preserve">т </w:t>
      </w:r>
      <w:r w:rsidR="005A3F89" w:rsidRPr="00F235BD">
        <w:rPr>
          <w:rFonts w:ascii="Times New Roman" w:hAnsi="Times New Roman"/>
          <w:sz w:val="26"/>
          <w:szCs w:val="26"/>
          <w:u w:val="single"/>
        </w:rPr>
        <w:t>наличие аналогичных замечаний</w:t>
      </w:r>
      <w:r w:rsidRPr="00F235BD">
        <w:rPr>
          <w:rFonts w:ascii="Times New Roman" w:hAnsi="Times New Roman"/>
          <w:sz w:val="26"/>
          <w:szCs w:val="26"/>
          <w:u w:val="single"/>
        </w:rPr>
        <w:t>, в части несвоевременного внесения изменений в муниципальные программы</w:t>
      </w:r>
      <w:r>
        <w:rPr>
          <w:rFonts w:ascii="Times New Roman" w:hAnsi="Times New Roman"/>
          <w:sz w:val="26"/>
          <w:szCs w:val="26"/>
        </w:rPr>
        <w:t>.</w:t>
      </w:r>
      <w:r w:rsidR="005A3F89">
        <w:rPr>
          <w:rFonts w:ascii="Times New Roman" w:hAnsi="Times New Roman"/>
          <w:sz w:val="26"/>
          <w:szCs w:val="26"/>
        </w:rPr>
        <w:t xml:space="preserve"> </w:t>
      </w:r>
      <w:r>
        <w:rPr>
          <w:rFonts w:ascii="Times New Roman" w:hAnsi="Times New Roman"/>
          <w:sz w:val="26"/>
          <w:szCs w:val="26"/>
        </w:rPr>
        <w:t xml:space="preserve">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w:t>
      </w:r>
      <w:r w:rsidR="005A3F89">
        <w:rPr>
          <w:rFonts w:ascii="Times New Roman" w:hAnsi="Times New Roman"/>
          <w:sz w:val="26"/>
          <w:szCs w:val="26"/>
        </w:rPr>
        <w:t xml:space="preserve"> администрации Петушинского района</w:t>
      </w:r>
      <w:r>
        <w:rPr>
          <w:rFonts w:ascii="Times New Roman" w:hAnsi="Times New Roman"/>
          <w:sz w:val="26"/>
          <w:szCs w:val="26"/>
        </w:rPr>
        <w:t>, а также главным распорядителям</w:t>
      </w:r>
      <w:r w:rsidR="0075310B">
        <w:rPr>
          <w:rFonts w:ascii="Times New Roman" w:hAnsi="Times New Roman"/>
          <w:sz w:val="26"/>
          <w:szCs w:val="26"/>
        </w:rPr>
        <w:t xml:space="preserve"> бюджетных средств</w:t>
      </w:r>
      <w:r w:rsidRPr="00F235BD">
        <w:rPr>
          <w:rFonts w:ascii="Times New Roman" w:hAnsi="Times New Roman"/>
          <w:sz w:val="26"/>
          <w:szCs w:val="26"/>
        </w:rPr>
        <w:t xml:space="preserve"> </w:t>
      </w:r>
      <w:r>
        <w:rPr>
          <w:rFonts w:ascii="Times New Roman" w:hAnsi="Times New Roman"/>
          <w:sz w:val="26"/>
          <w:szCs w:val="26"/>
        </w:rPr>
        <w:t>необходимо усилить внимание и  принять</w:t>
      </w:r>
      <w:r w:rsidR="005A3F89">
        <w:rPr>
          <w:rFonts w:ascii="Times New Roman" w:hAnsi="Times New Roman"/>
          <w:sz w:val="26"/>
          <w:szCs w:val="26"/>
        </w:rPr>
        <w:t xml:space="preserve"> мер</w:t>
      </w:r>
      <w:r w:rsidR="00BD5782">
        <w:rPr>
          <w:rFonts w:ascii="Times New Roman" w:hAnsi="Times New Roman"/>
          <w:sz w:val="26"/>
          <w:szCs w:val="26"/>
        </w:rPr>
        <w:t xml:space="preserve">ы по </w:t>
      </w:r>
      <w:r w:rsidR="005A3F89">
        <w:rPr>
          <w:rFonts w:ascii="Times New Roman" w:hAnsi="Times New Roman"/>
          <w:sz w:val="26"/>
          <w:szCs w:val="26"/>
        </w:rPr>
        <w:t xml:space="preserve"> устранению</w:t>
      </w:r>
      <w:r>
        <w:rPr>
          <w:rFonts w:ascii="Times New Roman" w:hAnsi="Times New Roman"/>
          <w:sz w:val="26"/>
          <w:szCs w:val="26"/>
        </w:rPr>
        <w:t xml:space="preserve"> данных фактов</w:t>
      </w:r>
      <w:r w:rsidR="005A3F89">
        <w:rPr>
          <w:rFonts w:ascii="Times New Roman" w:hAnsi="Times New Roman"/>
          <w:sz w:val="26"/>
          <w:szCs w:val="26"/>
        </w:rPr>
        <w:t xml:space="preserve"> и недопущению </w:t>
      </w:r>
      <w:r>
        <w:rPr>
          <w:rFonts w:ascii="Times New Roman" w:hAnsi="Times New Roman"/>
          <w:sz w:val="26"/>
          <w:szCs w:val="26"/>
        </w:rPr>
        <w:t xml:space="preserve">их </w:t>
      </w:r>
      <w:r w:rsidR="005A3F89">
        <w:rPr>
          <w:rFonts w:ascii="Times New Roman" w:hAnsi="Times New Roman"/>
          <w:sz w:val="26"/>
          <w:szCs w:val="26"/>
        </w:rPr>
        <w:t>в дальнейшем.</w:t>
      </w:r>
    </w:p>
    <w:p w:rsidR="00427890" w:rsidRDefault="00427890" w:rsidP="005A3F89">
      <w:pPr>
        <w:spacing w:after="0" w:line="240" w:lineRule="auto"/>
        <w:jc w:val="both"/>
        <w:rPr>
          <w:rFonts w:ascii="Times New Roman" w:hAnsi="Times New Roman"/>
          <w:sz w:val="26"/>
          <w:szCs w:val="26"/>
        </w:rPr>
      </w:pPr>
    </w:p>
    <w:p w:rsidR="005A3F89" w:rsidRPr="00427890" w:rsidRDefault="00427890" w:rsidP="005A3F89">
      <w:pPr>
        <w:spacing w:after="0" w:line="240" w:lineRule="auto"/>
        <w:jc w:val="both"/>
        <w:rPr>
          <w:rFonts w:ascii="Times New Roman" w:hAnsi="Times New Roman"/>
          <w:b/>
          <w:sz w:val="26"/>
          <w:szCs w:val="26"/>
        </w:rPr>
      </w:pPr>
      <w:r w:rsidRPr="00427890">
        <w:rPr>
          <w:rFonts w:ascii="Times New Roman" w:hAnsi="Times New Roman"/>
          <w:b/>
          <w:sz w:val="26"/>
          <w:szCs w:val="26"/>
        </w:rPr>
        <w:t>ВЫВОДЫ</w:t>
      </w:r>
    </w:p>
    <w:p w:rsidR="00427890" w:rsidRDefault="00427890" w:rsidP="000B07E1">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подготовке заключения КСО на проект решения СНДПР «Об утверждении отчёта об исполнении бюджета муниципального образования «Петушинский район» </w:t>
      </w:r>
      <w:r w:rsidR="000B07E1">
        <w:rPr>
          <w:rFonts w:ascii="Times New Roman" w:hAnsi="Times New Roman"/>
          <w:sz w:val="26"/>
          <w:szCs w:val="26"/>
        </w:rPr>
        <w:t xml:space="preserve"> за 2017 год» установлено следующее:</w:t>
      </w:r>
    </w:p>
    <w:p w:rsidR="000B07E1" w:rsidRDefault="000B07E1" w:rsidP="000B07E1">
      <w:pPr>
        <w:pStyle w:val="a8"/>
        <w:numPr>
          <w:ilvl w:val="0"/>
          <w:numId w:val="15"/>
        </w:numPr>
        <w:spacing w:after="0" w:line="240" w:lineRule="auto"/>
        <w:ind w:left="0" w:firstLine="360"/>
        <w:jc w:val="both"/>
        <w:rPr>
          <w:rFonts w:ascii="Times New Roman" w:hAnsi="Times New Roman"/>
          <w:sz w:val="26"/>
          <w:szCs w:val="26"/>
        </w:rPr>
      </w:pPr>
      <w:r>
        <w:rPr>
          <w:rFonts w:ascii="Times New Roman" w:hAnsi="Times New Roman"/>
          <w:sz w:val="26"/>
          <w:szCs w:val="26"/>
        </w:rPr>
        <w:t xml:space="preserve">В </w:t>
      </w:r>
      <w:r w:rsidRPr="000B07E1">
        <w:rPr>
          <w:rFonts w:ascii="Times New Roman" w:hAnsi="Times New Roman"/>
          <w:sz w:val="26"/>
          <w:szCs w:val="26"/>
        </w:rPr>
        <w:t>Положение о порядке перечисления в местный бюджет части прибыли муниципальных унитарных предприятий, утверждённое решением СНДПР от 21.07.2005 №169/8  (в редакции от 24.10.2008 №138/13) необходимо внести соответствующие измен</w:t>
      </w:r>
      <w:r>
        <w:rPr>
          <w:rFonts w:ascii="Times New Roman" w:hAnsi="Times New Roman"/>
          <w:sz w:val="26"/>
          <w:szCs w:val="26"/>
        </w:rPr>
        <w:t>ения;</w:t>
      </w:r>
    </w:p>
    <w:p w:rsidR="005A3F89" w:rsidRPr="00E2485C" w:rsidRDefault="003A06C3" w:rsidP="003A06C3">
      <w:pPr>
        <w:pStyle w:val="a8"/>
        <w:numPr>
          <w:ilvl w:val="0"/>
          <w:numId w:val="15"/>
        </w:numPr>
        <w:spacing w:after="0" w:line="240" w:lineRule="auto"/>
        <w:jc w:val="both"/>
        <w:rPr>
          <w:rFonts w:ascii="Times New Roman" w:hAnsi="Times New Roman"/>
          <w:sz w:val="26"/>
          <w:szCs w:val="26"/>
          <w:u w:val="single"/>
        </w:rPr>
      </w:pPr>
      <w:r w:rsidRPr="00E2485C">
        <w:rPr>
          <w:rFonts w:ascii="Times New Roman" w:hAnsi="Times New Roman"/>
          <w:sz w:val="26"/>
          <w:szCs w:val="26"/>
          <w:u w:val="single"/>
        </w:rPr>
        <w:t>ГРБС администрация Петушинского района</w:t>
      </w:r>
    </w:p>
    <w:p w:rsidR="003A06C3" w:rsidRPr="003A06C3" w:rsidRDefault="003A06C3" w:rsidP="00370FDE">
      <w:pPr>
        <w:pStyle w:val="a8"/>
        <w:spacing w:after="0" w:line="240" w:lineRule="auto"/>
        <w:ind w:left="0" w:firstLine="426"/>
        <w:jc w:val="both"/>
        <w:rPr>
          <w:rFonts w:ascii="Times New Roman" w:hAnsi="Times New Roman"/>
          <w:sz w:val="26"/>
          <w:szCs w:val="26"/>
        </w:rPr>
      </w:pPr>
      <w:r w:rsidRPr="00780BA8">
        <w:rPr>
          <w:rFonts w:ascii="Times New Roman" w:hAnsi="Times New Roman"/>
          <w:sz w:val="26"/>
          <w:szCs w:val="26"/>
        </w:rPr>
        <w:t xml:space="preserve">- </w:t>
      </w:r>
      <w:r w:rsidR="00370FDE">
        <w:rPr>
          <w:rFonts w:ascii="Times New Roman" w:hAnsi="Times New Roman"/>
          <w:sz w:val="26"/>
          <w:szCs w:val="26"/>
        </w:rPr>
        <w:t>расходы по реконструкции здания</w:t>
      </w:r>
      <w:r w:rsidRPr="00780BA8">
        <w:rPr>
          <w:rFonts w:ascii="Times New Roman" w:hAnsi="Times New Roman"/>
          <w:sz w:val="26"/>
          <w:szCs w:val="26"/>
        </w:rPr>
        <w:t xml:space="preserve"> СШ №1</w:t>
      </w:r>
      <w:r w:rsidR="00370FDE">
        <w:rPr>
          <w:rFonts w:ascii="Times New Roman" w:hAnsi="Times New Roman"/>
          <w:sz w:val="26"/>
          <w:szCs w:val="26"/>
        </w:rPr>
        <w:t xml:space="preserve"> г Петушки, необходимо учитывать в составе расходов ГРБС Управление образования;</w:t>
      </w:r>
    </w:p>
    <w:p w:rsidR="003A06C3" w:rsidRPr="00370FDE" w:rsidRDefault="003A06C3" w:rsidP="00370FDE">
      <w:pPr>
        <w:pStyle w:val="a8"/>
        <w:spacing w:after="0" w:line="240" w:lineRule="auto"/>
        <w:ind w:left="0" w:firstLine="426"/>
        <w:jc w:val="both"/>
        <w:rPr>
          <w:rFonts w:ascii="Times New Roman" w:hAnsi="Times New Roman"/>
          <w:sz w:val="26"/>
          <w:szCs w:val="26"/>
        </w:rPr>
      </w:pPr>
      <w:r w:rsidRPr="00370FDE">
        <w:rPr>
          <w:rFonts w:ascii="Times New Roman" w:hAnsi="Times New Roman"/>
          <w:sz w:val="26"/>
          <w:szCs w:val="26"/>
        </w:rPr>
        <w:t xml:space="preserve">- </w:t>
      </w:r>
      <w:r w:rsidR="00370FDE" w:rsidRPr="00370FDE">
        <w:rPr>
          <w:rFonts w:ascii="Times New Roman" w:hAnsi="Times New Roman"/>
          <w:sz w:val="26"/>
          <w:szCs w:val="26"/>
        </w:rPr>
        <w:t>в</w:t>
      </w:r>
      <w:r w:rsidRPr="00370FDE">
        <w:rPr>
          <w:rFonts w:ascii="Times New Roman" w:hAnsi="Times New Roman"/>
          <w:sz w:val="26"/>
          <w:szCs w:val="26"/>
        </w:rPr>
        <w:t xml:space="preserve"> разделе 2 формы отчёта 0503127 указаны наименования расходов, не имеющих отношение к расходам адм</w:t>
      </w:r>
      <w:r w:rsidR="00370FDE">
        <w:rPr>
          <w:rFonts w:ascii="Times New Roman" w:hAnsi="Times New Roman"/>
          <w:sz w:val="26"/>
          <w:szCs w:val="26"/>
        </w:rPr>
        <w:t>инистрации Петушинского района;</w:t>
      </w:r>
    </w:p>
    <w:p w:rsidR="003A06C3" w:rsidRDefault="003A06C3" w:rsidP="00F71CFE">
      <w:pPr>
        <w:spacing w:after="0" w:line="240" w:lineRule="auto"/>
        <w:ind w:firstLine="426"/>
        <w:jc w:val="both"/>
        <w:rPr>
          <w:rFonts w:ascii="Times New Roman" w:hAnsi="Times New Roman"/>
          <w:sz w:val="26"/>
          <w:szCs w:val="26"/>
        </w:rPr>
      </w:pPr>
      <w:r>
        <w:rPr>
          <w:rFonts w:ascii="Times New Roman" w:hAnsi="Times New Roman"/>
          <w:sz w:val="26"/>
          <w:szCs w:val="26"/>
        </w:rPr>
        <w:t xml:space="preserve">- </w:t>
      </w:r>
      <w:r w:rsidR="00F71CFE">
        <w:rPr>
          <w:rFonts w:ascii="Times New Roman" w:hAnsi="Times New Roman"/>
          <w:sz w:val="26"/>
          <w:szCs w:val="26"/>
        </w:rPr>
        <w:t>в утверждённом муниципальном задании МБУ «Радиовещание»</w:t>
      </w:r>
      <w:r w:rsidR="00B242B3">
        <w:rPr>
          <w:rFonts w:ascii="Times New Roman" w:hAnsi="Times New Roman"/>
          <w:sz w:val="26"/>
          <w:szCs w:val="26"/>
        </w:rPr>
        <w:t xml:space="preserve"> </w:t>
      </w:r>
      <w:r w:rsidR="00F71CFE">
        <w:rPr>
          <w:rFonts w:ascii="Times New Roman" w:hAnsi="Times New Roman"/>
          <w:sz w:val="26"/>
          <w:szCs w:val="26"/>
        </w:rPr>
        <w:t>и в отчете неверно указан период;</w:t>
      </w:r>
    </w:p>
    <w:p w:rsidR="00F71CFE" w:rsidRDefault="00562D1B" w:rsidP="00F71CF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71CFE">
        <w:rPr>
          <w:rFonts w:ascii="Times New Roman" w:hAnsi="Times New Roman"/>
          <w:sz w:val="26"/>
          <w:szCs w:val="26"/>
        </w:rPr>
        <w:t xml:space="preserve">в нарушение пункта 5.5. Порядка разработки, утверждения и проведения оценки эффективности реализации муниципальных программ в муниципальном образовании «Петушинский район», утверждённого постановлением администрации Петушинского района от 11.01.2015 №224 (в редакции от 31.03.2016 №619 и от 02.03.2017 №326) муниципальные программы </w:t>
      </w:r>
      <w:proofErr w:type="gramStart"/>
      <w:r w:rsidR="00F71CFE">
        <w:rPr>
          <w:rFonts w:ascii="Times New Roman" w:hAnsi="Times New Roman"/>
          <w:sz w:val="26"/>
          <w:szCs w:val="26"/>
        </w:rPr>
        <w:t>на конец</w:t>
      </w:r>
      <w:proofErr w:type="gramEnd"/>
      <w:r w:rsidR="00F71CFE">
        <w:rPr>
          <w:rFonts w:ascii="Times New Roman" w:hAnsi="Times New Roman"/>
          <w:sz w:val="26"/>
          <w:szCs w:val="26"/>
        </w:rPr>
        <w:t xml:space="preserve"> 2017 года не приведены в соответствие с бюджетом;</w:t>
      </w:r>
    </w:p>
    <w:p w:rsidR="005A3F89" w:rsidRPr="00F71CFE" w:rsidRDefault="00046957" w:rsidP="00F71CFE">
      <w:pPr>
        <w:pStyle w:val="a8"/>
        <w:numPr>
          <w:ilvl w:val="0"/>
          <w:numId w:val="37"/>
        </w:numPr>
        <w:spacing w:after="0" w:line="240" w:lineRule="auto"/>
        <w:jc w:val="both"/>
        <w:rPr>
          <w:rFonts w:ascii="Times New Roman" w:hAnsi="Times New Roman"/>
          <w:sz w:val="26"/>
          <w:szCs w:val="26"/>
          <w:u w:val="single"/>
        </w:rPr>
      </w:pPr>
      <w:r w:rsidRPr="00F71CFE">
        <w:rPr>
          <w:rFonts w:ascii="Times New Roman" w:hAnsi="Times New Roman"/>
          <w:sz w:val="26"/>
          <w:szCs w:val="26"/>
          <w:u w:val="single"/>
        </w:rPr>
        <w:t xml:space="preserve">ГРБС </w:t>
      </w:r>
      <w:r w:rsidR="00F71CFE" w:rsidRPr="00F71CFE">
        <w:rPr>
          <w:rFonts w:ascii="Times New Roman" w:hAnsi="Times New Roman"/>
          <w:sz w:val="26"/>
          <w:szCs w:val="26"/>
          <w:u w:val="single"/>
        </w:rPr>
        <w:t>управление образования</w:t>
      </w:r>
    </w:p>
    <w:p w:rsidR="00E2485C" w:rsidRPr="00F71CFE" w:rsidRDefault="00BD5782" w:rsidP="00F71CFE">
      <w:pPr>
        <w:spacing w:after="0" w:line="240" w:lineRule="auto"/>
        <w:jc w:val="both"/>
        <w:rPr>
          <w:rFonts w:ascii="Times New Roman" w:hAnsi="Times New Roman"/>
          <w:sz w:val="26"/>
          <w:szCs w:val="26"/>
        </w:rPr>
      </w:pPr>
      <w:r>
        <w:rPr>
          <w:rFonts w:ascii="Times New Roman" w:hAnsi="Times New Roman"/>
          <w:sz w:val="26"/>
          <w:szCs w:val="26"/>
        </w:rPr>
        <w:t>р</w:t>
      </w:r>
      <w:r w:rsidR="00E2485C" w:rsidRPr="00F71CFE">
        <w:rPr>
          <w:rFonts w:ascii="Times New Roman" w:hAnsi="Times New Roman"/>
          <w:sz w:val="26"/>
          <w:szCs w:val="26"/>
        </w:rPr>
        <w:t>ост кредиторской задолже</w:t>
      </w:r>
      <w:r>
        <w:rPr>
          <w:rFonts w:ascii="Times New Roman" w:hAnsi="Times New Roman"/>
          <w:sz w:val="26"/>
          <w:szCs w:val="26"/>
        </w:rPr>
        <w:t>нности за 2017 год составил 8 100,85125 тыс. руб. (в 7,5 раза)</w:t>
      </w:r>
      <w:r w:rsidR="00361B35">
        <w:rPr>
          <w:rFonts w:ascii="Times New Roman" w:hAnsi="Times New Roman"/>
          <w:sz w:val="26"/>
          <w:szCs w:val="26"/>
        </w:rPr>
        <w:t>.</w:t>
      </w:r>
    </w:p>
    <w:p w:rsidR="00E2485C" w:rsidRDefault="00552DF6" w:rsidP="000B07E1">
      <w:pPr>
        <w:spacing w:after="0" w:line="240" w:lineRule="auto"/>
        <w:jc w:val="both"/>
        <w:rPr>
          <w:rFonts w:ascii="Times New Roman" w:hAnsi="Times New Roman"/>
          <w:sz w:val="26"/>
          <w:szCs w:val="26"/>
        </w:rPr>
      </w:pPr>
      <w:r>
        <w:rPr>
          <w:rFonts w:ascii="Times New Roman" w:hAnsi="Times New Roman"/>
          <w:sz w:val="26"/>
          <w:szCs w:val="26"/>
        </w:rPr>
        <w:t xml:space="preserve">  </w:t>
      </w:r>
    </w:p>
    <w:p w:rsidR="00E2485C" w:rsidRDefault="00E2485C" w:rsidP="00E2485C">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основании </w:t>
      </w:r>
      <w:proofErr w:type="gramStart"/>
      <w:r>
        <w:rPr>
          <w:rFonts w:ascii="Times New Roman" w:hAnsi="Times New Roman"/>
          <w:sz w:val="26"/>
          <w:szCs w:val="26"/>
        </w:rPr>
        <w:t>вышеизложенного</w:t>
      </w:r>
      <w:proofErr w:type="gramEnd"/>
      <w:r>
        <w:rPr>
          <w:rFonts w:ascii="Times New Roman" w:hAnsi="Times New Roman"/>
          <w:sz w:val="26"/>
          <w:szCs w:val="26"/>
        </w:rPr>
        <w:t xml:space="preserve"> контрольно-счётный орган Петушинского района рекомендует:</w:t>
      </w:r>
    </w:p>
    <w:p w:rsidR="00E2485C" w:rsidRDefault="00E2485C" w:rsidP="000B07E1">
      <w:pPr>
        <w:spacing w:after="0" w:line="240" w:lineRule="auto"/>
        <w:jc w:val="both"/>
        <w:rPr>
          <w:rFonts w:ascii="Times New Roman" w:hAnsi="Times New Roman"/>
          <w:sz w:val="26"/>
          <w:szCs w:val="26"/>
        </w:rPr>
      </w:pPr>
      <w:r>
        <w:rPr>
          <w:rFonts w:ascii="Times New Roman" w:hAnsi="Times New Roman"/>
          <w:sz w:val="26"/>
          <w:szCs w:val="26"/>
        </w:rPr>
        <w:t>- Совета народных депутатов принять решение об утверждении отчёта об исполнении бюджета муниципального образования «Петушинского района» за 2017 год;</w:t>
      </w:r>
    </w:p>
    <w:p w:rsidR="00E2485C" w:rsidRDefault="00E2485C" w:rsidP="000B07E1">
      <w:pPr>
        <w:spacing w:after="0" w:line="240" w:lineRule="auto"/>
        <w:jc w:val="both"/>
        <w:rPr>
          <w:rFonts w:ascii="Times New Roman" w:hAnsi="Times New Roman"/>
          <w:sz w:val="26"/>
          <w:szCs w:val="26"/>
        </w:rPr>
      </w:pPr>
      <w:r>
        <w:rPr>
          <w:rFonts w:ascii="Times New Roman" w:hAnsi="Times New Roman"/>
          <w:sz w:val="26"/>
          <w:szCs w:val="26"/>
        </w:rPr>
        <w:t>- Администрации Петушинско</w:t>
      </w:r>
      <w:r w:rsidR="00F71CFE">
        <w:rPr>
          <w:rFonts w:ascii="Times New Roman" w:hAnsi="Times New Roman"/>
          <w:sz w:val="26"/>
          <w:szCs w:val="26"/>
        </w:rPr>
        <w:t>го района, а также главным</w:t>
      </w:r>
      <w:r>
        <w:rPr>
          <w:rFonts w:ascii="Times New Roman" w:hAnsi="Times New Roman"/>
          <w:sz w:val="26"/>
          <w:szCs w:val="26"/>
        </w:rPr>
        <w:t xml:space="preserve"> распорядителям бюджетных средств учесть замечания и предложения, изложенные в настоящем заключении.</w:t>
      </w:r>
    </w:p>
    <w:p w:rsidR="00E2485C" w:rsidRDefault="00E2485C" w:rsidP="000B07E1">
      <w:pPr>
        <w:spacing w:after="0" w:line="240" w:lineRule="auto"/>
        <w:jc w:val="both"/>
        <w:rPr>
          <w:rFonts w:ascii="Times New Roman" w:hAnsi="Times New Roman"/>
          <w:sz w:val="26"/>
          <w:szCs w:val="26"/>
        </w:rPr>
      </w:pPr>
    </w:p>
    <w:p w:rsidR="00591F2D" w:rsidRDefault="00591F2D" w:rsidP="000B07E1">
      <w:pPr>
        <w:spacing w:after="0" w:line="240" w:lineRule="auto"/>
        <w:jc w:val="both"/>
        <w:rPr>
          <w:rFonts w:ascii="Times New Roman" w:hAnsi="Times New Roman"/>
          <w:sz w:val="26"/>
          <w:szCs w:val="26"/>
        </w:rPr>
      </w:pPr>
    </w:p>
    <w:p w:rsidR="00591F2D" w:rsidRPr="00DA3B09" w:rsidRDefault="00591F2D" w:rsidP="000B07E1">
      <w:pPr>
        <w:spacing w:after="0" w:line="240" w:lineRule="auto"/>
        <w:jc w:val="both"/>
        <w:rPr>
          <w:rFonts w:ascii="Times New Roman" w:hAnsi="Times New Roman"/>
          <w:sz w:val="26"/>
          <w:szCs w:val="26"/>
        </w:rPr>
      </w:pPr>
    </w:p>
    <w:p w:rsidR="002406B8" w:rsidRPr="00DA3B09" w:rsidRDefault="00DA71C0" w:rsidP="005A3F89">
      <w:pPr>
        <w:tabs>
          <w:tab w:val="left" w:pos="851"/>
        </w:tabs>
        <w:spacing w:after="0" w:line="240" w:lineRule="auto"/>
        <w:jc w:val="both"/>
        <w:rPr>
          <w:rFonts w:ascii="Times New Roman" w:hAnsi="Times New Roman"/>
          <w:sz w:val="26"/>
          <w:szCs w:val="26"/>
        </w:rPr>
      </w:pPr>
      <w:r>
        <w:rPr>
          <w:rFonts w:ascii="Times New Roman" w:hAnsi="Times New Roman"/>
          <w:sz w:val="26"/>
          <w:szCs w:val="26"/>
        </w:rPr>
        <w:t>П</w:t>
      </w:r>
      <w:r w:rsidR="002406B8" w:rsidRPr="00DA3B09">
        <w:rPr>
          <w:rFonts w:ascii="Times New Roman" w:hAnsi="Times New Roman"/>
          <w:sz w:val="26"/>
          <w:szCs w:val="26"/>
        </w:rPr>
        <w:t>редседа</w:t>
      </w:r>
      <w:r>
        <w:rPr>
          <w:rFonts w:ascii="Times New Roman" w:hAnsi="Times New Roman"/>
          <w:sz w:val="26"/>
          <w:szCs w:val="26"/>
        </w:rPr>
        <w:t xml:space="preserve">тель </w:t>
      </w:r>
      <w:proofErr w:type="gramStart"/>
      <w:r>
        <w:rPr>
          <w:rFonts w:ascii="Times New Roman" w:hAnsi="Times New Roman"/>
          <w:sz w:val="26"/>
          <w:szCs w:val="26"/>
        </w:rPr>
        <w:t>контрольно-счётного</w:t>
      </w:r>
      <w:proofErr w:type="gramEnd"/>
      <w:r>
        <w:rPr>
          <w:rFonts w:ascii="Times New Roman" w:hAnsi="Times New Roman"/>
          <w:sz w:val="26"/>
          <w:szCs w:val="26"/>
        </w:rPr>
        <w:t xml:space="preserve"> </w:t>
      </w:r>
    </w:p>
    <w:p w:rsidR="002406B8" w:rsidRPr="00DA3B09" w:rsidRDefault="00DA71C0" w:rsidP="00DA71C0">
      <w:pPr>
        <w:tabs>
          <w:tab w:val="left" w:pos="851"/>
        </w:tabs>
        <w:spacing w:after="0" w:line="240" w:lineRule="auto"/>
        <w:jc w:val="both"/>
        <w:rPr>
          <w:rFonts w:ascii="Times New Roman" w:hAnsi="Times New Roman"/>
          <w:sz w:val="26"/>
          <w:szCs w:val="26"/>
        </w:rPr>
      </w:pPr>
      <w:r>
        <w:rPr>
          <w:rFonts w:ascii="Times New Roman" w:hAnsi="Times New Roman"/>
          <w:sz w:val="26"/>
          <w:szCs w:val="26"/>
        </w:rPr>
        <w:t xml:space="preserve">органа </w:t>
      </w:r>
      <w:r w:rsidR="002406B8" w:rsidRPr="00DA3B09">
        <w:rPr>
          <w:rFonts w:ascii="Times New Roman" w:hAnsi="Times New Roman"/>
          <w:sz w:val="26"/>
          <w:szCs w:val="26"/>
        </w:rPr>
        <w:t>Петуш</w:t>
      </w:r>
      <w:r w:rsidR="008D4403" w:rsidRPr="00DA3B09">
        <w:rPr>
          <w:rFonts w:ascii="Times New Roman" w:hAnsi="Times New Roman"/>
          <w:sz w:val="26"/>
          <w:szCs w:val="26"/>
        </w:rPr>
        <w:t>инского района</w:t>
      </w:r>
      <w:r w:rsidR="008D4403" w:rsidRPr="00DA3B09">
        <w:rPr>
          <w:rFonts w:ascii="Times New Roman" w:hAnsi="Times New Roman"/>
          <w:sz w:val="26"/>
          <w:szCs w:val="26"/>
        </w:rPr>
        <w:tab/>
      </w:r>
      <w:r w:rsidR="008D4403" w:rsidRPr="00DA3B09">
        <w:rPr>
          <w:rFonts w:ascii="Times New Roman" w:hAnsi="Times New Roman"/>
          <w:sz w:val="26"/>
          <w:szCs w:val="26"/>
        </w:rPr>
        <w:tab/>
      </w:r>
      <w:r w:rsidR="008D4403" w:rsidRPr="00DA3B09">
        <w:rPr>
          <w:rFonts w:ascii="Times New Roman" w:hAnsi="Times New Roman"/>
          <w:sz w:val="26"/>
          <w:szCs w:val="26"/>
        </w:rPr>
        <w:tab/>
      </w:r>
      <w:r w:rsidR="008D4403" w:rsidRPr="00DA3B09">
        <w:rPr>
          <w:rFonts w:ascii="Times New Roman" w:hAnsi="Times New Roman"/>
          <w:sz w:val="26"/>
          <w:szCs w:val="26"/>
        </w:rPr>
        <w:tab/>
      </w:r>
      <w:r w:rsidR="008D4403" w:rsidRPr="00DA3B09">
        <w:rPr>
          <w:rFonts w:ascii="Times New Roman" w:hAnsi="Times New Roman"/>
          <w:sz w:val="26"/>
          <w:szCs w:val="26"/>
        </w:rPr>
        <w:tab/>
      </w:r>
      <w:r w:rsidR="008D4403" w:rsidRPr="00DA3B09">
        <w:rPr>
          <w:rFonts w:ascii="Times New Roman" w:hAnsi="Times New Roman"/>
          <w:sz w:val="26"/>
          <w:szCs w:val="26"/>
        </w:rPr>
        <w:tab/>
      </w:r>
      <w:r w:rsidR="008D4403" w:rsidRPr="00DA3B09">
        <w:rPr>
          <w:rFonts w:ascii="Times New Roman" w:hAnsi="Times New Roman"/>
          <w:sz w:val="26"/>
          <w:szCs w:val="26"/>
        </w:rPr>
        <w:tab/>
      </w:r>
      <w:r>
        <w:rPr>
          <w:rFonts w:ascii="Times New Roman" w:hAnsi="Times New Roman"/>
          <w:sz w:val="26"/>
          <w:szCs w:val="26"/>
        </w:rPr>
        <w:t xml:space="preserve">               Т.В. Кушнир</w:t>
      </w:r>
    </w:p>
    <w:p w:rsidR="002406B8" w:rsidRPr="00DA3B09" w:rsidRDefault="002406B8" w:rsidP="00DA71C0">
      <w:pPr>
        <w:tabs>
          <w:tab w:val="left" w:pos="851"/>
        </w:tabs>
        <w:spacing w:after="0" w:line="240" w:lineRule="auto"/>
        <w:jc w:val="both"/>
        <w:rPr>
          <w:rFonts w:ascii="Times New Roman" w:hAnsi="Times New Roman"/>
          <w:sz w:val="26"/>
          <w:szCs w:val="26"/>
        </w:rPr>
      </w:pPr>
    </w:p>
    <w:p w:rsidR="002406B8" w:rsidRPr="00DA3B09" w:rsidRDefault="002406B8" w:rsidP="00DA3B09">
      <w:pPr>
        <w:tabs>
          <w:tab w:val="left" w:pos="851"/>
        </w:tabs>
        <w:spacing w:after="120"/>
        <w:jc w:val="both"/>
        <w:rPr>
          <w:rFonts w:ascii="Times New Roman" w:hAnsi="Times New Roman"/>
          <w:sz w:val="26"/>
          <w:szCs w:val="26"/>
        </w:rPr>
      </w:pPr>
    </w:p>
    <w:sectPr w:rsidR="002406B8" w:rsidRPr="00DA3B09" w:rsidSect="002C6D3A">
      <w:headerReference w:type="default" r:id="rId8"/>
      <w:pgSz w:w="11906" w:h="16838"/>
      <w:pgMar w:top="737" w:right="720" w:bottom="73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CFE" w:rsidRDefault="00F71CFE" w:rsidP="0074207F">
      <w:pPr>
        <w:spacing w:after="0" w:line="240" w:lineRule="auto"/>
      </w:pPr>
      <w:r>
        <w:separator/>
      </w:r>
    </w:p>
  </w:endnote>
  <w:endnote w:type="continuationSeparator" w:id="1">
    <w:p w:rsidR="00F71CFE" w:rsidRDefault="00F71CFE" w:rsidP="00742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CFE" w:rsidRDefault="00F71CFE" w:rsidP="0074207F">
      <w:pPr>
        <w:spacing w:after="0" w:line="240" w:lineRule="auto"/>
      </w:pPr>
      <w:r>
        <w:separator/>
      </w:r>
    </w:p>
  </w:footnote>
  <w:footnote w:type="continuationSeparator" w:id="1">
    <w:p w:rsidR="00F71CFE" w:rsidRDefault="00F71CFE" w:rsidP="0074207F">
      <w:pPr>
        <w:spacing w:after="0" w:line="240" w:lineRule="auto"/>
      </w:pPr>
      <w:r>
        <w:continuationSeparator/>
      </w:r>
    </w:p>
  </w:footnote>
  <w:footnote w:id="2">
    <w:p w:rsidR="00F71CFE" w:rsidRPr="00FF0CD0" w:rsidRDefault="00F71CFE" w:rsidP="00E078BB">
      <w:pPr>
        <w:pStyle w:val="a3"/>
        <w:jc w:val="both"/>
        <w:rPr>
          <w:rFonts w:ascii="Times New Roman" w:hAnsi="Times New Roman"/>
          <w:sz w:val="18"/>
          <w:szCs w:val="18"/>
        </w:rPr>
      </w:pPr>
      <w:r>
        <w:rPr>
          <w:rStyle w:val="a5"/>
        </w:rPr>
        <w:footnoteRef/>
      </w:r>
      <w:r>
        <w:t xml:space="preserve"> </w:t>
      </w:r>
      <w:r>
        <w:rPr>
          <w:rFonts w:ascii="Times New Roman" w:hAnsi="Times New Roman"/>
          <w:sz w:val="18"/>
          <w:szCs w:val="18"/>
        </w:rPr>
        <w:t>утвержденным</w:t>
      </w:r>
      <w:r w:rsidRPr="00FF0CD0">
        <w:rPr>
          <w:rFonts w:ascii="Times New Roman" w:hAnsi="Times New Roman"/>
          <w:sz w:val="18"/>
          <w:szCs w:val="18"/>
        </w:rPr>
        <w:t xml:space="preserve"> решением Совета народных депутатов Петушинского района</w:t>
      </w:r>
      <w:r>
        <w:rPr>
          <w:rFonts w:ascii="Times New Roman" w:hAnsi="Times New Roman"/>
          <w:sz w:val="18"/>
          <w:szCs w:val="18"/>
        </w:rPr>
        <w:t xml:space="preserve"> от 21.11.2013 №122/11 (в редакции решения СНДПР от 22.05.2014 №38/5);</w:t>
      </w:r>
    </w:p>
  </w:footnote>
  <w:footnote w:id="3">
    <w:p w:rsidR="00F71CFE" w:rsidRPr="0068359A" w:rsidRDefault="00F71CFE" w:rsidP="00E078BB">
      <w:pPr>
        <w:jc w:val="both"/>
        <w:rPr>
          <w:rFonts w:ascii="Times New Roman" w:hAnsi="Times New Roman"/>
          <w:sz w:val="18"/>
          <w:szCs w:val="18"/>
        </w:rPr>
      </w:pPr>
      <w:r>
        <w:rPr>
          <w:rStyle w:val="a5"/>
        </w:rPr>
        <w:footnoteRef/>
      </w:r>
      <w:r>
        <w:t xml:space="preserve"> </w:t>
      </w:r>
      <w:r>
        <w:rPr>
          <w:rFonts w:ascii="Times New Roman" w:hAnsi="Times New Roman"/>
          <w:sz w:val="18"/>
          <w:szCs w:val="18"/>
        </w:rPr>
        <w:t>утвержденным</w:t>
      </w:r>
      <w:r w:rsidRPr="0068359A">
        <w:rPr>
          <w:rFonts w:ascii="Times New Roman" w:hAnsi="Times New Roman"/>
          <w:sz w:val="18"/>
          <w:szCs w:val="18"/>
        </w:rPr>
        <w:t xml:space="preserve"> р</w:t>
      </w:r>
      <w:r>
        <w:rPr>
          <w:rFonts w:ascii="Times New Roman" w:hAnsi="Times New Roman"/>
          <w:sz w:val="18"/>
          <w:szCs w:val="18"/>
        </w:rPr>
        <w:t>аспоряжением МКУ «Контрольно-счё</w:t>
      </w:r>
      <w:r w:rsidRPr="0068359A">
        <w:rPr>
          <w:rFonts w:ascii="Times New Roman" w:hAnsi="Times New Roman"/>
          <w:sz w:val="18"/>
          <w:szCs w:val="18"/>
        </w:rPr>
        <w:t>тный орган Петушинского района» от</w:t>
      </w:r>
      <w:r>
        <w:rPr>
          <w:rFonts w:ascii="Times New Roman" w:hAnsi="Times New Roman"/>
          <w:sz w:val="18"/>
          <w:szCs w:val="18"/>
        </w:rPr>
        <w:t xml:space="preserve"> 24.02.2014 №6;</w:t>
      </w:r>
    </w:p>
    <w:p w:rsidR="00F71CFE" w:rsidRPr="0068359A" w:rsidRDefault="00F71CFE" w:rsidP="0074207F">
      <w:pPr>
        <w:pStyle w:val="a3"/>
        <w:rPr>
          <w:rFonts w:ascii="Times New Roman" w:hAnsi="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3016"/>
      <w:docPartObj>
        <w:docPartGallery w:val="Page Numbers (Top of Page)"/>
        <w:docPartUnique/>
      </w:docPartObj>
    </w:sdtPr>
    <w:sdtContent>
      <w:p w:rsidR="00F71CFE" w:rsidRDefault="004D5CCA">
        <w:pPr>
          <w:pStyle w:val="aa"/>
          <w:jc w:val="center"/>
        </w:pPr>
        <w:fldSimple w:instr=" PAGE   \* MERGEFORMAT ">
          <w:r w:rsidR="003544B5">
            <w:rPr>
              <w:noProof/>
            </w:rPr>
            <w:t>17</w:t>
          </w:r>
        </w:fldSimple>
      </w:p>
    </w:sdtContent>
  </w:sdt>
  <w:p w:rsidR="00F71CFE" w:rsidRDefault="00F71CF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1CFF"/>
    <w:multiLevelType w:val="hybridMultilevel"/>
    <w:tmpl w:val="279855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04CE1"/>
    <w:multiLevelType w:val="multilevel"/>
    <w:tmpl w:val="15FCDE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AB32126"/>
    <w:multiLevelType w:val="hybridMultilevel"/>
    <w:tmpl w:val="A81267F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C7179B3"/>
    <w:multiLevelType w:val="multilevel"/>
    <w:tmpl w:val="15FCDE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0CAB2E72"/>
    <w:multiLevelType w:val="multilevel"/>
    <w:tmpl w:val="A448E41C"/>
    <w:lvl w:ilvl="0">
      <w:start w:val="9"/>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0E9D4CF2"/>
    <w:multiLevelType w:val="hybridMultilevel"/>
    <w:tmpl w:val="CD4C88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6E2156"/>
    <w:multiLevelType w:val="multilevel"/>
    <w:tmpl w:val="D7CE98A6"/>
    <w:lvl w:ilvl="0">
      <w:start w:val="9"/>
      <w:numFmt w:val="decimal"/>
      <w:lvlText w:val="%1."/>
      <w:lvlJc w:val="left"/>
      <w:pPr>
        <w:ind w:left="927"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7">
    <w:nsid w:val="179139D9"/>
    <w:multiLevelType w:val="hybridMultilevel"/>
    <w:tmpl w:val="CDBA0032"/>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BF416F2"/>
    <w:multiLevelType w:val="multilevel"/>
    <w:tmpl w:val="D1B216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4C387B"/>
    <w:multiLevelType w:val="multilevel"/>
    <w:tmpl w:val="A1D27BB0"/>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CC56E78"/>
    <w:multiLevelType w:val="multilevel"/>
    <w:tmpl w:val="7F707EF6"/>
    <w:lvl w:ilvl="0">
      <w:start w:val="6"/>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1DD82933"/>
    <w:multiLevelType w:val="hybridMultilevel"/>
    <w:tmpl w:val="7F903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A6834"/>
    <w:multiLevelType w:val="multilevel"/>
    <w:tmpl w:val="A448E41C"/>
    <w:lvl w:ilvl="0">
      <w:start w:val="9"/>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4A22398"/>
    <w:multiLevelType w:val="multilevel"/>
    <w:tmpl w:val="684229F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8332AC"/>
    <w:multiLevelType w:val="hybridMultilevel"/>
    <w:tmpl w:val="45AA0F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621C00"/>
    <w:multiLevelType w:val="multilevel"/>
    <w:tmpl w:val="F9D2996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2DB37534"/>
    <w:multiLevelType w:val="multilevel"/>
    <w:tmpl w:val="5F083C2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EE12972"/>
    <w:multiLevelType w:val="hybridMultilevel"/>
    <w:tmpl w:val="AC664A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5843AF"/>
    <w:multiLevelType w:val="hybridMultilevel"/>
    <w:tmpl w:val="B4584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855A92"/>
    <w:multiLevelType w:val="hybridMultilevel"/>
    <w:tmpl w:val="B6D8F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83799"/>
    <w:multiLevelType w:val="multilevel"/>
    <w:tmpl w:val="3F2CCD18"/>
    <w:lvl w:ilvl="0">
      <w:start w:val="9"/>
      <w:numFmt w:val="decimal"/>
      <w:lvlText w:val="%1."/>
      <w:lvlJc w:val="left"/>
      <w:pPr>
        <w:ind w:left="540" w:hanging="540"/>
      </w:pPr>
      <w:rPr>
        <w:rFonts w:hint="default"/>
        <w:sz w:val="26"/>
        <w:u w:val="none"/>
      </w:rPr>
    </w:lvl>
    <w:lvl w:ilvl="1">
      <w:start w:val="10"/>
      <w:numFmt w:val="decimal"/>
      <w:lvlText w:val="%1.%2."/>
      <w:lvlJc w:val="left"/>
      <w:pPr>
        <w:ind w:left="1249" w:hanging="540"/>
      </w:pPr>
      <w:rPr>
        <w:rFonts w:hint="default"/>
        <w:sz w:val="26"/>
        <w:u w:val="none"/>
      </w:rPr>
    </w:lvl>
    <w:lvl w:ilvl="2">
      <w:start w:val="1"/>
      <w:numFmt w:val="decimal"/>
      <w:lvlText w:val="%1.%2.%3."/>
      <w:lvlJc w:val="left"/>
      <w:pPr>
        <w:ind w:left="2138" w:hanging="720"/>
      </w:pPr>
      <w:rPr>
        <w:rFonts w:hint="default"/>
        <w:sz w:val="26"/>
        <w:u w:val="none"/>
      </w:rPr>
    </w:lvl>
    <w:lvl w:ilvl="3">
      <w:start w:val="1"/>
      <w:numFmt w:val="decimal"/>
      <w:lvlText w:val="%1.%2.%3.%4."/>
      <w:lvlJc w:val="left"/>
      <w:pPr>
        <w:ind w:left="2847" w:hanging="720"/>
      </w:pPr>
      <w:rPr>
        <w:rFonts w:hint="default"/>
        <w:sz w:val="26"/>
        <w:u w:val="none"/>
      </w:rPr>
    </w:lvl>
    <w:lvl w:ilvl="4">
      <w:start w:val="1"/>
      <w:numFmt w:val="decimal"/>
      <w:lvlText w:val="%1.%2.%3.%4.%5."/>
      <w:lvlJc w:val="left"/>
      <w:pPr>
        <w:ind w:left="3916" w:hanging="1080"/>
      </w:pPr>
      <w:rPr>
        <w:rFonts w:hint="default"/>
        <w:sz w:val="26"/>
        <w:u w:val="none"/>
      </w:rPr>
    </w:lvl>
    <w:lvl w:ilvl="5">
      <w:start w:val="1"/>
      <w:numFmt w:val="decimal"/>
      <w:lvlText w:val="%1.%2.%3.%4.%5.%6."/>
      <w:lvlJc w:val="left"/>
      <w:pPr>
        <w:ind w:left="4625" w:hanging="1080"/>
      </w:pPr>
      <w:rPr>
        <w:rFonts w:hint="default"/>
        <w:sz w:val="26"/>
        <w:u w:val="none"/>
      </w:rPr>
    </w:lvl>
    <w:lvl w:ilvl="6">
      <w:start w:val="1"/>
      <w:numFmt w:val="decimal"/>
      <w:lvlText w:val="%1.%2.%3.%4.%5.%6.%7."/>
      <w:lvlJc w:val="left"/>
      <w:pPr>
        <w:ind w:left="5694" w:hanging="1440"/>
      </w:pPr>
      <w:rPr>
        <w:rFonts w:hint="default"/>
        <w:sz w:val="26"/>
        <w:u w:val="none"/>
      </w:rPr>
    </w:lvl>
    <w:lvl w:ilvl="7">
      <w:start w:val="1"/>
      <w:numFmt w:val="decimal"/>
      <w:lvlText w:val="%1.%2.%3.%4.%5.%6.%7.%8."/>
      <w:lvlJc w:val="left"/>
      <w:pPr>
        <w:ind w:left="6403" w:hanging="1440"/>
      </w:pPr>
      <w:rPr>
        <w:rFonts w:hint="default"/>
        <w:sz w:val="26"/>
        <w:u w:val="none"/>
      </w:rPr>
    </w:lvl>
    <w:lvl w:ilvl="8">
      <w:start w:val="1"/>
      <w:numFmt w:val="decimal"/>
      <w:lvlText w:val="%1.%2.%3.%4.%5.%6.%7.%8.%9."/>
      <w:lvlJc w:val="left"/>
      <w:pPr>
        <w:ind w:left="7472" w:hanging="1800"/>
      </w:pPr>
      <w:rPr>
        <w:rFonts w:hint="default"/>
        <w:sz w:val="26"/>
        <w:u w:val="none"/>
      </w:rPr>
    </w:lvl>
  </w:abstractNum>
  <w:abstractNum w:abstractNumId="21">
    <w:nsid w:val="377706B7"/>
    <w:multiLevelType w:val="hybridMultilevel"/>
    <w:tmpl w:val="E8CA28F4"/>
    <w:lvl w:ilvl="0" w:tplc="0C3A5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712BD7"/>
    <w:multiLevelType w:val="hybridMultilevel"/>
    <w:tmpl w:val="42762EE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3F961E6"/>
    <w:multiLevelType w:val="hybridMultilevel"/>
    <w:tmpl w:val="14044BE4"/>
    <w:lvl w:ilvl="0" w:tplc="5350A9CA">
      <w:start w:val="9"/>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03D45"/>
    <w:multiLevelType w:val="multilevel"/>
    <w:tmpl w:val="70BEA08E"/>
    <w:lvl w:ilvl="0">
      <w:start w:val="13"/>
      <w:numFmt w:val="decimal"/>
      <w:lvlText w:val="%1."/>
      <w:lvlJc w:val="left"/>
      <w:pPr>
        <w:ind w:left="7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30" w:hanging="720"/>
      </w:pPr>
      <w:rPr>
        <w:rFonts w:hint="default"/>
      </w:rPr>
    </w:lvl>
    <w:lvl w:ilvl="3">
      <w:start w:val="1"/>
      <w:numFmt w:val="decimal"/>
      <w:isLgl/>
      <w:lvlText w:val="%1.%2.%3.%4."/>
      <w:lvlJc w:val="left"/>
      <w:pPr>
        <w:ind w:left="2391" w:hanging="1080"/>
      </w:pPr>
      <w:rPr>
        <w:rFonts w:hint="default"/>
      </w:rPr>
    </w:lvl>
    <w:lvl w:ilvl="4">
      <w:start w:val="1"/>
      <w:numFmt w:val="decimalZero"/>
      <w:isLgl/>
      <w:lvlText w:val="%1.%2.%3.%4.%5."/>
      <w:lvlJc w:val="left"/>
      <w:pPr>
        <w:ind w:left="2692" w:hanging="1080"/>
      </w:pPr>
      <w:rPr>
        <w:rFonts w:hint="default"/>
      </w:rPr>
    </w:lvl>
    <w:lvl w:ilvl="5">
      <w:start w:val="1"/>
      <w:numFmt w:val="decimal"/>
      <w:isLgl/>
      <w:lvlText w:val="%1.%2.%3.%4.%5.%6."/>
      <w:lvlJc w:val="left"/>
      <w:pPr>
        <w:ind w:left="3353" w:hanging="144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4315" w:hanging="1800"/>
      </w:pPr>
      <w:rPr>
        <w:rFonts w:hint="default"/>
      </w:rPr>
    </w:lvl>
    <w:lvl w:ilvl="8">
      <w:start w:val="1"/>
      <w:numFmt w:val="decimal"/>
      <w:isLgl/>
      <w:lvlText w:val="%1.%2.%3.%4.%5.%6.%7.%8.%9."/>
      <w:lvlJc w:val="left"/>
      <w:pPr>
        <w:ind w:left="4616" w:hanging="1800"/>
      </w:pPr>
      <w:rPr>
        <w:rFonts w:hint="default"/>
      </w:rPr>
    </w:lvl>
  </w:abstractNum>
  <w:abstractNum w:abstractNumId="25">
    <w:nsid w:val="4D9E7C43"/>
    <w:multiLevelType w:val="hybridMultilevel"/>
    <w:tmpl w:val="A1942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004D1"/>
    <w:multiLevelType w:val="hybridMultilevel"/>
    <w:tmpl w:val="F5AA29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D6061E"/>
    <w:multiLevelType w:val="hybridMultilevel"/>
    <w:tmpl w:val="DC621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B87975"/>
    <w:multiLevelType w:val="multilevel"/>
    <w:tmpl w:val="FA6A5B6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8D1E8F"/>
    <w:multiLevelType w:val="hybridMultilevel"/>
    <w:tmpl w:val="B73AB866"/>
    <w:lvl w:ilvl="0" w:tplc="8E8AC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1E4114"/>
    <w:multiLevelType w:val="multilevel"/>
    <w:tmpl w:val="2BDCE43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nsid w:val="6A06282B"/>
    <w:multiLevelType w:val="hybridMultilevel"/>
    <w:tmpl w:val="73D8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2045BF"/>
    <w:multiLevelType w:val="multilevel"/>
    <w:tmpl w:val="D362DAA4"/>
    <w:lvl w:ilvl="0">
      <w:start w:val="3"/>
      <w:numFmt w:val="decimal"/>
      <w:lvlText w:val="%1."/>
      <w:lvlJc w:val="left"/>
      <w:pPr>
        <w:ind w:left="390" w:hanging="390"/>
      </w:pPr>
      <w:rPr>
        <w:rFonts w:hint="default"/>
        <w:sz w:val="26"/>
        <w:u w:val="none"/>
      </w:rPr>
    </w:lvl>
    <w:lvl w:ilvl="1">
      <w:start w:val="3"/>
      <w:numFmt w:val="decimal"/>
      <w:lvlText w:val="%1.%2."/>
      <w:lvlJc w:val="left"/>
      <w:pPr>
        <w:ind w:left="1317" w:hanging="390"/>
      </w:pPr>
      <w:rPr>
        <w:rFonts w:hint="default"/>
        <w:sz w:val="26"/>
        <w:u w:val="none"/>
      </w:rPr>
    </w:lvl>
    <w:lvl w:ilvl="2">
      <w:start w:val="1"/>
      <w:numFmt w:val="decimalZero"/>
      <w:lvlText w:val="%1.%2.%3."/>
      <w:lvlJc w:val="left"/>
      <w:pPr>
        <w:ind w:left="2574" w:hanging="720"/>
      </w:pPr>
      <w:rPr>
        <w:rFonts w:hint="default"/>
        <w:sz w:val="26"/>
        <w:u w:val="none"/>
      </w:rPr>
    </w:lvl>
    <w:lvl w:ilvl="3">
      <w:start w:val="1"/>
      <w:numFmt w:val="decimalZero"/>
      <w:lvlText w:val="%1.%2.%3.%4."/>
      <w:lvlJc w:val="left"/>
      <w:pPr>
        <w:ind w:left="3501" w:hanging="720"/>
      </w:pPr>
      <w:rPr>
        <w:rFonts w:hint="default"/>
        <w:sz w:val="26"/>
        <w:u w:val="none"/>
      </w:rPr>
    </w:lvl>
    <w:lvl w:ilvl="4">
      <w:start w:val="1"/>
      <w:numFmt w:val="decimal"/>
      <w:lvlText w:val="%1.%2.%3.%4.%5."/>
      <w:lvlJc w:val="left"/>
      <w:pPr>
        <w:ind w:left="4788" w:hanging="1080"/>
      </w:pPr>
      <w:rPr>
        <w:rFonts w:hint="default"/>
        <w:sz w:val="26"/>
        <w:u w:val="none"/>
      </w:rPr>
    </w:lvl>
    <w:lvl w:ilvl="5">
      <w:start w:val="1"/>
      <w:numFmt w:val="decimal"/>
      <w:lvlText w:val="%1.%2.%3.%4.%5.%6."/>
      <w:lvlJc w:val="left"/>
      <w:pPr>
        <w:ind w:left="5715" w:hanging="1080"/>
      </w:pPr>
      <w:rPr>
        <w:rFonts w:hint="default"/>
        <w:sz w:val="26"/>
        <w:u w:val="none"/>
      </w:rPr>
    </w:lvl>
    <w:lvl w:ilvl="6">
      <w:start w:val="1"/>
      <w:numFmt w:val="decimal"/>
      <w:lvlText w:val="%1.%2.%3.%4.%5.%6.%7."/>
      <w:lvlJc w:val="left"/>
      <w:pPr>
        <w:ind w:left="7002" w:hanging="1440"/>
      </w:pPr>
      <w:rPr>
        <w:rFonts w:hint="default"/>
        <w:sz w:val="26"/>
        <w:u w:val="none"/>
      </w:rPr>
    </w:lvl>
    <w:lvl w:ilvl="7">
      <w:start w:val="1"/>
      <w:numFmt w:val="decimal"/>
      <w:lvlText w:val="%1.%2.%3.%4.%5.%6.%7.%8."/>
      <w:lvlJc w:val="left"/>
      <w:pPr>
        <w:ind w:left="7929" w:hanging="1440"/>
      </w:pPr>
      <w:rPr>
        <w:rFonts w:hint="default"/>
        <w:sz w:val="26"/>
        <w:u w:val="none"/>
      </w:rPr>
    </w:lvl>
    <w:lvl w:ilvl="8">
      <w:start w:val="1"/>
      <w:numFmt w:val="decimal"/>
      <w:lvlText w:val="%1.%2.%3.%4.%5.%6.%7.%8.%9."/>
      <w:lvlJc w:val="left"/>
      <w:pPr>
        <w:ind w:left="9216" w:hanging="1800"/>
      </w:pPr>
      <w:rPr>
        <w:rFonts w:hint="default"/>
        <w:sz w:val="26"/>
        <w:u w:val="none"/>
      </w:rPr>
    </w:lvl>
  </w:abstractNum>
  <w:abstractNum w:abstractNumId="33">
    <w:nsid w:val="6CE141A8"/>
    <w:multiLevelType w:val="hybridMultilevel"/>
    <w:tmpl w:val="B5A2A3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98F37D5"/>
    <w:multiLevelType w:val="multilevel"/>
    <w:tmpl w:val="D7CE98A6"/>
    <w:lvl w:ilvl="0">
      <w:start w:val="9"/>
      <w:numFmt w:val="decimal"/>
      <w:lvlText w:val="%1."/>
      <w:lvlJc w:val="left"/>
      <w:pPr>
        <w:ind w:left="927"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35">
    <w:nsid w:val="7A752635"/>
    <w:multiLevelType w:val="hybridMultilevel"/>
    <w:tmpl w:val="D8E200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6F69F9"/>
    <w:multiLevelType w:val="hybridMultilevel"/>
    <w:tmpl w:val="7B027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8F6255"/>
    <w:multiLevelType w:val="multilevel"/>
    <w:tmpl w:val="2A324F68"/>
    <w:lvl w:ilvl="0">
      <w:start w:val="10"/>
      <w:numFmt w:val="decimal"/>
      <w:lvlText w:val="%1."/>
      <w:lvlJc w:val="left"/>
      <w:pPr>
        <w:ind w:left="540" w:hanging="54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9"/>
  </w:num>
  <w:num w:numId="3">
    <w:abstractNumId w:val="36"/>
  </w:num>
  <w:num w:numId="4">
    <w:abstractNumId w:val="21"/>
  </w:num>
  <w:num w:numId="5">
    <w:abstractNumId w:val="8"/>
  </w:num>
  <w:num w:numId="6">
    <w:abstractNumId w:val="26"/>
  </w:num>
  <w:num w:numId="7">
    <w:abstractNumId w:val="18"/>
  </w:num>
  <w:num w:numId="8">
    <w:abstractNumId w:val="28"/>
  </w:num>
  <w:num w:numId="9">
    <w:abstractNumId w:val="9"/>
  </w:num>
  <w:num w:numId="10">
    <w:abstractNumId w:val="15"/>
  </w:num>
  <w:num w:numId="11">
    <w:abstractNumId w:val="25"/>
  </w:num>
  <w:num w:numId="12">
    <w:abstractNumId w:val="14"/>
  </w:num>
  <w:num w:numId="13">
    <w:abstractNumId w:val="5"/>
  </w:num>
  <w:num w:numId="14">
    <w:abstractNumId w:val="33"/>
  </w:num>
  <w:num w:numId="15">
    <w:abstractNumId w:val="17"/>
  </w:num>
  <w:num w:numId="16">
    <w:abstractNumId w:val="31"/>
  </w:num>
  <w:num w:numId="17">
    <w:abstractNumId w:val="27"/>
  </w:num>
  <w:num w:numId="18">
    <w:abstractNumId w:val="7"/>
  </w:num>
  <w:num w:numId="19">
    <w:abstractNumId w:val="10"/>
  </w:num>
  <w:num w:numId="20">
    <w:abstractNumId w:val="30"/>
  </w:num>
  <w:num w:numId="21">
    <w:abstractNumId w:val="22"/>
  </w:num>
  <w:num w:numId="22">
    <w:abstractNumId w:val="19"/>
  </w:num>
  <w:num w:numId="23">
    <w:abstractNumId w:val="1"/>
  </w:num>
  <w:num w:numId="24">
    <w:abstractNumId w:val="16"/>
  </w:num>
  <w:num w:numId="25">
    <w:abstractNumId w:val="13"/>
  </w:num>
  <w:num w:numId="26">
    <w:abstractNumId w:val="23"/>
  </w:num>
  <w:num w:numId="27">
    <w:abstractNumId w:val="6"/>
  </w:num>
  <w:num w:numId="28">
    <w:abstractNumId w:val="32"/>
  </w:num>
  <w:num w:numId="29">
    <w:abstractNumId w:val="20"/>
  </w:num>
  <w:num w:numId="30">
    <w:abstractNumId w:val="37"/>
  </w:num>
  <w:num w:numId="31">
    <w:abstractNumId w:val="24"/>
  </w:num>
  <w:num w:numId="32">
    <w:abstractNumId w:val="35"/>
  </w:num>
  <w:num w:numId="33">
    <w:abstractNumId w:val="12"/>
  </w:num>
  <w:num w:numId="34">
    <w:abstractNumId w:val="11"/>
  </w:num>
  <w:num w:numId="35">
    <w:abstractNumId w:val="4"/>
  </w:num>
  <w:num w:numId="36">
    <w:abstractNumId w:val="34"/>
  </w:num>
  <w:num w:numId="37">
    <w:abstractNumId w:val="2"/>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207F"/>
    <w:rsid w:val="00000710"/>
    <w:rsid w:val="00000D27"/>
    <w:rsid w:val="000041E0"/>
    <w:rsid w:val="000045C6"/>
    <w:rsid w:val="000049E1"/>
    <w:rsid w:val="000061FF"/>
    <w:rsid w:val="0000676A"/>
    <w:rsid w:val="00006F80"/>
    <w:rsid w:val="00007637"/>
    <w:rsid w:val="00011522"/>
    <w:rsid w:val="0001232A"/>
    <w:rsid w:val="00013A25"/>
    <w:rsid w:val="00017A6D"/>
    <w:rsid w:val="000225B1"/>
    <w:rsid w:val="00024609"/>
    <w:rsid w:val="00024A0A"/>
    <w:rsid w:val="00025920"/>
    <w:rsid w:val="00030213"/>
    <w:rsid w:val="00031374"/>
    <w:rsid w:val="00032252"/>
    <w:rsid w:val="00034C10"/>
    <w:rsid w:val="00035620"/>
    <w:rsid w:val="000368F8"/>
    <w:rsid w:val="00036C1F"/>
    <w:rsid w:val="00037564"/>
    <w:rsid w:val="0004303C"/>
    <w:rsid w:val="00043735"/>
    <w:rsid w:val="000455B4"/>
    <w:rsid w:val="00046751"/>
    <w:rsid w:val="00046957"/>
    <w:rsid w:val="00047B66"/>
    <w:rsid w:val="00055AC8"/>
    <w:rsid w:val="00056160"/>
    <w:rsid w:val="00056647"/>
    <w:rsid w:val="00056D69"/>
    <w:rsid w:val="0006011A"/>
    <w:rsid w:val="000614FA"/>
    <w:rsid w:val="00064B64"/>
    <w:rsid w:val="00072F2D"/>
    <w:rsid w:val="00080A10"/>
    <w:rsid w:val="000837DC"/>
    <w:rsid w:val="00083EEA"/>
    <w:rsid w:val="00084A45"/>
    <w:rsid w:val="000857D0"/>
    <w:rsid w:val="00085A5D"/>
    <w:rsid w:val="00086145"/>
    <w:rsid w:val="000903C9"/>
    <w:rsid w:val="00092785"/>
    <w:rsid w:val="000941E4"/>
    <w:rsid w:val="00095F07"/>
    <w:rsid w:val="000A20FE"/>
    <w:rsid w:val="000A36A4"/>
    <w:rsid w:val="000A4F71"/>
    <w:rsid w:val="000B04C9"/>
    <w:rsid w:val="000B07E1"/>
    <w:rsid w:val="000B0E1D"/>
    <w:rsid w:val="000B1D95"/>
    <w:rsid w:val="000B2E07"/>
    <w:rsid w:val="000B700C"/>
    <w:rsid w:val="000B7603"/>
    <w:rsid w:val="000C0971"/>
    <w:rsid w:val="000C0FF8"/>
    <w:rsid w:val="000C1EB2"/>
    <w:rsid w:val="000C5F67"/>
    <w:rsid w:val="000C72A9"/>
    <w:rsid w:val="000C7768"/>
    <w:rsid w:val="000D0BA8"/>
    <w:rsid w:val="000D3DCA"/>
    <w:rsid w:val="000D4238"/>
    <w:rsid w:val="000D6884"/>
    <w:rsid w:val="000E1EAC"/>
    <w:rsid w:val="000E3A66"/>
    <w:rsid w:val="000E7D8E"/>
    <w:rsid w:val="000F0D35"/>
    <w:rsid w:val="000F1457"/>
    <w:rsid w:val="000F23FC"/>
    <w:rsid w:val="000F4511"/>
    <w:rsid w:val="000F4818"/>
    <w:rsid w:val="000F4DA0"/>
    <w:rsid w:val="000F5013"/>
    <w:rsid w:val="000F5DA0"/>
    <w:rsid w:val="0010001C"/>
    <w:rsid w:val="00100D7B"/>
    <w:rsid w:val="00102DDB"/>
    <w:rsid w:val="0010350F"/>
    <w:rsid w:val="00104BDB"/>
    <w:rsid w:val="001073C3"/>
    <w:rsid w:val="001101D5"/>
    <w:rsid w:val="0011081E"/>
    <w:rsid w:val="001119E6"/>
    <w:rsid w:val="00111A73"/>
    <w:rsid w:val="00111BED"/>
    <w:rsid w:val="00114500"/>
    <w:rsid w:val="00114CC8"/>
    <w:rsid w:val="0012095D"/>
    <w:rsid w:val="00123651"/>
    <w:rsid w:val="00123737"/>
    <w:rsid w:val="00123B13"/>
    <w:rsid w:val="00125342"/>
    <w:rsid w:val="001270EC"/>
    <w:rsid w:val="0012728B"/>
    <w:rsid w:val="00127A3E"/>
    <w:rsid w:val="001321E7"/>
    <w:rsid w:val="0013407F"/>
    <w:rsid w:val="00134446"/>
    <w:rsid w:val="00137422"/>
    <w:rsid w:val="0013773C"/>
    <w:rsid w:val="00140E62"/>
    <w:rsid w:val="00141875"/>
    <w:rsid w:val="00141BBD"/>
    <w:rsid w:val="00142126"/>
    <w:rsid w:val="001430D4"/>
    <w:rsid w:val="00146890"/>
    <w:rsid w:val="001476E1"/>
    <w:rsid w:val="00152E93"/>
    <w:rsid w:val="001575D0"/>
    <w:rsid w:val="001603D7"/>
    <w:rsid w:val="00162E8D"/>
    <w:rsid w:val="00164E24"/>
    <w:rsid w:val="001651E8"/>
    <w:rsid w:val="0016631E"/>
    <w:rsid w:val="00167EA1"/>
    <w:rsid w:val="00170304"/>
    <w:rsid w:val="00170491"/>
    <w:rsid w:val="00170E0E"/>
    <w:rsid w:val="00172DE5"/>
    <w:rsid w:val="0017389A"/>
    <w:rsid w:val="00174BEA"/>
    <w:rsid w:val="00175789"/>
    <w:rsid w:val="00176022"/>
    <w:rsid w:val="00176C0F"/>
    <w:rsid w:val="00176EC9"/>
    <w:rsid w:val="00180A50"/>
    <w:rsid w:val="001828B3"/>
    <w:rsid w:val="001829E0"/>
    <w:rsid w:val="001846CF"/>
    <w:rsid w:val="001854FA"/>
    <w:rsid w:val="00185B68"/>
    <w:rsid w:val="00185D3E"/>
    <w:rsid w:val="00187DD6"/>
    <w:rsid w:val="001908C2"/>
    <w:rsid w:val="0019173D"/>
    <w:rsid w:val="00192348"/>
    <w:rsid w:val="00192C03"/>
    <w:rsid w:val="00192C51"/>
    <w:rsid w:val="0019427C"/>
    <w:rsid w:val="0019515C"/>
    <w:rsid w:val="0019597D"/>
    <w:rsid w:val="001A239E"/>
    <w:rsid w:val="001A2417"/>
    <w:rsid w:val="001A392D"/>
    <w:rsid w:val="001A628B"/>
    <w:rsid w:val="001B0CED"/>
    <w:rsid w:val="001B1D86"/>
    <w:rsid w:val="001B371C"/>
    <w:rsid w:val="001B3ED4"/>
    <w:rsid w:val="001B61E8"/>
    <w:rsid w:val="001B6777"/>
    <w:rsid w:val="001C3817"/>
    <w:rsid w:val="001C4517"/>
    <w:rsid w:val="001C4957"/>
    <w:rsid w:val="001C4D77"/>
    <w:rsid w:val="001C4E39"/>
    <w:rsid w:val="001C5B12"/>
    <w:rsid w:val="001C62B5"/>
    <w:rsid w:val="001C669F"/>
    <w:rsid w:val="001D1C8C"/>
    <w:rsid w:val="001D2D1F"/>
    <w:rsid w:val="001D2D64"/>
    <w:rsid w:val="001D3D23"/>
    <w:rsid w:val="001D5A06"/>
    <w:rsid w:val="001D67F8"/>
    <w:rsid w:val="001D6897"/>
    <w:rsid w:val="001E1A91"/>
    <w:rsid w:val="001E3BB6"/>
    <w:rsid w:val="001E40E6"/>
    <w:rsid w:val="001E4C72"/>
    <w:rsid w:val="001E4CAC"/>
    <w:rsid w:val="001E59BC"/>
    <w:rsid w:val="001E72A3"/>
    <w:rsid w:val="001F0A1D"/>
    <w:rsid w:val="001F14C3"/>
    <w:rsid w:val="001F25E9"/>
    <w:rsid w:val="001F3CC0"/>
    <w:rsid w:val="001F41F2"/>
    <w:rsid w:val="001F43B0"/>
    <w:rsid w:val="001F59D7"/>
    <w:rsid w:val="00203829"/>
    <w:rsid w:val="00204625"/>
    <w:rsid w:val="00210B63"/>
    <w:rsid w:val="00213B39"/>
    <w:rsid w:val="002162ED"/>
    <w:rsid w:val="00216B11"/>
    <w:rsid w:val="00217BE1"/>
    <w:rsid w:val="00220813"/>
    <w:rsid w:val="00220F9F"/>
    <w:rsid w:val="00223098"/>
    <w:rsid w:val="00223608"/>
    <w:rsid w:val="002237FC"/>
    <w:rsid w:val="00227A8E"/>
    <w:rsid w:val="002303C7"/>
    <w:rsid w:val="002326D4"/>
    <w:rsid w:val="00232B65"/>
    <w:rsid w:val="0023323E"/>
    <w:rsid w:val="00233B7D"/>
    <w:rsid w:val="002368EA"/>
    <w:rsid w:val="002406B8"/>
    <w:rsid w:val="0024118A"/>
    <w:rsid w:val="00241266"/>
    <w:rsid w:val="00241559"/>
    <w:rsid w:val="002424DF"/>
    <w:rsid w:val="00246CF6"/>
    <w:rsid w:val="00246D6E"/>
    <w:rsid w:val="00247D2E"/>
    <w:rsid w:val="0025013C"/>
    <w:rsid w:val="00251602"/>
    <w:rsid w:val="00252759"/>
    <w:rsid w:val="002621A3"/>
    <w:rsid w:val="00262436"/>
    <w:rsid w:val="00263386"/>
    <w:rsid w:val="002639EB"/>
    <w:rsid w:val="00265F83"/>
    <w:rsid w:val="0027077E"/>
    <w:rsid w:val="00271B57"/>
    <w:rsid w:val="00272512"/>
    <w:rsid w:val="00272616"/>
    <w:rsid w:val="00273C5C"/>
    <w:rsid w:val="002762A6"/>
    <w:rsid w:val="00277F46"/>
    <w:rsid w:val="002811EE"/>
    <w:rsid w:val="0028122C"/>
    <w:rsid w:val="00281502"/>
    <w:rsid w:val="002818D8"/>
    <w:rsid w:val="00281CA9"/>
    <w:rsid w:val="00283ACD"/>
    <w:rsid w:val="00283D01"/>
    <w:rsid w:val="00283F66"/>
    <w:rsid w:val="00284ADA"/>
    <w:rsid w:val="00284EB0"/>
    <w:rsid w:val="00285969"/>
    <w:rsid w:val="002873DA"/>
    <w:rsid w:val="002914F2"/>
    <w:rsid w:val="00292A5C"/>
    <w:rsid w:val="00293476"/>
    <w:rsid w:val="00295650"/>
    <w:rsid w:val="00296B74"/>
    <w:rsid w:val="00296FC0"/>
    <w:rsid w:val="002A06E6"/>
    <w:rsid w:val="002A1C84"/>
    <w:rsid w:val="002A310B"/>
    <w:rsid w:val="002A33D7"/>
    <w:rsid w:val="002A6E29"/>
    <w:rsid w:val="002B0BDE"/>
    <w:rsid w:val="002B0CFA"/>
    <w:rsid w:val="002B1D4F"/>
    <w:rsid w:val="002B3122"/>
    <w:rsid w:val="002B4B58"/>
    <w:rsid w:val="002B58DB"/>
    <w:rsid w:val="002B7C4A"/>
    <w:rsid w:val="002C0707"/>
    <w:rsid w:val="002C2B58"/>
    <w:rsid w:val="002C323C"/>
    <w:rsid w:val="002C3F4F"/>
    <w:rsid w:val="002C42D1"/>
    <w:rsid w:val="002C5B9A"/>
    <w:rsid w:val="002C6D3A"/>
    <w:rsid w:val="002D03B5"/>
    <w:rsid w:val="002D0742"/>
    <w:rsid w:val="002D097F"/>
    <w:rsid w:val="002D14DF"/>
    <w:rsid w:val="002D17B6"/>
    <w:rsid w:val="002D2ABC"/>
    <w:rsid w:val="002D2EE0"/>
    <w:rsid w:val="002D3822"/>
    <w:rsid w:val="002D3ADC"/>
    <w:rsid w:val="002D4F4F"/>
    <w:rsid w:val="002D6A4E"/>
    <w:rsid w:val="002D6F1D"/>
    <w:rsid w:val="002E0E4A"/>
    <w:rsid w:val="002E339E"/>
    <w:rsid w:val="002E3FD0"/>
    <w:rsid w:val="002E4811"/>
    <w:rsid w:val="002E6C7F"/>
    <w:rsid w:val="002E6EE7"/>
    <w:rsid w:val="002E721E"/>
    <w:rsid w:val="002E73C9"/>
    <w:rsid w:val="002E7895"/>
    <w:rsid w:val="002E7F8F"/>
    <w:rsid w:val="002F0A4F"/>
    <w:rsid w:val="002F114D"/>
    <w:rsid w:val="002F1D25"/>
    <w:rsid w:val="002F40A4"/>
    <w:rsid w:val="002F4EDB"/>
    <w:rsid w:val="002F5256"/>
    <w:rsid w:val="002F68A2"/>
    <w:rsid w:val="002F6B8F"/>
    <w:rsid w:val="002F6BC7"/>
    <w:rsid w:val="002F6CBC"/>
    <w:rsid w:val="002F7CCA"/>
    <w:rsid w:val="003004C7"/>
    <w:rsid w:val="00303DEB"/>
    <w:rsid w:val="00303EC3"/>
    <w:rsid w:val="003103DB"/>
    <w:rsid w:val="003107FD"/>
    <w:rsid w:val="0031174B"/>
    <w:rsid w:val="00311932"/>
    <w:rsid w:val="00313D56"/>
    <w:rsid w:val="00314078"/>
    <w:rsid w:val="0031698A"/>
    <w:rsid w:val="00317377"/>
    <w:rsid w:val="0031743B"/>
    <w:rsid w:val="003174FB"/>
    <w:rsid w:val="00320706"/>
    <w:rsid w:val="003220EC"/>
    <w:rsid w:val="0032248C"/>
    <w:rsid w:val="003225B3"/>
    <w:rsid w:val="00322DC3"/>
    <w:rsid w:val="00324219"/>
    <w:rsid w:val="00324CD9"/>
    <w:rsid w:val="0032611C"/>
    <w:rsid w:val="003344F6"/>
    <w:rsid w:val="003350B2"/>
    <w:rsid w:val="00342B79"/>
    <w:rsid w:val="00343DF0"/>
    <w:rsid w:val="00345052"/>
    <w:rsid w:val="00345D57"/>
    <w:rsid w:val="00346C78"/>
    <w:rsid w:val="00347671"/>
    <w:rsid w:val="0035024D"/>
    <w:rsid w:val="003529BB"/>
    <w:rsid w:val="003544B5"/>
    <w:rsid w:val="00354538"/>
    <w:rsid w:val="00355A32"/>
    <w:rsid w:val="00356135"/>
    <w:rsid w:val="0035694A"/>
    <w:rsid w:val="00356AFB"/>
    <w:rsid w:val="003615E1"/>
    <w:rsid w:val="00361B35"/>
    <w:rsid w:val="00362295"/>
    <w:rsid w:val="00362686"/>
    <w:rsid w:val="00362B0D"/>
    <w:rsid w:val="00365BD7"/>
    <w:rsid w:val="00370079"/>
    <w:rsid w:val="00370FDE"/>
    <w:rsid w:val="0037152B"/>
    <w:rsid w:val="00372802"/>
    <w:rsid w:val="00372845"/>
    <w:rsid w:val="00372FBF"/>
    <w:rsid w:val="00375838"/>
    <w:rsid w:val="00375B19"/>
    <w:rsid w:val="0037620D"/>
    <w:rsid w:val="00377E14"/>
    <w:rsid w:val="003810FA"/>
    <w:rsid w:val="00382177"/>
    <w:rsid w:val="0038224C"/>
    <w:rsid w:val="00384D8A"/>
    <w:rsid w:val="00386024"/>
    <w:rsid w:val="00386101"/>
    <w:rsid w:val="0038747A"/>
    <w:rsid w:val="00387617"/>
    <w:rsid w:val="00387A78"/>
    <w:rsid w:val="00387FB3"/>
    <w:rsid w:val="003906FD"/>
    <w:rsid w:val="00390A81"/>
    <w:rsid w:val="00390AC0"/>
    <w:rsid w:val="00392528"/>
    <w:rsid w:val="0039284D"/>
    <w:rsid w:val="00393DB1"/>
    <w:rsid w:val="003950A4"/>
    <w:rsid w:val="003950B9"/>
    <w:rsid w:val="00396F97"/>
    <w:rsid w:val="00397B7E"/>
    <w:rsid w:val="003A025F"/>
    <w:rsid w:val="003A03EF"/>
    <w:rsid w:val="003A06C3"/>
    <w:rsid w:val="003A35E3"/>
    <w:rsid w:val="003A4AEF"/>
    <w:rsid w:val="003A5838"/>
    <w:rsid w:val="003A6109"/>
    <w:rsid w:val="003A6621"/>
    <w:rsid w:val="003B1BBE"/>
    <w:rsid w:val="003B1D34"/>
    <w:rsid w:val="003B6954"/>
    <w:rsid w:val="003B7D89"/>
    <w:rsid w:val="003C25A6"/>
    <w:rsid w:val="003C62DE"/>
    <w:rsid w:val="003C63FB"/>
    <w:rsid w:val="003C76C4"/>
    <w:rsid w:val="003D13AA"/>
    <w:rsid w:val="003D3C87"/>
    <w:rsid w:val="003D463D"/>
    <w:rsid w:val="003D5FB0"/>
    <w:rsid w:val="003D6B4F"/>
    <w:rsid w:val="003D7345"/>
    <w:rsid w:val="003E421F"/>
    <w:rsid w:val="003F243E"/>
    <w:rsid w:val="003F25E9"/>
    <w:rsid w:val="003F2B3A"/>
    <w:rsid w:val="003F2C2D"/>
    <w:rsid w:val="003F35B2"/>
    <w:rsid w:val="003F5643"/>
    <w:rsid w:val="003F70B8"/>
    <w:rsid w:val="003F7A7D"/>
    <w:rsid w:val="00400A6E"/>
    <w:rsid w:val="004030ED"/>
    <w:rsid w:val="004037B8"/>
    <w:rsid w:val="00404DD2"/>
    <w:rsid w:val="00405630"/>
    <w:rsid w:val="004070B5"/>
    <w:rsid w:val="00407661"/>
    <w:rsid w:val="00411DA4"/>
    <w:rsid w:val="004122DD"/>
    <w:rsid w:val="004204F7"/>
    <w:rsid w:val="00421319"/>
    <w:rsid w:val="00422596"/>
    <w:rsid w:val="004227FE"/>
    <w:rsid w:val="00424B3F"/>
    <w:rsid w:val="0042642D"/>
    <w:rsid w:val="00426AE4"/>
    <w:rsid w:val="0042781C"/>
    <w:rsid w:val="00427890"/>
    <w:rsid w:val="00431123"/>
    <w:rsid w:val="004316CE"/>
    <w:rsid w:val="00431D93"/>
    <w:rsid w:val="004334DB"/>
    <w:rsid w:val="00433D10"/>
    <w:rsid w:val="00435854"/>
    <w:rsid w:val="00436754"/>
    <w:rsid w:val="00436E47"/>
    <w:rsid w:val="00441493"/>
    <w:rsid w:val="00441861"/>
    <w:rsid w:val="00441982"/>
    <w:rsid w:val="004434E7"/>
    <w:rsid w:val="0044373B"/>
    <w:rsid w:val="00443803"/>
    <w:rsid w:val="00444774"/>
    <w:rsid w:val="00444CED"/>
    <w:rsid w:val="0044621F"/>
    <w:rsid w:val="00446638"/>
    <w:rsid w:val="0044680E"/>
    <w:rsid w:val="004525CB"/>
    <w:rsid w:val="0045425F"/>
    <w:rsid w:val="00454C3B"/>
    <w:rsid w:val="00454CE1"/>
    <w:rsid w:val="0046048B"/>
    <w:rsid w:val="00462DEA"/>
    <w:rsid w:val="00463511"/>
    <w:rsid w:val="00471454"/>
    <w:rsid w:val="0047531E"/>
    <w:rsid w:val="004753E2"/>
    <w:rsid w:val="00481E14"/>
    <w:rsid w:val="004825A2"/>
    <w:rsid w:val="0048264D"/>
    <w:rsid w:val="00482F57"/>
    <w:rsid w:val="00483AB5"/>
    <w:rsid w:val="00483E58"/>
    <w:rsid w:val="004841D5"/>
    <w:rsid w:val="0048444E"/>
    <w:rsid w:val="004854D9"/>
    <w:rsid w:val="0048612C"/>
    <w:rsid w:val="004878EE"/>
    <w:rsid w:val="00487FB3"/>
    <w:rsid w:val="00494E52"/>
    <w:rsid w:val="00495EE1"/>
    <w:rsid w:val="004A0082"/>
    <w:rsid w:val="004A17A8"/>
    <w:rsid w:val="004A18F1"/>
    <w:rsid w:val="004A298D"/>
    <w:rsid w:val="004A3B53"/>
    <w:rsid w:val="004A4F56"/>
    <w:rsid w:val="004A5832"/>
    <w:rsid w:val="004B09C8"/>
    <w:rsid w:val="004B0C83"/>
    <w:rsid w:val="004B0F79"/>
    <w:rsid w:val="004B1A27"/>
    <w:rsid w:val="004B23CE"/>
    <w:rsid w:val="004B3872"/>
    <w:rsid w:val="004C1223"/>
    <w:rsid w:val="004C15EE"/>
    <w:rsid w:val="004C49E6"/>
    <w:rsid w:val="004C53E9"/>
    <w:rsid w:val="004C5E07"/>
    <w:rsid w:val="004C5FB9"/>
    <w:rsid w:val="004C6AB6"/>
    <w:rsid w:val="004D15F9"/>
    <w:rsid w:val="004D1B4A"/>
    <w:rsid w:val="004D1D80"/>
    <w:rsid w:val="004D2B5B"/>
    <w:rsid w:val="004D411A"/>
    <w:rsid w:val="004D5CCA"/>
    <w:rsid w:val="004E0457"/>
    <w:rsid w:val="004E0617"/>
    <w:rsid w:val="004E1069"/>
    <w:rsid w:val="004E2CAC"/>
    <w:rsid w:val="004E3095"/>
    <w:rsid w:val="004E530F"/>
    <w:rsid w:val="004F31A1"/>
    <w:rsid w:val="004F5574"/>
    <w:rsid w:val="004F5A49"/>
    <w:rsid w:val="0050044D"/>
    <w:rsid w:val="00500D4B"/>
    <w:rsid w:val="0050109D"/>
    <w:rsid w:val="00501A24"/>
    <w:rsid w:val="0050242B"/>
    <w:rsid w:val="0050551F"/>
    <w:rsid w:val="0050586B"/>
    <w:rsid w:val="00507133"/>
    <w:rsid w:val="005075F9"/>
    <w:rsid w:val="00511D82"/>
    <w:rsid w:val="0051222F"/>
    <w:rsid w:val="005123EC"/>
    <w:rsid w:val="005130F7"/>
    <w:rsid w:val="005179AE"/>
    <w:rsid w:val="00517FA2"/>
    <w:rsid w:val="0052060F"/>
    <w:rsid w:val="00521AFF"/>
    <w:rsid w:val="00524345"/>
    <w:rsid w:val="0052481E"/>
    <w:rsid w:val="005267D4"/>
    <w:rsid w:val="00527F26"/>
    <w:rsid w:val="005301EF"/>
    <w:rsid w:val="005305D9"/>
    <w:rsid w:val="0053174D"/>
    <w:rsid w:val="00531CFC"/>
    <w:rsid w:val="00532035"/>
    <w:rsid w:val="005330BC"/>
    <w:rsid w:val="0053520C"/>
    <w:rsid w:val="00536070"/>
    <w:rsid w:val="005379F3"/>
    <w:rsid w:val="00540B9F"/>
    <w:rsid w:val="00541FD1"/>
    <w:rsid w:val="00543445"/>
    <w:rsid w:val="00544C97"/>
    <w:rsid w:val="00545477"/>
    <w:rsid w:val="005459D4"/>
    <w:rsid w:val="00550F63"/>
    <w:rsid w:val="0055151E"/>
    <w:rsid w:val="00552DF6"/>
    <w:rsid w:val="0055340E"/>
    <w:rsid w:val="005557FC"/>
    <w:rsid w:val="005602ED"/>
    <w:rsid w:val="00560721"/>
    <w:rsid w:val="005617E1"/>
    <w:rsid w:val="00562D1B"/>
    <w:rsid w:val="00564F6B"/>
    <w:rsid w:val="005666A0"/>
    <w:rsid w:val="00567F96"/>
    <w:rsid w:val="005720B9"/>
    <w:rsid w:val="00575163"/>
    <w:rsid w:val="0057612F"/>
    <w:rsid w:val="0057641D"/>
    <w:rsid w:val="00582AF5"/>
    <w:rsid w:val="00584C80"/>
    <w:rsid w:val="005854DA"/>
    <w:rsid w:val="00585FF5"/>
    <w:rsid w:val="005860EE"/>
    <w:rsid w:val="00587613"/>
    <w:rsid w:val="00590B9E"/>
    <w:rsid w:val="00591F2D"/>
    <w:rsid w:val="0059299A"/>
    <w:rsid w:val="00592DDC"/>
    <w:rsid w:val="00593EC2"/>
    <w:rsid w:val="00594D2D"/>
    <w:rsid w:val="00595CC7"/>
    <w:rsid w:val="00597960"/>
    <w:rsid w:val="005A186D"/>
    <w:rsid w:val="005A257A"/>
    <w:rsid w:val="005A3AC5"/>
    <w:rsid w:val="005A3F89"/>
    <w:rsid w:val="005A4621"/>
    <w:rsid w:val="005A47F6"/>
    <w:rsid w:val="005A4B39"/>
    <w:rsid w:val="005A5393"/>
    <w:rsid w:val="005A7068"/>
    <w:rsid w:val="005A761C"/>
    <w:rsid w:val="005B151C"/>
    <w:rsid w:val="005B253D"/>
    <w:rsid w:val="005B5A5F"/>
    <w:rsid w:val="005B5ECB"/>
    <w:rsid w:val="005B7B5E"/>
    <w:rsid w:val="005C068E"/>
    <w:rsid w:val="005C0EAA"/>
    <w:rsid w:val="005C14D4"/>
    <w:rsid w:val="005C165C"/>
    <w:rsid w:val="005C339F"/>
    <w:rsid w:val="005C37A4"/>
    <w:rsid w:val="005C464F"/>
    <w:rsid w:val="005C4B47"/>
    <w:rsid w:val="005C5B6A"/>
    <w:rsid w:val="005C71FF"/>
    <w:rsid w:val="005C783D"/>
    <w:rsid w:val="005D1354"/>
    <w:rsid w:val="005D19E0"/>
    <w:rsid w:val="005D34E9"/>
    <w:rsid w:val="005D36C0"/>
    <w:rsid w:val="005D5114"/>
    <w:rsid w:val="005D5EA8"/>
    <w:rsid w:val="005D7895"/>
    <w:rsid w:val="005E36A5"/>
    <w:rsid w:val="005E43F5"/>
    <w:rsid w:val="005E5970"/>
    <w:rsid w:val="005E7B40"/>
    <w:rsid w:val="005F0789"/>
    <w:rsid w:val="005F0E96"/>
    <w:rsid w:val="005F0F9A"/>
    <w:rsid w:val="005F24C8"/>
    <w:rsid w:val="005F38F9"/>
    <w:rsid w:val="005F725F"/>
    <w:rsid w:val="00600C26"/>
    <w:rsid w:val="00600DD6"/>
    <w:rsid w:val="006056CB"/>
    <w:rsid w:val="006069E9"/>
    <w:rsid w:val="00607464"/>
    <w:rsid w:val="00607569"/>
    <w:rsid w:val="0060785B"/>
    <w:rsid w:val="00610481"/>
    <w:rsid w:val="006130D2"/>
    <w:rsid w:val="006163C9"/>
    <w:rsid w:val="0062159B"/>
    <w:rsid w:val="006216BC"/>
    <w:rsid w:val="00621F7E"/>
    <w:rsid w:val="00623120"/>
    <w:rsid w:val="006234CC"/>
    <w:rsid w:val="00624A0D"/>
    <w:rsid w:val="00625E67"/>
    <w:rsid w:val="006272EC"/>
    <w:rsid w:val="006276EC"/>
    <w:rsid w:val="00630380"/>
    <w:rsid w:val="006316FA"/>
    <w:rsid w:val="00631CAA"/>
    <w:rsid w:val="00632F4B"/>
    <w:rsid w:val="0063644D"/>
    <w:rsid w:val="00636ACF"/>
    <w:rsid w:val="0063712D"/>
    <w:rsid w:val="00642E76"/>
    <w:rsid w:val="00646180"/>
    <w:rsid w:val="006502A7"/>
    <w:rsid w:val="00650487"/>
    <w:rsid w:val="006508C5"/>
    <w:rsid w:val="00650DB2"/>
    <w:rsid w:val="00652FA5"/>
    <w:rsid w:val="00652FB7"/>
    <w:rsid w:val="00653AE5"/>
    <w:rsid w:val="00655ED0"/>
    <w:rsid w:val="00656F7B"/>
    <w:rsid w:val="00657EC1"/>
    <w:rsid w:val="006629A3"/>
    <w:rsid w:val="006640C3"/>
    <w:rsid w:val="0067043A"/>
    <w:rsid w:val="00671895"/>
    <w:rsid w:val="00672CB0"/>
    <w:rsid w:val="0067304C"/>
    <w:rsid w:val="00675B7D"/>
    <w:rsid w:val="00676C00"/>
    <w:rsid w:val="006814D9"/>
    <w:rsid w:val="0068173A"/>
    <w:rsid w:val="00681B0A"/>
    <w:rsid w:val="00681C32"/>
    <w:rsid w:val="00681D4C"/>
    <w:rsid w:val="00684FA8"/>
    <w:rsid w:val="00686FEA"/>
    <w:rsid w:val="00687B78"/>
    <w:rsid w:val="006926F4"/>
    <w:rsid w:val="0069336F"/>
    <w:rsid w:val="0069339E"/>
    <w:rsid w:val="0069628F"/>
    <w:rsid w:val="00697AC6"/>
    <w:rsid w:val="006A0AC1"/>
    <w:rsid w:val="006A2C45"/>
    <w:rsid w:val="006A410C"/>
    <w:rsid w:val="006A5F54"/>
    <w:rsid w:val="006A66CF"/>
    <w:rsid w:val="006A7922"/>
    <w:rsid w:val="006B0739"/>
    <w:rsid w:val="006B55C1"/>
    <w:rsid w:val="006B6668"/>
    <w:rsid w:val="006B6A24"/>
    <w:rsid w:val="006B71E2"/>
    <w:rsid w:val="006B7AFC"/>
    <w:rsid w:val="006C3270"/>
    <w:rsid w:val="006C4063"/>
    <w:rsid w:val="006C4BC8"/>
    <w:rsid w:val="006C70A8"/>
    <w:rsid w:val="006D08A6"/>
    <w:rsid w:val="006D120F"/>
    <w:rsid w:val="006D4702"/>
    <w:rsid w:val="006D5194"/>
    <w:rsid w:val="006D5C51"/>
    <w:rsid w:val="006D6612"/>
    <w:rsid w:val="006D6B22"/>
    <w:rsid w:val="006D6FF5"/>
    <w:rsid w:val="006E0605"/>
    <w:rsid w:val="006E0F46"/>
    <w:rsid w:val="006E2528"/>
    <w:rsid w:val="006E2E49"/>
    <w:rsid w:val="006E3624"/>
    <w:rsid w:val="006E47CC"/>
    <w:rsid w:val="006E5F24"/>
    <w:rsid w:val="006E60BB"/>
    <w:rsid w:val="006E723E"/>
    <w:rsid w:val="006E7F34"/>
    <w:rsid w:val="006F110F"/>
    <w:rsid w:val="006F1CD9"/>
    <w:rsid w:val="006F2D86"/>
    <w:rsid w:val="006F4B51"/>
    <w:rsid w:val="006F60BB"/>
    <w:rsid w:val="006F6B3A"/>
    <w:rsid w:val="006F6E4F"/>
    <w:rsid w:val="006F7A85"/>
    <w:rsid w:val="00702D7A"/>
    <w:rsid w:val="00707583"/>
    <w:rsid w:val="00713045"/>
    <w:rsid w:val="00713366"/>
    <w:rsid w:val="00716E86"/>
    <w:rsid w:val="00717285"/>
    <w:rsid w:val="0071790A"/>
    <w:rsid w:val="00720A32"/>
    <w:rsid w:val="00720CCB"/>
    <w:rsid w:val="0072186C"/>
    <w:rsid w:val="00721A8A"/>
    <w:rsid w:val="00725B8E"/>
    <w:rsid w:val="0072757F"/>
    <w:rsid w:val="00727649"/>
    <w:rsid w:val="00730353"/>
    <w:rsid w:val="007304D6"/>
    <w:rsid w:val="00730890"/>
    <w:rsid w:val="007313F6"/>
    <w:rsid w:val="0073356C"/>
    <w:rsid w:val="00736367"/>
    <w:rsid w:val="0073659D"/>
    <w:rsid w:val="007369E5"/>
    <w:rsid w:val="00741793"/>
    <w:rsid w:val="0074207F"/>
    <w:rsid w:val="00742095"/>
    <w:rsid w:val="00742E7F"/>
    <w:rsid w:val="0074543A"/>
    <w:rsid w:val="00745B4D"/>
    <w:rsid w:val="00746944"/>
    <w:rsid w:val="00752111"/>
    <w:rsid w:val="0075310B"/>
    <w:rsid w:val="007576D3"/>
    <w:rsid w:val="00757AB6"/>
    <w:rsid w:val="00757F2C"/>
    <w:rsid w:val="007603FC"/>
    <w:rsid w:val="00760D36"/>
    <w:rsid w:val="007635D6"/>
    <w:rsid w:val="00763631"/>
    <w:rsid w:val="0076404C"/>
    <w:rsid w:val="00764099"/>
    <w:rsid w:val="00764F89"/>
    <w:rsid w:val="0076718D"/>
    <w:rsid w:val="00770410"/>
    <w:rsid w:val="00771F08"/>
    <w:rsid w:val="007723F0"/>
    <w:rsid w:val="00772F03"/>
    <w:rsid w:val="007739D2"/>
    <w:rsid w:val="00773EBC"/>
    <w:rsid w:val="007740A2"/>
    <w:rsid w:val="0077502D"/>
    <w:rsid w:val="007751D0"/>
    <w:rsid w:val="00780122"/>
    <w:rsid w:val="007809BF"/>
    <w:rsid w:val="00780BA8"/>
    <w:rsid w:val="0078160A"/>
    <w:rsid w:val="007821C6"/>
    <w:rsid w:val="00786093"/>
    <w:rsid w:val="00786E6F"/>
    <w:rsid w:val="00787AB6"/>
    <w:rsid w:val="00793D3C"/>
    <w:rsid w:val="007944E5"/>
    <w:rsid w:val="007A07E9"/>
    <w:rsid w:val="007A32E0"/>
    <w:rsid w:val="007A44DD"/>
    <w:rsid w:val="007A489E"/>
    <w:rsid w:val="007A4E54"/>
    <w:rsid w:val="007B055F"/>
    <w:rsid w:val="007B0BBD"/>
    <w:rsid w:val="007B292A"/>
    <w:rsid w:val="007B305C"/>
    <w:rsid w:val="007B4663"/>
    <w:rsid w:val="007B4A0D"/>
    <w:rsid w:val="007B5367"/>
    <w:rsid w:val="007B5A80"/>
    <w:rsid w:val="007B6B47"/>
    <w:rsid w:val="007C0763"/>
    <w:rsid w:val="007C1C7F"/>
    <w:rsid w:val="007C7170"/>
    <w:rsid w:val="007C7F86"/>
    <w:rsid w:val="007D00D9"/>
    <w:rsid w:val="007D2438"/>
    <w:rsid w:val="007D24FB"/>
    <w:rsid w:val="007D2FEB"/>
    <w:rsid w:val="007D33A4"/>
    <w:rsid w:val="007D381E"/>
    <w:rsid w:val="007D3E91"/>
    <w:rsid w:val="007D523F"/>
    <w:rsid w:val="007D782F"/>
    <w:rsid w:val="007D7E32"/>
    <w:rsid w:val="007E44D9"/>
    <w:rsid w:val="007E4589"/>
    <w:rsid w:val="007E4D73"/>
    <w:rsid w:val="007E51E9"/>
    <w:rsid w:val="007E5B28"/>
    <w:rsid w:val="007E682B"/>
    <w:rsid w:val="007E6841"/>
    <w:rsid w:val="007F1A96"/>
    <w:rsid w:val="007F4221"/>
    <w:rsid w:val="007F5DD1"/>
    <w:rsid w:val="00801F89"/>
    <w:rsid w:val="00803817"/>
    <w:rsid w:val="00804857"/>
    <w:rsid w:val="008049EF"/>
    <w:rsid w:val="00804EEE"/>
    <w:rsid w:val="008050E1"/>
    <w:rsid w:val="00807F89"/>
    <w:rsid w:val="008110A7"/>
    <w:rsid w:val="00811684"/>
    <w:rsid w:val="00811C7B"/>
    <w:rsid w:val="00812F9C"/>
    <w:rsid w:val="0081345F"/>
    <w:rsid w:val="00813742"/>
    <w:rsid w:val="00813A89"/>
    <w:rsid w:val="0081561C"/>
    <w:rsid w:val="00817CB6"/>
    <w:rsid w:val="00821A17"/>
    <w:rsid w:val="008231EF"/>
    <w:rsid w:val="00823A30"/>
    <w:rsid w:val="00825332"/>
    <w:rsid w:val="00826E11"/>
    <w:rsid w:val="00831550"/>
    <w:rsid w:val="008325B8"/>
    <w:rsid w:val="00833055"/>
    <w:rsid w:val="008332FD"/>
    <w:rsid w:val="00834008"/>
    <w:rsid w:val="00834288"/>
    <w:rsid w:val="008342E3"/>
    <w:rsid w:val="00834D09"/>
    <w:rsid w:val="00835450"/>
    <w:rsid w:val="008358B5"/>
    <w:rsid w:val="00835EBF"/>
    <w:rsid w:val="0083784F"/>
    <w:rsid w:val="008416A6"/>
    <w:rsid w:val="008444B8"/>
    <w:rsid w:val="00844EC4"/>
    <w:rsid w:val="008469ED"/>
    <w:rsid w:val="008512F7"/>
    <w:rsid w:val="008527FC"/>
    <w:rsid w:val="008537DE"/>
    <w:rsid w:val="00854E0B"/>
    <w:rsid w:val="00854F86"/>
    <w:rsid w:val="00857947"/>
    <w:rsid w:val="00860DD2"/>
    <w:rsid w:val="00863A29"/>
    <w:rsid w:val="00864239"/>
    <w:rsid w:val="0086423E"/>
    <w:rsid w:val="008661DD"/>
    <w:rsid w:val="00867FA7"/>
    <w:rsid w:val="00870A08"/>
    <w:rsid w:val="00871FC9"/>
    <w:rsid w:val="00872713"/>
    <w:rsid w:val="00872FB1"/>
    <w:rsid w:val="0087482E"/>
    <w:rsid w:val="00874DCB"/>
    <w:rsid w:val="00875042"/>
    <w:rsid w:val="008776FB"/>
    <w:rsid w:val="00880661"/>
    <w:rsid w:val="00882A22"/>
    <w:rsid w:val="00883B3D"/>
    <w:rsid w:val="008855A7"/>
    <w:rsid w:val="00885C9C"/>
    <w:rsid w:val="00886310"/>
    <w:rsid w:val="00886CCB"/>
    <w:rsid w:val="00886D56"/>
    <w:rsid w:val="00890179"/>
    <w:rsid w:val="00890971"/>
    <w:rsid w:val="00890C30"/>
    <w:rsid w:val="00890C91"/>
    <w:rsid w:val="00891208"/>
    <w:rsid w:val="0089145E"/>
    <w:rsid w:val="00892871"/>
    <w:rsid w:val="00894A31"/>
    <w:rsid w:val="00894A8E"/>
    <w:rsid w:val="008975C3"/>
    <w:rsid w:val="008A04B0"/>
    <w:rsid w:val="008A08C1"/>
    <w:rsid w:val="008A1D6A"/>
    <w:rsid w:val="008A2E91"/>
    <w:rsid w:val="008A37BA"/>
    <w:rsid w:val="008A3D07"/>
    <w:rsid w:val="008A439F"/>
    <w:rsid w:val="008A6DBC"/>
    <w:rsid w:val="008A708A"/>
    <w:rsid w:val="008B157B"/>
    <w:rsid w:val="008B4A3C"/>
    <w:rsid w:val="008B4D6C"/>
    <w:rsid w:val="008B5556"/>
    <w:rsid w:val="008B6923"/>
    <w:rsid w:val="008C0022"/>
    <w:rsid w:val="008C0859"/>
    <w:rsid w:val="008C099C"/>
    <w:rsid w:val="008C0D47"/>
    <w:rsid w:val="008D0718"/>
    <w:rsid w:val="008D0CBB"/>
    <w:rsid w:val="008D15D0"/>
    <w:rsid w:val="008D1E42"/>
    <w:rsid w:val="008D3369"/>
    <w:rsid w:val="008D4403"/>
    <w:rsid w:val="008D44B8"/>
    <w:rsid w:val="008D5A67"/>
    <w:rsid w:val="008D62E3"/>
    <w:rsid w:val="008D6486"/>
    <w:rsid w:val="008D681E"/>
    <w:rsid w:val="008D724B"/>
    <w:rsid w:val="008D7573"/>
    <w:rsid w:val="008E146D"/>
    <w:rsid w:val="008E2950"/>
    <w:rsid w:val="008E47F2"/>
    <w:rsid w:val="008E488B"/>
    <w:rsid w:val="008E49AA"/>
    <w:rsid w:val="008E635F"/>
    <w:rsid w:val="008F0166"/>
    <w:rsid w:val="008F0237"/>
    <w:rsid w:val="008F1738"/>
    <w:rsid w:val="008F1835"/>
    <w:rsid w:val="008F19A1"/>
    <w:rsid w:val="008F233B"/>
    <w:rsid w:val="008F2ADE"/>
    <w:rsid w:val="008F3D0C"/>
    <w:rsid w:val="008F57E4"/>
    <w:rsid w:val="008F6318"/>
    <w:rsid w:val="008F6E10"/>
    <w:rsid w:val="00902916"/>
    <w:rsid w:val="009035B7"/>
    <w:rsid w:val="00906E2C"/>
    <w:rsid w:val="00907E68"/>
    <w:rsid w:val="00910CD7"/>
    <w:rsid w:val="00911E8D"/>
    <w:rsid w:val="0091752E"/>
    <w:rsid w:val="009213DF"/>
    <w:rsid w:val="00923487"/>
    <w:rsid w:val="00924870"/>
    <w:rsid w:val="0092509D"/>
    <w:rsid w:val="009253C8"/>
    <w:rsid w:val="0092750D"/>
    <w:rsid w:val="0093077A"/>
    <w:rsid w:val="0093141E"/>
    <w:rsid w:val="00935245"/>
    <w:rsid w:val="00937B3D"/>
    <w:rsid w:val="00940309"/>
    <w:rsid w:val="009414A2"/>
    <w:rsid w:val="00941AE9"/>
    <w:rsid w:val="00941F6A"/>
    <w:rsid w:val="00942915"/>
    <w:rsid w:val="00944582"/>
    <w:rsid w:val="00945CCA"/>
    <w:rsid w:val="00951547"/>
    <w:rsid w:val="00952A85"/>
    <w:rsid w:val="009533DB"/>
    <w:rsid w:val="0095494A"/>
    <w:rsid w:val="009552B7"/>
    <w:rsid w:val="00955E6F"/>
    <w:rsid w:val="0095605D"/>
    <w:rsid w:val="00961343"/>
    <w:rsid w:val="00961C40"/>
    <w:rsid w:val="00962C92"/>
    <w:rsid w:val="009632C3"/>
    <w:rsid w:val="009641AD"/>
    <w:rsid w:val="00965535"/>
    <w:rsid w:val="00967156"/>
    <w:rsid w:val="00971B37"/>
    <w:rsid w:val="00972792"/>
    <w:rsid w:val="00974049"/>
    <w:rsid w:val="00975580"/>
    <w:rsid w:val="00975607"/>
    <w:rsid w:val="0097709A"/>
    <w:rsid w:val="00980F0E"/>
    <w:rsid w:val="00981515"/>
    <w:rsid w:val="009828E8"/>
    <w:rsid w:val="00982DEA"/>
    <w:rsid w:val="00985122"/>
    <w:rsid w:val="00987A5A"/>
    <w:rsid w:val="00990BF7"/>
    <w:rsid w:val="009911C1"/>
    <w:rsid w:val="0099168A"/>
    <w:rsid w:val="00991C76"/>
    <w:rsid w:val="00992C53"/>
    <w:rsid w:val="00992CE8"/>
    <w:rsid w:val="009946DE"/>
    <w:rsid w:val="009971DA"/>
    <w:rsid w:val="00997AC2"/>
    <w:rsid w:val="00997B5D"/>
    <w:rsid w:val="00997C38"/>
    <w:rsid w:val="009A11BE"/>
    <w:rsid w:val="009A26CA"/>
    <w:rsid w:val="009A3B17"/>
    <w:rsid w:val="009A424D"/>
    <w:rsid w:val="009A48CE"/>
    <w:rsid w:val="009A4CFE"/>
    <w:rsid w:val="009A7A83"/>
    <w:rsid w:val="009B054B"/>
    <w:rsid w:val="009B0A9E"/>
    <w:rsid w:val="009B0AF5"/>
    <w:rsid w:val="009B264B"/>
    <w:rsid w:val="009B32CB"/>
    <w:rsid w:val="009B3794"/>
    <w:rsid w:val="009B6C92"/>
    <w:rsid w:val="009C0E75"/>
    <w:rsid w:val="009C145E"/>
    <w:rsid w:val="009C1498"/>
    <w:rsid w:val="009C2EAD"/>
    <w:rsid w:val="009C5584"/>
    <w:rsid w:val="009C5620"/>
    <w:rsid w:val="009C5751"/>
    <w:rsid w:val="009C7201"/>
    <w:rsid w:val="009C79B0"/>
    <w:rsid w:val="009D1A90"/>
    <w:rsid w:val="009D1ECD"/>
    <w:rsid w:val="009D368D"/>
    <w:rsid w:val="009D41F4"/>
    <w:rsid w:val="009D51BC"/>
    <w:rsid w:val="009D73F9"/>
    <w:rsid w:val="009E1485"/>
    <w:rsid w:val="009E1FD7"/>
    <w:rsid w:val="009E5A1C"/>
    <w:rsid w:val="009E6024"/>
    <w:rsid w:val="009F0399"/>
    <w:rsid w:val="009F15F7"/>
    <w:rsid w:val="009F1A08"/>
    <w:rsid w:val="009F3964"/>
    <w:rsid w:val="009F5D68"/>
    <w:rsid w:val="009F765A"/>
    <w:rsid w:val="009F7A9D"/>
    <w:rsid w:val="00A01B09"/>
    <w:rsid w:val="00A124C1"/>
    <w:rsid w:val="00A14A7D"/>
    <w:rsid w:val="00A14E46"/>
    <w:rsid w:val="00A179D0"/>
    <w:rsid w:val="00A201E0"/>
    <w:rsid w:val="00A20F2A"/>
    <w:rsid w:val="00A2366B"/>
    <w:rsid w:val="00A23AB0"/>
    <w:rsid w:val="00A3090F"/>
    <w:rsid w:val="00A31F87"/>
    <w:rsid w:val="00A33DD3"/>
    <w:rsid w:val="00A341C1"/>
    <w:rsid w:val="00A40287"/>
    <w:rsid w:val="00A425A3"/>
    <w:rsid w:val="00A425E5"/>
    <w:rsid w:val="00A44097"/>
    <w:rsid w:val="00A4597F"/>
    <w:rsid w:val="00A45DE3"/>
    <w:rsid w:val="00A4608D"/>
    <w:rsid w:val="00A464BA"/>
    <w:rsid w:val="00A47DB4"/>
    <w:rsid w:val="00A5280E"/>
    <w:rsid w:val="00A54594"/>
    <w:rsid w:val="00A55F23"/>
    <w:rsid w:val="00A56760"/>
    <w:rsid w:val="00A56D21"/>
    <w:rsid w:val="00A56F2D"/>
    <w:rsid w:val="00A577AA"/>
    <w:rsid w:val="00A61191"/>
    <w:rsid w:val="00A61B75"/>
    <w:rsid w:val="00A62EC1"/>
    <w:rsid w:val="00A6369D"/>
    <w:rsid w:val="00A66A98"/>
    <w:rsid w:val="00A671D6"/>
    <w:rsid w:val="00A70BE6"/>
    <w:rsid w:val="00A70E3F"/>
    <w:rsid w:val="00A70E5A"/>
    <w:rsid w:val="00A71848"/>
    <w:rsid w:val="00A732A0"/>
    <w:rsid w:val="00A74CA4"/>
    <w:rsid w:val="00A74FC6"/>
    <w:rsid w:val="00A7606F"/>
    <w:rsid w:val="00A76534"/>
    <w:rsid w:val="00A772C1"/>
    <w:rsid w:val="00A77595"/>
    <w:rsid w:val="00A83AAE"/>
    <w:rsid w:val="00A83F0C"/>
    <w:rsid w:val="00A842A0"/>
    <w:rsid w:val="00A86193"/>
    <w:rsid w:val="00A863BD"/>
    <w:rsid w:val="00A87BED"/>
    <w:rsid w:val="00A90400"/>
    <w:rsid w:val="00A94246"/>
    <w:rsid w:val="00AA0764"/>
    <w:rsid w:val="00AA639E"/>
    <w:rsid w:val="00AA6EFC"/>
    <w:rsid w:val="00AA7040"/>
    <w:rsid w:val="00AA7A46"/>
    <w:rsid w:val="00AB0DFA"/>
    <w:rsid w:val="00AB1558"/>
    <w:rsid w:val="00AB1D82"/>
    <w:rsid w:val="00AB383B"/>
    <w:rsid w:val="00AB4E62"/>
    <w:rsid w:val="00AB70A3"/>
    <w:rsid w:val="00AC0B19"/>
    <w:rsid w:val="00AC1CD3"/>
    <w:rsid w:val="00AC48AB"/>
    <w:rsid w:val="00AC4CBF"/>
    <w:rsid w:val="00AC57FF"/>
    <w:rsid w:val="00AC5EB7"/>
    <w:rsid w:val="00AC7BE5"/>
    <w:rsid w:val="00AD0698"/>
    <w:rsid w:val="00AD0776"/>
    <w:rsid w:val="00AD0C5F"/>
    <w:rsid w:val="00AD245E"/>
    <w:rsid w:val="00AD258D"/>
    <w:rsid w:val="00AD265A"/>
    <w:rsid w:val="00AD278A"/>
    <w:rsid w:val="00AD2984"/>
    <w:rsid w:val="00AD2D99"/>
    <w:rsid w:val="00AD2E8D"/>
    <w:rsid w:val="00AD3A14"/>
    <w:rsid w:val="00AD67AC"/>
    <w:rsid w:val="00AE55B4"/>
    <w:rsid w:val="00AF1B3A"/>
    <w:rsid w:val="00AF1C4A"/>
    <w:rsid w:val="00AF2FB6"/>
    <w:rsid w:val="00AF3383"/>
    <w:rsid w:val="00AF5ECC"/>
    <w:rsid w:val="00AF68DE"/>
    <w:rsid w:val="00B00275"/>
    <w:rsid w:val="00B02704"/>
    <w:rsid w:val="00B02FDE"/>
    <w:rsid w:val="00B063C6"/>
    <w:rsid w:val="00B105E3"/>
    <w:rsid w:val="00B1082A"/>
    <w:rsid w:val="00B10B3C"/>
    <w:rsid w:val="00B10D7E"/>
    <w:rsid w:val="00B1503F"/>
    <w:rsid w:val="00B160B9"/>
    <w:rsid w:val="00B16D03"/>
    <w:rsid w:val="00B20465"/>
    <w:rsid w:val="00B21660"/>
    <w:rsid w:val="00B217F8"/>
    <w:rsid w:val="00B242B3"/>
    <w:rsid w:val="00B25DEF"/>
    <w:rsid w:val="00B2628B"/>
    <w:rsid w:val="00B26EEE"/>
    <w:rsid w:val="00B31909"/>
    <w:rsid w:val="00B32375"/>
    <w:rsid w:val="00B323DF"/>
    <w:rsid w:val="00B34383"/>
    <w:rsid w:val="00B3448A"/>
    <w:rsid w:val="00B345F3"/>
    <w:rsid w:val="00B34689"/>
    <w:rsid w:val="00B3561E"/>
    <w:rsid w:val="00B35820"/>
    <w:rsid w:val="00B4068B"/>
    <w:rsid w:val="00B449BC"/>
    <w:rsid w:val="00B44CB3"/>
    <w:rsid w:val="00B44CB9"/>
    <w:rsid w:val="00B45683"/>
    <w:rsid w:val="00B45A53"/>
    <w:rsid w:val="00B46AFF"/>
    <w:rsid w:val="00B471AD"/>
    <w:rsid w:val="00B479E8"/>
    <w:rsid w:val="00B50D7A"/>
    <w:rsid w:val="00B5116B"/>
    <w:rsid w:val="00B517C6"/>
    <w:rsid w:val="00B52B29"/>
    <w:rsid w:val="00B52B5E"/>
    <w:rsid w:val="00B53B54"/>
    <w:rsid w:val="00B5486F"/>
    <w:rsid w:val="00B54FF7"/>
    <w:rsid w:val="00B55538"/>
    <w:rsid w:val="00B617CE"/>
    <w:rsid w:val="00B63D2A"/>
    <w:rsid w:val="00B64B63"/>
    <w:rsid w:val="00B666C1"/>
    <w:rsid w:val="00B70764"/>
    <w:rsid w:val="00B7076B"/>
    <w:rsid w:val="00B721EE"/>
    <w:rsid w:val="00B7298C"/>
    <w:rsid w:val="00B734C8"/>
    <w:rsid w:val="00B7383A"/>
    <w:rsid w:val="00B7639D"/>
    <w:rsid w:val="00B76A9B"/>
    <w:rsid w:val="00B77268"/>
    <w:rsid w:val="00B772A4"/>
    <w:rsid w:val="00B80700"/>
    <w:rsid w:val="00B82387"/>
    <w:rsid w:val="00B840EC"/>
    <w:rsid w:val="00B85497"/>
    <w:rsid w:val="00B85CCD"/>
    <w:rsid w:val="00B90658"/>
    <w:rsid w:val="00B908CB"/>
    <w:rsid w:val="00B9246A"/>
    <w:rsid w:val="00B94B1D"/>
    <w:rsid w:val="00B96D95"/>
    <w:rsid w:val="00B978FB"/>
    <w:rsid w:val="00BA05B8"/>
    <w:rsid w:val="00BA12AF"/>
    <w:rsid w:val="00BA31BF"/>
    <w:rsid w:val="00BA5E5D"/>
    <w:rsid w:val="00BB1BD0"/>
    <w:rsid w:val="00BB2867"/>
    <w:rsid w:val="00BB3049"/>
    <w:rsid w:val="00BB316F"/>
    <w:rsid w:val="00BB5A2C"/>
    <w:rsid w:val="00BB6DA5"/>
    <w:rsid w:val="00BB78C0"/>
    <w:rsid w:val="00BB7A32"/>
    <w:rsid w:val="00BC0EAA"/>
    <w:rsid w:val="00BC175A"/>
    <w:rsid w:val="00BC405F"/>
    <w:rsid w:val="00BC4C64"/>
    <w:rsid w:val="00BD420D"/>
    <w:rsid w:val="00BD502B"/>
    <w:rsid w:val="00BD5782"/>
    <w:rsid w:val="00BD681D"/>
    <w:rsid w:val="00BD6E7A"/>
    <w:rsid w:val="00BD7992"/>
    <w:rsid w:val="00BD7B90"/>
    <w:rsid w:val="00BE11E3"/>
    <w:rsid w:val="00BE2A89"/>
    <w:rsid w:val="00BE5F7B"/>
    <w:rsid w:val="00BE7BFC"/>
    <w:rsid w:val="00BF0D6E"/>
    <w:rsid w:val="00BF0E66"/>
    <w:rsid w:val="00BF1087"/>
    <w:rsid w:val="00BF16DB"/>
    <w:rsid w:val="00BF173B"/>
    <w:rsid w:val="00BF2E7D"/>
    <w:rsid w:val="00BF513B"/>
    <w:rsid w:val="00BF7B46"/>
    <w:rsid w:val="00C008F6"/>
    <w:rsid w:val="00C00CF0"/>
    <w:rsid w:val="00C0107C"/>
    <w:rsid w:val="00C01313"/>
    <w:rsid w:val="00C02170"/>
    <w:rsid w:val="00C037B6"/>
    <w:rsid w:val="00C03967"/>
    <w:rsid w:val="00C042EC"/>
    <w:rsid w:val="00C05F40"/>
    <w:rsid w:val="00C073D9"/>
    <w:rsid w:val="00C15D24"/>
    <w:rsid w:val="00C1665D"/>
    <w:rsid w:val="00C179DA"/>
    <w:rsid w:val="00C22247"/>
    <w:rsid w:val="00C23C5B"/>
    <w:rsid w:val="00C3210D"/>
    <w:rsid w:val="00C328D6"/>
    <w:rsid w:val="00C32BD0"/>
    <w:rsid w:val="00C35731"/>
    <w:rsid w:val="00C36572"/>
    <w:rsid w:val="00C37416"/>
    <w:rsid w:val="00C403C6"/>
    <w:rsid w:val="00C406BA"/>
    <w:rsid w:val="00C41536"/>
    <w:rsid w:val="00C41817"/>
    <w:rsid w:val="00C4198C"/>
    <w:rsid w:val="00C436DC"/>
    <w:rsid w:val="00C45F40"/>
    <w:rsid w:val="00C47684"/>
    <w:rsid w:val="00C476D4"/>
    <w:rsid w:val="00C47888"/>
    <w:rsid w:val="00C47C02"/>
    <w:rsid w:val="00C51B9D"/>
    <w:rsid w:val="00C52614"/>
    <w:rsid w:val="00C5331C"/>
    <w:rsid w:val="00C603B8"/>
    <w:rsid w:val="00C605EB"/>
    <w:rsid w:val="00C634A7"/>
    <w:rsid w:val="00C638FB"/>
    <w:rsid w:val="00C643D0"/>
    <w:rsid w:val="00C713FC"/>
    <w:rsid w:val="00C73D05"/>
    <w:rsid w:val="00C74EB2"/>
    <w:rsid w:val="00C8113B"/>
    <w:rsid w:val="00C83503"/>
    <w:rsid w:val="00C840F4"/>
    <w:rsid w:val="00C846AB"/>
    <w:rsid w:val="00C9089F"/>
    <w:rsid w:val="00C92834"/>
    <w:rsid w:val="00C95FA9"/>
    <w:rsid w:val="00C96782"/>
    <w:rsid w:val="00C9784A"/>
    <w:rsid w:val="00C97EA8"/>
    <w:rsid w:val="00C97EFD"/>
    <w:rsid w:val="00CA4ED5"/>
    <w:rsid w:val="00CA55BF"/>
    <w:rsid w:val="00CB0EF6"/>
    <w:rsid w:val="00CB3A3F"/>
    <w:rsid w:val="00CB567E"/>
    <w:rsid w:val="00CB5B76"/>
    <w:rsid w:val="00CB64F1"/>
    <w:rsid w:val="00CC0998"/>
    <w:rsid w:val="00CC2109"/>
    <w:rsid w:val="00CC235D"/>
    <w:rsid w:val="00CC288D"/>
    <w:rsid w:val="00CC467B"/>
    <w:rsid w:val="00CC4E73"/>
    <w:rsid w:val="00CC6CDC"/>
    <w:rsid w:val="00CC705E"/>
    <w:rsid w:val="00CC7483"/>
    <w:rsid w:val="00CC7584"/>
    <w:rsid w:val="00CD2182"/>
    <w:rsid w:val="00CD740C"/>
    <w:rsid w:val="00CD78ED"/>
    <w:rsid w:val="00CE0FD5"/>
    <w:rsid w:val="00CE2A5F"/>
    <w:rsid w:val="00CE2FA9"/>
    <w:rsid w:val="00CE40C5"/>
    <w:rsid w:val="00CE7A3B"/>
    <w:rsid w:val="00CF146A"/>
    <w:rsid w:val="00CF1CB3"/>
    <w:rsid w:val="00CF4510"/>
    <w:rsid w:val="00CF600E"/>
    <w:rsid w:val="00CF7820"/>
    <w:rsid w:val="00D0083E"/>
    <w:rsid w:val="00D01C05"/>
    <w:rsid w:val="00D06F2D"/>
    <w:rsid w:val="00D077EB"/>
    <w:rsid w:val="00D07D1B"/>
    <w:rsid w:val="00D10E08"/>
    <w:rsid w:val="00D11601"/>
    <w:rsid w:val="00D1179F"/>
    <w:rsid w:val="00D11AA3"/>
    <w:rsid w:val="00D120B4"/>
    <w:rsid w:val="00D1227B"/>
    <w:rsid w:val="00D12C7E"/>
    <w:rsid w:val="00D12F47"/>
    <w:rsid w:val="00D15B73"/>
    <w:rsid w:val="00D16379"/>
    <w:rsid w:val="00D17113"/>
    <w:rsid w:val="00D21BAB"/>
    <w:rsid w:val="00D23CC8"/>
    <w:rsid w:val="00D241F1"/>
    <w:rsid w:val="00D25175"/>
    <w:rsid w:val="00D260F4"/>
    <w:rsid w:val="00D279F0"/>
    <w:rsid w:val="00D27CFF"/>
    <w:rsid w:val="00D3278A"/>
    <w:rsid w:val="00D341D6"/>
    <w:rsid w:val="00D34EC0"/>
    <w:rsid w:val="00D356E6"/>
    <w:rsid w:val="00D36DAD"/>
    <w:rsid w:val="00D415FA"/>
    <w:rsid w:val="00D44305"/>
    <w:rsid w:val="00D44937"/>
    <w:rsid w:val="00D44E6E"/>
    <w:rsid w:val="00D47258"/>
    <w:rsid w:val="00D5018E"/>
    <w:rsid w:val="00D506D7"/>
    <w:rsid w:val="00D51369"/>
    <w:rsid w:val="00D515A9"/>
    <w:rsid w:val="00D52529"/>
    <w:rsid w:val="00D526E7"/>
    <w:rsid w:val="00D552E4"/>
    <w:rsid w:val="00D56295"/>
    <w:rsid w:val="00D63C13"/>
    <w:rsid w:val="00D649C2"/>
    <w:rsid w:val="00D66B53"/>
    <w:rsid w:val="00D70705"/>
    <w:rsid w:val="00D73244"/>
    <w:rsid w:val="00D74696"/>
    <w:rsid w:val="00D74E82"/>
    <w:rsid w:val="00D7536C"/>
    <w:rsid w:val="00D76C00"/>
    <w:rsid w:val="00D773B2"/>
    <w:rsid w:val="00D812E9"/>
    <w:rsid w:val="00D818B1"/>
    <w:rsid w:val="00D821ED"/>
    <w:rsid w:val="00D8300D"/>
    <w:rsid w:val="00D83CB5"/>
    <w:rsid w:val="00D841C5"/>
    <w:rsid w:val="00D847D5"/>
    <w:rsid w:val="00D84DAA"/>
    <w:rsid w:val="00D856DB"/>
    <w:rsid w:val="00D8675B"/>
    <w:rsid w:val="00D87199"/>
    <w:rsid w:val="00D87BF9"/>
    <w:rsid w:val="00D91A68"/>
    <w:rsid w:val="00D91EE1"/>
    <w:rsid w:val="00D948FC"/>
    <w:rsid w:val="00D959BF"/>
    <w:rsid w:val="00D97B98"/>
    <w:rsid w:val="00DA0008"/>
    <w:rsid w:val="00DA0DF2"/>
    <w:rsid w:val="00DA193D"/>
    <w:rsid w:val="00DA2127"/>
    <w:rsid w:val="00DA3094"/>
    <w:rsid w:val="00DA349D"/>
    <w:rsid w:val="00DA3B09"/>
    <w:rsid w:val="00DA3C44"/>
    <w:rsid w:val="00DA538F"/>
    <w:rsid w:val="00DA71C0"/>
    <w:rsid w:val="00DA784C"/>
    <w:rsid w:val="00DB02CC"/>
    <w:rsid w:val="00DB06D1"/>
    <w:rsid w:val="00DB11A5"/>
    <w:rsid w:val="00DB3007"/>
    <w:rsid w:val="00DB4886"/>
    <w:rsid w:val="00DB4945"/>
    <w:rsid w:val="00DB5660"/>
    <w:rsid w:val="00DB5D3C"/>
    <w:rsid w:val="00DB6D81"/>
    <w:rsid w:val="00DB7A6D"/>
    <w:rsid w:val="00DC0AA0"/>
    <w:rsid w:val="00DC16E5"/>
    <w:rsid w:val="00DC26F6"/>
    <w:rsid w:val="00DC6B88"/>
    <w:rsid w:val="00DC6EB7"/>
    <w:rsid w:val="00DC7D4D"/>
    <w:rsid w:val="00DD43DF"/>
    <w:rsid w:val="00DD55C6"/>
    <w:rsid w:val="00DD6EE4"/>
    <w:rsid w:val="00DD7713"/>
    <w:rsid w:val="00DE137A"/>
    <w:rsid w:val="00DE1C4B"/>
    <w:rsid w:val="00DE2545"/>
    <w:rsid w:val="00DE3710"/>
    <w:rsid w:val="00DE446A"/>
    <w:rsid w:val="00DF0A35"/>
    <w:rsid w:val="00E004AE"/>
    <w:rsid w:val="00E00664"/>
    <w:rsid w:val="00E078BB"/>
    <w:rsid w:val="00E12C74"/>
    <w:rsid w:val="00E1528A"/>
    <w:rsid w:val="00E160B9"/>
    <w:rsid w:val="00E17FEC"/>
    <w:rsid w:val="00E21C36"/>
    <w:rsid w:val="00E21C48"/>
    <w:rsid w:val="00E2485C"/>
    <w:rsid w:val="00E254E7"/>
    <w:rsid w:val="00E25DBE"/>
    <w:rsid w:val="00E275D4"/>
    <w:rsid w:val="00E30E71"/>
    <w:rsid w:val="00E317FD"/>
    <w:rsid w:val="00E31C9D"/>
    <w:rsid w:val="00E33D25"/>
    <w:rsid w:val="00E34DB6"/>
    <w:rsid w:val="00E366ED"/>
    <w:rsid w:val="00E37453"/>
    <w:rsid w:val="00E410FF"/>
    <w:rsid w:val="00E41A1C"/>
    <w:rsid w:val="00E42575"/>
    <w:rsid w:val="00E426D4"/>
    <w:rsid w:val="00E43728"/>
    <w:rsid w:val="00E505CF"/>
    <w:rsid w:val="00E5172A"/>
    <w:rsid w:val="00E52565"/>
    <w:rsid w:val="00E54F18"/>
    <w:rsid w:val="00E566AB"/>
    <w:rsid w:val="00E60AB7"/>
    <w:rsid w:val="00E6155C"/>
    <w:rsid w:val="00E61FA4"/>
    <w:rsid w:val="00E632A8"/>
    <w:rsid w:val="00E6505D"/>
    <w:rsid w:val="00E66560"/>
    <w:rsid w:val="00E66CFD"/>
    <w:rsid w:val="00E67427"/>
    <w:rsid w:val="00E67C7A"/>
    <w:rsid w:val="00E702B9"/>
    <w:rsid w:val="00E719D6"/>
    <w:rsid w:val="00E728E7"/>
    <w:rsid w:val="00E75CC1"/>
    <w:rsid w:val="00E75F98"/>
    <w:rsid w:val="00E80961"/>
    <w:rsid w:val="00E80BAE"/>
    <w:rsid w:val="00E80ED7"/>
    <w:rsid w:val="00E81014"/>
    <w:rsid w:val="00E82244"/>
    <w:rsid w:val="00E82C57"/>
    <w:rsid w:val="00E82DC1"/>
    <w:rsid w:val="00E83020"/>
    <w:rsid w:val="00E84705"/>
    <w:rsid w:val="00E84CD7"/>
    <w:rsid w:val="00E85CBD"/>
    <w:rsid w:val="00E86E85"/>
    <w:rsid w:val="00E912DA"/>
    <w:rsid w:val="00EA0FF8"/>
    <w:rsid w:val="00EA2CC0"/>
    <w:rsid w:val="00EA5654"/>
    <w:rsid w:val="00EA6C06"/>
    <w:rsid w:val="00EA74A1"/>
    <w:rsid w:val="00EA79C3"/>
    <w:rsid w:val="00EB25B2"/>
    <w:rsid w:val="00EB29B1"/>
    <w:rsid w:val="00EB35B5"/>
    <w:rsid w:val="00EB5F38"/>
    <w:rsid w:val="00EB6851"/>
    <w:rsid w:val="00EB7601"/>
    <w:rsid w:val="00EC112C"/>
    <w:rsid w:val="00EC1C8B"/>
    <w:rsid w:val="00EC5BD0"/>
    <w:rsid w:val="00EC5FE0"/>
    <w:rsid w:val="00EC6606"/>
    <w:rsid w:val="00ED2682"/>
    <w:rsid w:val="00ED5CBA"/>
    <w:rsid w:val="00EE2D63"/>
    <w:rsid w:val="00EE4539"/>
    <w:rsid w:val="00EF152C"/>
    <w:rsid w:val="00EF1795"/>
    <w:rsid w:val="00EF1BAC"/>
    <w:rsid w:val="00EF2C32"/>
    <w:rsid w:val="00EF4020"/>
    <w:rsid w:val="00EF41CA"/>
    <w:rsid w:val="00EF475B"/>
    <w:rsid w:val="00EF55BB"/>
    <w:rsid w:val="00F018EC"/>
    <w:rsid w:val="00F01D83"/>
    <w:rsid w:val="00F030C0"/>
    <w:rsid w:val="00F062B4"/>
    <w:rsid w:val="00F06793"/>
    <w:rsid w:val="00F06D7E"/>
    <w:rsid w:val="00F07676"/>
    <w:rsid w:val="00F11FD8"/>
    <w:rsid w:val="00F12676"/>
    <w:rsid w:val="00F12A43"/>
    <w:rsid w:val="00F132B7"/>
    <w:rsid w:val="00F132F9"/>
    <w:rsid w:val="00F1462E"/>
    <w:rsid w:val="00F227EB"/>
    <w:rsid w:val="00F235BD"/>
    <w:rsid w:val="00F258EF"/>
    <w:rsid w:val="00F26D32"/>
    <w:rsid w:val="00F27E3A"/>
    <w:rsid w:val="00F3124C"/>
    <w:rsid w:val="00F31879"/>
    <w:rsid w:val="00F32132"/>
    <w:rsid w:val="00F32E52"/>
    <w:rsid w:val="00F3472F"/>
    <w:rsid w:val="00F34AAF"/>
    <w:rsid w:val="00F3542C"/>
    <w:rsid w:val="00F362AC"/>
    <w:rsid w:val="00F40CF6"/>
    <w:rsid w:val="00F40DB9"/>
    <w:rsid w:val="00F4269E"/>
    <w:rsid w:val="00F42BD2"/>
    <w:rsid w:val="00F44334"/>
    <w:rsid w:val="00F44DA0"/>
    <w:rsid w:val="00F4781D"/>
    <w:rsid w:val="00F51968"/>
    <w:rsid w:val="00F52EA4"/>
    <w:rsid w:val="00F53216"/>
    <w:rsid w:val="00F555C7"/>
    <w:rsid w:val="00F611FD"/>
    <w:rsid w:val="00F62738"/>
    <w:rsid w:val="00F642C0"/>
    <w:rsid w:val="00F6468B"/>
    <w:rsid w:val="00F6755E"/>
    <w:rsid w:val="00F67989"/>
    <w:rsid w:val="00F67DDB"/>
    <w:rsid w:val="00F71CFE"/>
    <w:rsid w:val="00F7294A"/>
    <w:rsid w:val="00F72F56"/>
    <w:rsid w:val="00F73DCC"/>
    <w:rsid w:val="00F81B80"/>
    <w:rsid w:val="00F81BBC"/>
    <w:rsid w:val="00F83ED6"/>
    <w:rsid w:val="00F877E0"/>
    <w:rsid w:val="00F912BE"/>
    <w:rsid w:val="00F91E0E"/>
    <w:rsid w:val="00F9345D"/>
    <w:rsid w:val="00FA008A"/>
    <w:rsid w:val="00FA1D5F"/>
    <w:rsid w:val="00FA5709"/>
    <w:rsid w:val="00FA5C28"/>
    <w:rsid w:val="00FA6F62"/>
    <w:rsid w:val="00FB0781"/>
    <w:rsid w:val="00FB37C5"/>
    <w:rsid w:val="00FB3A88"/>
    <w:rsid w:val="00FB774A"/>
    <w:rsid w:val="00FC069F"/>
    <w:rsid w:val="00FC69B5"/>
    <w:rsid w:val="00FC7D4D"/>
    <w:rsid w:val="00FC7FA9"/>
    <w:rsid w:val="00FD0AD9"/>
    <w:rsid w:val="00FD3BF5"/>
    <w:rsid w:val="00FD64F2"/>
    <w:rsid w:val="00FE18E5"/>
    <w:rsid w:val="00FE29CA"/>
    <w:rsid w:val="00FE312D"/>
    <w:rsid w:val="00FE435F"/>
    <w:rsid w:val="00FE54C3"/>
    <w:rsid w:val="00FE5BB9"/>
    <w:rsid w:val="00FE6A23"/>
    <w:rsid w:val="00FF3C92"/>
    <w:rsid w:val="00FF3FCD"/>
    <w:rsid w:val="00FF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7F"/>
    <w:rPr>
      <w:rFonts w:ascii="Calibri" w:eastAsia="Calibri" w:hAnsi="Calibri" w:cs="Times New Roman"/>
    </w:rPr>
  </w:style>
  <w:style w:type="paragraph" w:styleId="2">
    <w:name w:val="heading 2"/>
    <w:basedOn w:val="a"/>
    <w:next w:val="a"/>
    <w:link w:val="20"/>
    <w:qFormat/>
    <w:rsid w:val="00681D4C"/>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00676A"/>
    <w:pPr>
      <w:keepNext/>
      <w:spacing w:after="0" w:line="240" w:lineRule="auto"/>
      <w:outlineLvl w:val="4"/>
    </w:pPr>
    <w:rPr>
      <w:rFonts w:ascii="Times New Roman" w:eastAsia="Times New Roman" w:hAnsi="Times New Roman"/>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207F"/>
    <w:pPr>
      <w:spacing w:after="0" w:line="240" w:lineRule="auto"/>
    </w:pPr>
    <w:rPr>
      <w:sz w:val="20"/>
      <w:szCs w:val="20"/>
    </w:rPr>
  </w:style>
  <w:style w:type="character" w:customStyle="1" w:styleId="a4">
    <w:name w:val="Текст сноски Знак"/>
    <w:basedOn w:val="a0"/>
    <w:link w:val="a3"/>
    <w:uiPriority w:val="99"/>
    <w:semiHidden/>
    <w:rsid w:val="0074207F"/>
    <w:rPr>
      <w:rFonts w:ascii="Calibri" w:eastAsia="Calibri" w:hAnsi="Calibri" w:cs="Times New Roman"/>
      <w:sz w:val="20"/>
      <w:szCs w:val="20"/>
    </w:rPr>
  </w:style>
  <w:style w:type="character" w:styleId="a5">
    <w:name w:val="footnote reference"/>
    <w:basedOn w:val="a0"/>
    <w:uiPriority w:val="99"/>
    <w:semiHidden/>
    <w:unhideWhenUsed/>
    <w:rsid w:val="0074207F"/>
    <w:rPr>
      <w:vertAlign w:val="superscript"/>
    </w:rPr>
  </w:style>
  <w:style w:type="paragraph" w:styleId="a6">
    <w:name w:val="Body Text"/>
    <w:basedOn w:val="a"/>
    <w:link w:val="a7"/>
    <w:rsid w:val="0074207F"/>
    <w:pPr>
      <w:suppressAutoHyphens/>
      <w:spacing w:after="120" w:line="240" w:lineRule="auto"/>
    </w:pPr>
    <w:rPr>
      <w:rFonts w:ascii="Times New Roman" w:eastAsia="Times New Roman" w:hAnsi="Times New Roman"/>
      <w:sz w:val="20"/>
      <w:szCs w:val="20"/>
      <w:lang w:eastAsia="ar-SA"/>
    </w:rPr>
  </w:style>
  <w:style w:type="character" w:customStyle="1" w:styleId="a7">
    <w:name w:val="Основной текст Знак"/>
    <w:basedOn w:val="a0"/>
    <w:link w:val="a6"/>
    <w:rsid w:val="0074207F"/>
    <w:rPr>
      <w:rFonts w:ascii="Times New Roman" w:eastAsia="Times New Roman" w:hAnsi="Times New Roman" w:cs="Times New Roman"/>
      <w:sz w:val="20"/>
      <w:szCs w:val="20"/>
      <w:lang w:eastAsia="ar-SA"/>
    </w:rPr>
  </w:style>
  <w:style w:type="paragraph" w:customStyle="1" w:styleId="ConsPlusNormal">
    <w:name w:val="ConsPlusNormal"/>
    <w:rsid w:val="00742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110A7"/>
    <w:pPr>
      <w:ind w:left="720"/>
      <w:contextualSpacing/>
    </w:pPr>
  </w:style>
  <w:style w:type="table" w:styleId="a9">
    <w:name w:val="Table Grid"/>
    <w:basedOn w:val="a1"/>
    <w:uiPriority w:val="59"/>
    <w:rsid w:val="00535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4076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7661"/>
    <w:rPr>
      <w:rFonts w:ascii="Calibri" w:eastAsia="Calibri" w:hAnsi="Calibri" w:cs="Times New Roman"/>
    </w:rPr>
  </w:style>
  <w:style w:type="paragraph" w:styleId="ac">
    <w:name w:val="footer"/>
    <w:basedOn w:val="a"/>
    <w:link w:val="ad"/>
    <w:uiPriority w:val="99"/>
    <w:semiHidden/>
    <w:unhideWhenUsed/>
    <w:rsid w:val="0040766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07661"/>
    <w:rPr>
      <w:rFonts w:ascii="Calibri" w:eastAsia="Calibri" w:hAnsi="Calibri" w:cs="Times New Roman"/>
    </w:rPr>
  </w:style>
  <w:style w:type="character" w:customStyle="1" w:styleId="50">
    <w:name w:val="Заголовок 5 Знак"/>
    <w:basedOn w:val="a0"/>
    <w:link w:val="5"/>
    <w:rsid w:val="0000676A"/>
    <w:rPr>
      <w:rFonts w:ascii="Times New Roman" w:eastAsia="Times New Roman" w:hAnsi="Times New Roman" w:cs="Times New Roman"/>
      <w:bCs/>
      <w:i/>
      <w:iCs/>
      <w:sz w:val="24"/>
      <w:szCs w:val="24"/>
      <w:lang w:eastAsia="ru-RU"/>
    </w:rPr>
  </w:style>
  <w:style w:type="paragraph" w:styleId="ae">
    <w:name w:val="Plain Text"/>
    <w:basedOn w:val="a"/>
    <w:link w:val="af"/>
    <w:rsid w:val="00405630"/>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405630"/>
    <w:rPr>
      <w:rFonts w:ascii="Courier New" w:eastAsia="Times New Roman" w:hAnsi="Courier New" w:cs="Courier New"/>
      <w:sz w:val="20"/>
      <w:szCs w:val="20"/>
      <w:lang w:eastAsia="ru-RU"/>
    </w:rPr>
  </w:style>
  <w:style w:type="paragraph" w:customStyle="1" w:styleId="Default">
    <w:name w:val="Default"/>
    <w:rsid w:val="006C70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681D4C"/>
    <w:rPr>
      <w:rFonts w:ascii="Arial" w:eastAsia="Times New Roman" w:hAnsi="Arial" w:cs="Arial"/>
      <w:b/>
      <w:bCs/>
      <w:i/>
      <w:iCs/>
      <w:sz w:val="28"/>
      <w:szCs w:val="28"/>
      <w:lang w:eastAsia="ru-RU"/>
    </w:rPr>
  </w:style>
  <w:style w:type="paragraph" w:styleId="af0">
    <w:name w:val="Subtitle"/>
    <w:basedOn w:val="a"/>
    <w:link w:val="af1"/>
    <w:qFormat/>
    <w:rsid w:val="00681D4C"/>
    <w:pPr>
      <w:spacing w:after="0" w:line="240" w:lineRule="auto"/>
    </w:pPr>
    <w:rPr>
      <w:rFonts w:ascii="Times New Roman" w:eastAsia="Times New Roman" w:hAnsi="Times New Roman"/>
      <w:b/>
      <w:bCs/>
      <w:sz w:val="28"/>
      <w:szCs w:val="24"/>
      <w:lang w:eastAsia="ru-RU"/>
    </w:rPr>
  </w:style>
  <w:style w:type="character" w:customStyle="1" w:styleId="af1">
    <w:name w:val="Подзаголовок Знак"/>
    <w:basedOn w:val="a0"/>
    <w:link w:val="af0"/>
    <w:rsid w:val="00681D4C"/>
    <w:rPr>
      <w:rFonts w:ascii="Times New Roman" w:eastAsia="Times New Roman" w:hAnsi="Times New Roman" w:cs="Times New Roman"/>
      <w:b/>
      <w:bCs/>
      <w:sz w:val="28"/>
      <w:szCs w:val="24"/>
      <w:lang w:eastAsia="ru-RU"/>
    </w:rPr>
  </w:style>
  <w:style w:type="paragraph" w:customStyle="1" w:styleId="ConsNormal">
    <w:name w:val="ConsNormal"/>
    <w:rsid w:val="007D33A4"/>
    <w:pPr>
      <w:spacing w:after="0" w:line="240" w:lineRule="auto"/>
      <w:ind w:firstLine="720"/>
      <w:jc w:val="both"/>
    </w:pPr>
    <w:rPr>
      <w:rFonts w:ascii="Arial" w:eastAsia="Times New Roman" w:hAnsi="Arial" w:cs="Times New Roman"/>
      <w:sz w:val="16"/>
      <w:szCs w:val="20"/>
      <w:lang w:eastAsia="ru-RU"/>
    </w:rPr>
  </w:style>
  <w:style w:type="character" w:styleId="af2">
    <w:name w:val="page number"/>
    <w:basedOn w:val="a0"/>
    <w:rsid w:val="001829E0"/>
  </w:style>
  <w:style w:type="paragraph" w:customStyle="1" w:styleId="ConsPlusTitle">
    <w:name w:val="ConsPlusTitle"/>
    <w:rsid w:val="00780BA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433981">
      <w:bodyDiv w:val="1"/>
      <w:marLeft w:val="0"/>
      <w:marRight w:val="0"/>
      <w:marTop w:val="0"/>
      <w:marBottom w:val="0"/>
      <w:divBdr>
        <w:top w:val="none" w:sz="0" w:space="0" w:color="auto"/>
        <w:left w:val="none" w:sz="0" w:space="0" w:color="auto"/>
        <w:bottom w:val="none" w:sz="0" w:space="0" w:color="auto"/>
        <w:right w:val="none" w:sz="0" w:space="0" w:color="auto"/>
      </w:divBdr>
    </w:div>
    <w:div w:id="48699678">
      <w:bodyDiv w:val="1"/>
      <w:marLeft w:val="0"/>
      <w:marRight w:val="0"/>
      <w:marTop w:val="0"/>
      <w:marBottom w:val="0"/>
      <w:divBdr>
        <w:top w:val="none" w:sz="0" w:space="0" w:color="auto"/>
        <w:left w:val="none" w:sz="0" w:space="0" w:color="auto"/>
        <w:bottom w:val="none" w:sz="0" w:space="0" w:color="auto"/>
        <w:right w:val="none" w:sz="0" w:space="0" w:color="auto"/>
      </w:divBdr>
    </w:div>
    <w:div w:id="78522668">
      <w:bodyDiv w:val="1"/>
      <w:marLeft w:val="0"/>
      <w:marRight w:val="0"/>
      <w:marTop w:val="0"/>
      <w:marBottom w:val="0"/>
      <w:divBdr>
        <w:top w:val="none" w:sz="0" w:space="0" w:color="auto"/>
        <w:left w:val="none" w:sz="0" w:space="0" w:color="auto"/>
        <w:bottom w:val="none" w:sz="0" w:space="0" w:color="auto"/>
        <w:right w:val="none" w:sz="0" w:space="0" w:color="auto"/>
      </w:divBdr>
    </w:div>
    <w:div w:id="79520858">
      <w:bodyDiv w:val="1"/>
      <w:marLeft w:val="0"/>
      <w:marRight w:val="0"/>
      <w:marTop w:val="0"/>
      <w:marBottom w:val="0"/>
      <w:divBdr>
        <w:top w:val="none" w:sz="0" w:space="0" w:color="auto"/>
        <w:left w:val="none" w:sz="0" w:space="0" w:color="auto"/>
        <w:bottom w:val="none" w:sz="0" w:space="0" w:color="auto"/>
        <w:right w:val="none" w:sz="0" w:space="0" w:color="auto"/>
      </w:divBdr>
    </w:div>
    <w:div w:id="117336442">
      <w:bodyDiv w:val="1"/>
      <w:marLeft w:val="0"/>
      <w:marRight w:val="0"/>
      <w:marTop w:val="0"/>
      <w:marBottom w:val="0"/>
      <w:divBdr>
        <w:top w:val="none" w:sz="0" w:space="0" w:color="auto"/>
        <w:left w:val="none" w:sz="0" w:space="0" w:color="auto"/>
        <w:bottom w:val="none" w:sz="0" w:space="0" w:color="auto"/>
        <w:right w:val="none" w:sz="0" w:space="0" w:color="auto"/>
      </w:divBdr>
    </w:div>
    <w:div w:id="185413472">
      <w:bodyDiv w:val="1"/>
      <w:marLeft w:val="0"/>
      <w:marRight w:val="0"/>
      <w:marTop w:val="0"/>
      <w:marBottom w:val="0"/>
      <w:divBdr>
        <w:top w:val="none" w:sz="0" w:space="0" w:color="auto"/>
        <w:left w:val="none" w:sz="0" w:space="0" w:color="auto"/>
        <w:bottom w:val="none" w:sz="0" w:space="0" w:color="auto"/>
        <w:right w:val="none" w:sz="0" w:space="0" w:color="auto"/>
      </w:divBdr>
    </w:div>
    <w:div w:id="227300677">
      <w:bodyDiv w:val="1"/>
      <w:marLeft w:val="0"/>
      <w:marRight w:val="0"/>
      <w:marTop w:val="0"/>
      <w:marBottom w:val="0"/>
      <w:divBdr>
        <w:top w:val="none" w:sz="0" w:space="0" w:color="auto"/>
        <w:left w:val="none" w:sz="0" w:space="0" w:color="auto"/>
        <w:bottom w:val="none" w:sz="0" w:space="0" w:color="auto"/>
        <w:right w:val="none" w:sz="0" w:space="0" w:color="auto"/>
      </w:divBdr>
    </w:div>
    <w:div w:id="570389331">
      <w:bodyDiv w:val="1"/>
      <w:marLeft w:val="0"/>
      <w:marRight w:val="0"/>
      <w:marTop w:val="0"/>
      <w:marBottom w:val="0"/>
      <w:divBdr>
        <w:top w:val="none" w:sz="0" w:space="0" w:color="auto"/>
        <w:left w:val="none" w:sz="0" w:space="0" w:color="auto"/>
        <w:bottom w:val="none" w:sz="0" w:space="0" w:color="auto"/>
        <w:right w:val="none" w:sz="0" w:space="0" w:color="auto"/>
      </w:divBdr>
    </w:div>
    <w:div w:id="700322745">
      <w:bodyDiv w:val="1"/>
      <w:marLeft w:val="0"/>
      <w:marRight w:val="0"/>
      <w:marTop w:val="0"/>
      <w:marBottom w:val="0"/>
      <w:divBdr>
        <w:top w:val="none" w:sz="0" w:space="0" w:color="auto"/>
        <w:left w:val="none" w:sz="0" w:space="0" w:color="auto"/>
        <w:bottom w:val="none" w:sz="0" w:space="0" w:color="auto"/>
        <w:right w:val="none" w:sz="0" w:space="0" w:color="auto"/>
      </w:divBdr>
    </w:div>
    <w:div w:id="902642271">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37177340">
      <w:bodyDiv w:val="1"/>
      <w:marLeft w:val="0"/>
      <w:marRight w:val="0"/>
      <w:marTop w:val="0"/>
      <w:marBottom w:val="0"/>
      <w:divBdr>
        <w:top w:val="none" w:sz="0" w:space="0" w:color="auto"/>
        <w:left w:val="none" w:sz="0" w:space="0" w:color="auto"/>
        <w:bottom w:val="none" w:sz="0" w:space="0" w:color="auto"/>
        <w:right w:val="none" w:sz="0" w:space="0" w:color="auto"/>
      </w:divBdr>
    </w:div>
    <w:div w:id="964771247">
      <w:bodyDiv w:val="1"/>
      <w:marLeft w:val="0"/>
      <w:marRight w:val="0"/>
      <w:marTop w:val="0"/>
      <w:marBottom w:val="0"/>
      <w:divBdr>
        <w:top w:val="none" w:sz="0" w:space="0" w:color="auto"/>
        <w:left w:val="none" w:sz="0" w:space="0" w:color="auto"/>
        <w:bottom w:val="none" w:sz="0" w:space="0" w:color="auto"/>
        <w:right w:val="none" w:sz="0" w:space="0" w:color="auto"/>
      </w:divBdr>
    </w:div>
    <w:div w:id="979651830">
      <w:bodyDiv w:val="1"/>
      <w:marLeft w:val="0"/>
      <w:marRight w:val="0"/>
      <w:marTop w:val="0"/>
      <w:marBottom w:val="0"/>
      <w:divBdr>
        <w:top w:val="none" w:sz="0" w:space="0" w:color="auto"/>
        <w:left w:val="none" w:sz="0" w:space="0" w:color="auto"/>
        <w:bottom w:val="none" w:sz="0" w:space="0" w:color="auto"/>
        <w:right w:val="none" w:sz="0" w:space="0" w:color="auto"/>
      </w:divBdr>
    </w:div>
    <w:div w:id="1175874451">
      <w:bodyDiv w:val="1"/>
      <w:marLeft w:val="0"/>
      <w:marRight w:val="0"/>
      <w:marTop w:val="0"/>
      <w:marBottom w:val="0"/>
      <w:divBdr>
        <w:top w:val="none" w:sz="0" w:space="0" w:color="auto"/>
        <w:left w:val="none" w:sz="0" w:space="0" w:color="auto"/>
        <w:bottom w:val="none" w:sz="0" w:space="0" w:color="auto"/>
        <w:right w:val="none" w:sz="0" w:space="0" w:color="auto"/>
      </w:divBdr>
    </w:div>
    <w:div w:id="1249652002">
      <w:bodyDiv w:val="1"/>
      <w:marLeft w:val="0"/>
      <w:marRight w:val="0"/>
      <w:marTop w:val="0"/>
      <w:marBottom w:val="0"/>
      <w:divBdr>
        <w:top w:val="none" w:sz="0" w:space="0" w:color="auto"/>
        <w:left w:val="none" w:sz="0" w:space="0" w:color="auto"/>
        <w:bottom w:val="none" w:sz="0" w:space="0" w:color="auto"/>
        <w:right w:val="none" w:sz="0" w:space="0" w:color="auto"/>
      </w:divBdr>
    </w:div>
    <w:div w:id="1266498116">
      <w:bodyDiv w:val="1"/>
      <w:marLeft w:val="0"/>
      <w:marRight w:val="0"/>
      <w:marTop w:val="0"/>
      <w:marBottom w:val="0"/>
      <w:divBdr>
        <w:top w:val="none" w:sz="0" w:space="0" w:color="auto"/>
        <w:left w:val="none" w:sz="0" w:space="0" w:color="auto"/>
        <w:bottom w:val="none" w:sz="0" w:space="0" w:color="auto"/>
        <w:right w:val="none" w:sz="0" w:space="0" w:color="auto"/>
      </w:divBdr>
    </w:div>
    <w:div w:id="1292974232">
      <w:bodyDiv w:val="1"/>
      <w:marLeft w:val="0"/>
      <w:marRight w:val="0"/>
      <w:marTop w:val="0"/>
      <w:marBottom w:val="0"/>
      <w:divBdr>
        <w:top w:val="none" w:sz="0" w:space="0" w:color="auto"/>
        <w:left w:val="none" w:sz="0" w:space="0" w:color="auto"/>
        <w:bottom w:val="none" w:sz="0" w:space="0" w:color="auto"/>
        <w:right w:val="none" w:sz="0" w:space="0" w:color="auto"/>
      </w:divBdr>
    </w:div>
    <w:div w:id="1303120966">
      <w:bodyDiv w:val="1"/>
      <w:marLeft w:val="0"/>
      <w:marRight w:val="0"/>
      <w:marTop w:val="0"/>
      <w:marBottom w:val="0"/>
      <w:divBdr>
        <w:top w:val="none" w:sz="0" w:space="0" w:color="auto"/>
        <w:left w:val="none" w:sz="0" w:space="0" w:color="auto"/>
        <w:bottom w:val="none" w:sz="0" w:space="0" w:color="auto"/>
        <w:right w:val="none" w:sz="0" w:space="0" w:color="auto"/>
      </w:divBdr>
    </w:div>
    <w:div w:id="1347559449">
      <w:bodyDiv w:val="1"/>
      <w:marLeft w:val="0"/>
      <w:marRight w:val="0"/>
      <w:marTop w:val="0"/>
      <w:marBottom w:val="0"/>
      <w:divBdr>
        <w:top w:val="none" w:sz="0" w:space="0" w:color="auto"/>
        <w:left w:val="none" w:sz="0" w:space="0" w:color="auto"/>
        <w:bottom w:val="none" w:sz="0" w:space="0" w:color="auto"/>
        <w:right w:val="none" w:sz="0" w:space="0" w:color="auto"/>
      </w:divBdr>
    </w:div>
    <w:div w:id="1437142456">
      <w:bodyDiv w:val="1"/>
      <w:marLeft w:val="0"/>
      <w:marRight w:val="0"/>
      <w:marTop w:val="0"/>
      <w:marBottom w:val="0"/>
      <w:divBdr>
        <w:top w:val="none" w:sz="0" w:space="0" w:color="auto"/>
        <w:left w:val="none" w:sz="0" w:space="0" w:color="auto"/>
        <w:bottom w:val="none" w:sz="0" w:space="0" w:color="auto"/>
        <w:right w:val="none" w:sz="0" w:space="0" w:color="auto"/>
      </w:divBdr>
    </w:div>
    <w:div w:id="1483814751">
      <w:bodyDiv w:val="1"/>
      <w:marLeft w:val="0"/>
      <w:marRight w:val="0"/>
      <w:marTop w:val="0"/>
      <w:marBottom w:val="0"/>
      <w:divBdr>
        <w:top w:val="none" w:sz="0" w:space="0" w:color="auto"/>
        <w:left w:val="none" w:sz="0" w:space="0" w:color="auto"/>
        <w:bottom w:val="none" w:sz="0" w:space="0" w:color="auto"/>
        <w:right w:val="none" w:sz="0" w:space="0" w:color="auto"/>
      </w:divBdr>
    </w:div>
    <w:div w:id="1522355078">
      <w:bodyDiv w:val="1"/>
      <w:marLeft w:val="0"/>
      <w:marRight w:val="0"/>
      <w:marTop w:val="0"/>
      <w:marBottom w:val="0"/>
      <w:divBdr>
        <w:top w:val="none" w:sz="0" w:space="0" w:color="auto"/>
        <w:left w:val="none" w:sz="0" w:space="0" w:color="auto"/>
        <w:bottom w:val="none" w:sz="0" w:space="0" w:color="auto"/>
        <w:right w:val="none" w:sz="0" w:space="0" w:color="auto"/>
      </w:divBdr>
    </w:div>
    <w:div w:id="1663703483">
      <w:bodyDiv w:val="1"/>
      <w:marLeft w:val="0"/>
      <w:marRight w:val="0"/>
      <w:marTop w:val="0"/>
      <w:marBottom w:val="0"/>
      <w:divBdr>
        <w:top w:val="none" w:sz="0" w:space="0" w:color="auto"/>
        <w:left w:val="none" w:sz="0" w:space="0" w:color="auto"/>
        <w:bottom w:val="none" w:sz="0" w:space="0" w:color="auto"/>
        <w:right w:val="none" w:sz="0" w:space="0" w:color="auto"/>
      </w:divBdr>
    </w:div>
    <w:div w:id="1763993021">
      <w:bodyDiv w:val="1"/>
      <w:marLeft w:val="0"/>
      <w:marRight w:val="0"/>
      <w:marTop w:val="0"/>
      <w:marBottom w:val="0"/>
      <w:divBdr>
        <w:top w:val="none" w:sz="0" w:space="0" w:color="auto"/>
        <w:left w:val="none" w:sz="0" w:space="0" w:color="auto"/>
        <w:bottom w:val="none" w:sz="0" w:space="0" w:color="auto"/>
        <w:right w:val="none" w:sz="0" w:space="0" w:color="auto"/>
      </w:divBdr>
    </w:div>
    <w:div w:id="1826239135">
      <w:bodyDiv w:val="1"/>
      <w:marLeft w:val="0"/>
      <w:marRight w:val="0"/>
      <w:marTop w:val="0"/>
      <w:marBottom w:val="0"/>
      <w:divBdr>
        <w:top w:val="none" w:sz="0" w:space="0" w:color="auto"/>
        <w:left w:val="none" w:sz="0" w:space="0" w:color="auto"/>
        <w:bottom w:val="none" w:sz="0" w:space="0" w:color="auto"/>
        <w:right w:val="none" w:sz="0" w:space="0" w:color="auto"/>
      </w:divBdr>
    </w:div>
    <w:div w:id="1834906394">
      <w:bodyDiv w:val="1"/>
      <w:marLeft w:val="0"/>
      <w:marRight w:val="0"/>
      <w:marTop w:val="0"/>
      <w:marBottom w:val="0"/>
      <w:divBdr>
        <w:top w:val="none" w:sz="0" w:space="0" w:color="auto"/>
        <w:left w:val="none" w:sz="0" w:space="0" w:color="auto"/>
        <w:bottom w:val="none" w:sz="0" w:space="0" w:color="auto"/>
        <w:right w:val="none" w:sz="0" w:space="0" w:color="auto"/>
      </w:divBdr>
    </w:div>
    <w:div w:id="2097941121">
      <w:bodyDiv w:val="1"/>
      <w:marLeft w:val="0"/>
      <w:marRight w:val="0"/>
      <w:marTop w:val="0"/>
      <w:marBottom w:val="0"/>
      <w:divBdr>
        <w:top w:val="none" w:sz="0" w:space="0" w:color="auto"/>
        <w:left w:val="none" w:sz="0" w:space="0" w:color="auto"/>
        <w:bottom w:val="none" w:sz="0" w:space="0" w:color="auto"/>
        <w:right w:val="none" w:sz="0" w:space="0" w:color="auto"/>
      </w:divBdr>
    </w:div>
    <w:div w:id="21013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2295-F194-404D-B6AC-68AA09D1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45</Pages>
  <Words>17753</Words>
  <Characters>101195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КСО1</dc:creator>
  <cp:lastModifiedBy>KSO1</cp:lastModifiedBy>
  <cp:revision>34</cp:revision>
  <cp:lastPrinted>2018-05-02T12:00:00Z</cp:lastPrinted>
  <dcterms:created xsi:type="dcterms:W3CDTF">2018-05-02T07:09:00Z</dcterms:created>
  <dcterms:modified xsi:type="dcterms:W3CDTF">2018-05-02T12:18:00Z</dcterms:modified>
</cp:coreProperties>
</file>